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/>
      </w:tblPr>
      <w:tblGrid>
        <w:gridCol w:w="2532"/>
        <w:gridCol w:w="66"/>
        <w:gridCol w:w="642"/>
        <w:gridCol w:w="1437"/>
      </w:tblGrid>
      <w:tr w:rsidR="009B6776" w:rsidRPr="008E6E8B" w:rsidTr="00D04F96">
        <w:tc>
          <w:tcPr>
            <w:tcW w:w="4677" w:type="dxa"/>
            <w:gridSpan w:val="4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:rsidTr="00D04F96">
        <w:trPr>
          <w:trHeight w:val="294"/>
        </w:trPr>
        <w:tc>
          <w:tcPr>
            <w:tcW w:w="4677" w:type="dxa"/>
            <w:gridSpan w:val="4"/>
          </w:tcPr>
          <w:p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9B6776" w:rsidRPr="00BF4AD0" w:rsidRDefault="00BF4AD0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</w:t>
            </w:r>
            <w:proofErr w:type="gramStart"/>
            <w:r>
              <w:rPr>
                <w:rFonts w:eastAsia="Calibri"/>
                <w:sz w:val="24"/>
                <w:szCs w:val="24"/>
                <w:lang w:val="ru-RU" w:eastAsia="ar-SA"/>
              </w:rPr>
              <w:t>7</w:t>
            </w:r>
            <w:proofErr w:type="gramEnd"/>
          </w:p>
        </w:tc>
      </w:tr>
      <w:tr w:rsidR="009B6776" w:rsidRPr="008E6E8B" w:rsidTr="00D04F96">
        <w:tc>
          <w:tcPr>
            <w:tcW w:w="3240" w:type="dxa"/>
            <w:gridSpan w:val="3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:rsidTr="00D04F96">
        <w:tc>
          <w:tcPr>
            <w:tcW w:w="2532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9B6776" w:rsidRPr="008E6E8B" w:rsidRDefault="00BF4AD0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И.В.Рудаков</w:t>
            </w:r>
          </w:p>
        </w:tc>
      </w:tr>
      <w:tr w:rsidR="009B6776" w:rsidRPr="008E6E8B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:rsidR="009B6776" w:rsidRPr="00C10DA4" w:rsidRDefault="009B6776" w:rsidP="009B6776">
      <w:pPr>
        <w:jc w:val="center"/>
        <w:rPr>
          <w:b/>
          <w:spacing w:val="100"/>
          <w:sz w:val="28"/>
          <w:szCs w:val="28"/>
          <w:lang w:val="ru-RU"/>
        </w:rPr>
      </w:pPr>
    </w:p>
    <w:p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461E2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>
              <w:rPr>
                <w:lang w:val="ru-RU"/>
              </w:rPr>
              <w:t>ИУ7-45Б Талышева Олеся Николаевна</w:t>
            </w: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BF4AD0" w:rsidTr="00D04F96">
        <w:tc>
          <w:tcPr>
            <w:tcW w:w="2552" w:type="dxa"/>
            <w:gridSpan w:val="3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BF4AD0" w:rsidRDefault="00BF4AD0" w:rsidP="00461E24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Разработка программы построения 3Д </w:t>
            </w:r>
            <w:r w:rsidR="00461E24">
              <w:rPr>
                <w:sz w:val="24"/>
                <w:lang w:val="ru-RU"/>
              </w:rPr>
              <w:t>моделей</w:t>
            </w:r>
            <w:r w:rsidRPr="00BF4AD0">
              <w:rPr>
                <w:sz w:val="24"/>
                <w:lang w:val="ru-RU"/>
              </w:rPr>
              <w:t xml:space="preserve"> </w:t>
            </w:r>
            <w:r w:rsidR="00461E24">
              <w:rPr>
                <w:sz w:val="24"/>
                <w:lang w:val="ru-RU"/>
              </w:rPr>
              <w:t>сцены</w:t>
            </w:r>
            <w:r w:rsidRPr="00BF4AD0">
              <w:rPr>
                <w:sz w:val="24"/>
                <w:lang w:val="ru-RU"/>
              </w:rPr>
              <w:t xml:space="preserve"> </w:t>
            </w:r>
            <w:r w:rsidR="00657AB7" w:rsidRPr="00BF4AD0">
              <w:rPr>
                <w:sz w:val="24"/>
                <w:lang w:val="ru-RU"/>
              </w:rPr>
              <w:t>различной типологии</w:t>
            </w:r>
          </w:p>
        </w:tc>
      </w:tr>
      <w:tr w:rsidR="009B6776" w:rsidRPr="00E614C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461E24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с помощью однородных элементов.</w:t>
            </w:r>
          </w:p>
        </w:tc>
      </w:tr>
      <w:tr w:rsidR="009B6776" w:rsidRPr="00461E24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практическая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461E24" w:rsidRPr="00BF4AD0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461E24" w:rsidRPr="004F75E4" w:rsidRDefault="00461E24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1E24" w:rsidRDefault="00461E24" w:rsidP="00A842FE">
            <w:pPr>
              <w:rPr>
                <w:lang w:val="ru-RU"/>
              </w:rPr>
            </w:pPr>
          </w:p>
          <w:p w:rsidR="00461E24" w:rsidRPr="004F75E4" w:rsidRDefault="00461E24" w:rsidP="00A842FE">
            <w:pPr>
              <w:rPr>
                <w:lang w:val="ru-RU"/>
              </w:rPr>
            </w:pPr>
            <w:r w:rsidRPr="004F75E4">
              <w:rPr>
                <w:lang w:val="ru-RU"/>
              </w:rPr>
              <w:t>предприятие</w:t>
            </w:r>
          </w:p>
        </w:tc>
      </w:tr>
      <w:tr w:rsidR="00461E24" w:rsidRPr="00461E24" w:rsidTr="00D04F96">
        <w:tc>
          <w:tcPr>
            <w:tcW w:w="1134" w:type="dxa"/>
            <w:tcBorders>
              <w:bottom w:val="single" w:sz="4" w:space="0" w:color="auto"/>
            </w:tcBorders>
          </w:tcPr>
          <w:p w:rsidR="00461E24" w:rsidRPr="004F75E4" w:rsidRDefault="00461E24" w:rsidP="00D04F96">
            <w:pPr>
              <w:rPr>
                <w:lang w:val="ru-RU"/>
              </w:rPr>
            </w:pPr>
            <w:proofErr w:type="spellStart"/>
            <w:r w:rsidRPr="004F75E4">
              <w:rPr>
                <w:b/>
                <w:i/>
              </w:rPr>
              <w:t>Задание</w:t>
            </w:r>
            <w:proofErr w:type="spellEnd"/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:rsidR="00461E24" w:rsidRPr="00BF4AD0" w:rsidRDefault="00461E24" w:rsidP="00461E24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Разработ</w:t>
            </w:r>
            <w:r>
              <w:rPr>
                <w:sz w:val="24"/>
                <w:lang w:val="ru-RU"/>
              </w:rPr>
              <w:t>ать</w:t>
            </w:r>
            <w:r w:rsidRPr="00BF4AD0">
              <w:rPr>
                <w:sz w:val="24"/>
                <w:lang w:val="ru-RU"/>
              </w:rPr>
              <w:t xml:space="preserve"> программ</w:t>
            </w:r>
            <w:r>
              <w:rPr>
                <w:sz w:val="24"/>
                <w:lang w:val="ru-RU"/>
              </w:rPr>
              <w:t>у построения 3Д моделей сцены</w:t>
            </w:r>
            <w:r w:rsidRPr="00BF4AD0">
              <w:rPr>
                <w:sz w:val="24"/>
                <w:lang w:val="ru-RU"/>
              </w:rPr>
              <w:t xml:space="preserve"> различной</w:t>
            </w:r>
          </w:p>
        </w:tc>
      </w:tr>
      <w:tr w:rsidR="00461E24" w:rsidRPr="00E614C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E614C0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типологии с помощью элементарных однородных элементов. </w:t>
            </w:r>
            <w:r>
              <w:rPr>
                <w:sz w:val="24"/>
                <w:lang w:val="ru-RU"/>
              </w:rPr>
              <w:t>П</w:t>
            </w:r>
            <w:r w:rsidRPr="00BF4AD0">
              <w:rPr>
                <w:sz w:val="24"/>
                <w:lang w:val="ru-RU"/>
              </w:rPr>
              <w:t>редостав</w:t>
            </w:r>
            <w:r>
              <w:rPr>
                <w:sz w:val="24"/>
                <w:lang w:val="ru-RU"/>
              </w:rPr>
              <w:t>ить</w:t>
            </w:r>
            <w:r w:rsidRPr="00BF4AD0">
              <w:rPr>
                <w:sz w:val="24"/>
                <w:lang w:val="ru-RU"/>
              </w:rPr>
              <w:t xml:space="preserve"> стартовые</w:t>
            </w:r>
          </w:p>
        </w:tc>
      </w:tr>
      <w:tr w:rsidR="00461E24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E614C0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фигуры (стена, окно, дверь), которые </w:t>
            </w:r>
            <w:r>
              <w:rPr>
                <w:sz w:val="24"/>
                <w:lang w:val="ru-RU"/>
              </w:rPr>
              <w:t>можно добавля</w:t>
            </w:r>
            <w:r w:rsidRPr="00BF4AD0">
              <w:rPr>
                <w:sz w:val="24"/>
                <w:lang w:val="ru-RU"/>
              </w:rPr>
              <w:t>ть на сцену, удалять со сцены,</w:t>
            </w:r>
          </w:p>
        </w:tc>
      </w:tr>
      <w:tr w:rsidR="00461E24" w:rsidRPr="00E614C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E614C0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перемещать, поворачивать и масштабировать на сцене.</w:t>
            </w:r>
            <w:r>
              <w:rPr>
                <w:sz w:val="24"/>
                <w:lang w:val="ru-RU"/>
              </w:rPr>
              <w:t xml:space="preserve"> Добавить возможность</w:t>
            </w:r>
          </w:p>
        </w:tc>
      </w:tr>
      <w:tr w:rsidR="00461E24" w:rsidRPr="00657AB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E614C0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рассмотреть сцену с разных сторон с помощью камеры. Обеспечить сохранение</w:t>
            </w:r>
          </w:p>
        </w:tc>
      </w:tr>
      <w:tr w:rsidR="00461E24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461E24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модели в файл и загрузку существующей для последующего редактирования.</w:t>
            </w:r>
          </w:p>
        </w:tc>
      </w:tr>
      <w:tr w:rsidR="00461E24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E614C0">
            <w:pPr>
              <w:rPr>
                <w:lang w:val="ru-RU"/>
              </w:rPr>
            </w:pPr>
          </w:p>
        </w:tc>
      </w:tr>
      <w:tr w:rsidR="00461E24" w:rsidRPr="004F75E4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D04F96">
            <w:pPr>
              <w:rPr>
                <w:lang w:val="ru-RU"/>
              </w:rPr>
            </w:pPr>
          </w:p>
        </w:tc>
      </w:tr>
      <w:tr w:rsidR="00461E24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BF4AD0" w:rsidRDefault="00461E24" w:rsidP="00BF4AD0">
            <w:pPr>
              <w:spacing w:line="300" w:lineRule="exact"/>
              <w:jc w:val="both"/>
              <w:rPr>
                <w:sz w:val="24"/>
                <w:lang w:val="ru-RU"/>
              </w:rPr>
            </w:pPr>
            <w:r w:rsidRPr="00BF4AD0">
              <w:rPr>
                <w:sz w:val="24"/>
                <w:lang w:val="ru-RU"/>
              </w:rPr>
              <w:t>2.1. Расчетно-пояснительная записка на 25–30 листах формата А</w:t>
            </w:r>
            <w:proofErr w:type="gramStart"/>
            <w:r w:rsidRPr="00BF4AD0">
              <w:rPr>
                <w:sz w:val="24"/>
                <w:lang w:val="ru-RU"/>
              </w:rPr>
              <w:t>4</w:t>
            </w:r>
            <w:proofErr w:type="gramEnd"/>
            <w:r w:rsidRPr="00BF4AD0">
              <w:rPr>
                <w:sz w:val="24"/>
                <w:lang w:val="ru-RU"/>
              </w:rPr>
              <w:t>.</w:t>
            </w:r>
          </w:p>
        </w:tc>
      </w:tr>
      <w:tr w:rsidR="00461E24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Расчетно-пояснительная записка должна содержать постановку введение,</w:t>
            </w:r>
          </w:p>
        </w:tc>
      </w:tr>
      <w:tr w:rsidR="00461E24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аналитическую часть, конструкторскую часть, технологическую часть,</w:t>
            </w:r>
          </w:p>
        </w:tc>
      </w:tr>
      <w:tr w:rsidR="00461E24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BF4AD0" w:rsidRDefault="00461E24" w:rsidP="00BF4AD0">
            <w:pPr>
              <w:spacing w:line="300" w:lineRule="exact"/>
              <w:jc w:val="both"/>
              <w:rPr>
                <w:sz w:val="24"/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экспериментально-исследовательский раздел, заключение, список литературы, </w:t>
            </w:r>
          </w:p>
        </w:tc>
      </w:tr>
      <w:tr w:rsidR="00461E24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D04F96">
            <w:pPr>
              <w:jc w:val="both"/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приложения.</w:t>
            </w:r>
          </w:p>
        </w:tc>
      </w:tr>
      <w:tr w:rsidR="00461E24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2.2. Перечень графического материала (плакаты, схемы, чертежи и т. п.) На защиту</w:t>
            </w:r>
          </w:p>
        </w:tc>
      </w:tr>
      <w:tr w:rsidR="00461E24" w:rsidRPr="00461E2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61E24" w:rsidRPr="004F75E4" w:rsidRDefault="00461E24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проекта должна быть представлена презентация, состоящая из 15–20 слайдов.</w:t>
            </w:r>
          </w:p>
        </w:tc>
      </w:tr>
    </w:tbl>
    <w:p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25"/>
        <w:gridCol w:w="1985"/>
        <w:gridCol w:w="283"/>
        <w:gridCol w:w="1983"/>
      </w:tblGrid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>
              <w:rPr>
                <w:lang w:val="ru-RU"/>
              </w:rPr>
              <w:t>Мартынюк Н.Н.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>
              <w:rPr>
                <w:lang w:val="ru-RU"/>
              </w:rPr>
              <w:t>Талышева О.Н.</w:t>
            </w:r>
          </w:p>
        </w:tc>
      </w:tr>
      <w:tr w:rsidR="009B6776" w:rsidRPr="004F75E4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Default="009B6776" w:rsidP="009B6776"/>
    <w:p w:rsidR="009B6776" w:rsidRPr="00B974F1" w:rsidRDefault="009B6776" w:rsidP="00BF4AD0">
      <w:pPr>
        <w:jc w:val="center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</w:t>
      </w:r>
      <w:r w:rsidR="00BF4AD0">
        <w:rPr>
          <w:lang w:val="ru-RU"/>
        </w:rPr>
        <w:t xml:space="preserve"> </w:t>
      </w:r>
      <w:r w:rsidRPr="00B974F1">
        <w:rPr>
          <w:lang w:val="ru-RU"/>
        </w:rPr>
        <w:t>на кафедре.</w:t>
      </w:r>
    </w:p>
    <w:sectPr w:rsidR="009B6776" w:rsidRPr="00B974F1" w:rsidSect="0020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2215"/>
    <w:rsid w:val="001A5994"/>
    <w:rsid w:val="00203B42"/>
    <w:rsid w:val="00461E24"/>
    <w:rsid w:val="0059047C"/>
    <w:rsid w:val="00657AB7"/>
    <w:rsid w:val="00834152"/>
    <w:rsid w:val="008F760B"/>
    <w:rsid w:val="00937C9B"/>
    <w:rsid w:val="009B6776"/>
    <w:rsid w:val="00AC2215"/>
    <w:rsid w:val="00BC4764"/>
    <w:rsid w:val="00BF4AD0"/>
    <w:rsid w:val="00C10DA4"/>
    <w:rsid w:val="00E61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4A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4AD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C67685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742374"/>
    <w:rsid w:val="00193FAD"/>
    <w:rsid w:val="004312C6"/>
    <w:rsid w:val="00742374"/>
    <w:rsid w:val="009313EC"/>
    <w:rsid w:val="00C6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6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Олеся</cp:lastModifiedBy>
  <cp:revision>7</cp:revision>
  <dcterms:created xsi:type="dcterms:W3CDTF">2023-12-20T09:49:00Z</dcterms:created>
  <dcterms:modified xsi:type="dcterms:W3CDTF">2024-06-07T10:20:00Z</dcterms:modified>
</cp:coreProperties>
</file>