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79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(</w:t>
      </w:r>
      <w:r>
        <w:rPr>
          <w:rFonts w:hint="eastAsia"/>
          <w:sz w:val="24"/>
          <w:szCs w:val="24"/>
          <w:lang w:eastAsia="zh-CN"/>
        </w:rPr>
        <w:t>在</w:t>
      </w:r>
      <w:r>
        <w:rPr>
          <w:rFonts w:hint="eastAsia"/>
          <w:sz w:val="24"/>
          <w:szCs w:val="24"/>
          <w:lang w:val="en-US" w:eastAsia="zh-CN"/>
        </w:rPr>
        <w:t>Day1练习4基础上完成点击登录按钮的功能)</w:t>
      </w:r>
      <w:r>
        <w:rPr>
          <w:rFonts w:hint="eastAsia"/>
          <w:sz w:val="24"/>
          <w:szCs w:val="24"/>
        </w:rPr>
        <w:t>编写一个登录页面，要求：</w:t>
      </w:r>
    </w:p>
    <w:p w14:paraId="702DF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1.title需要自行定义，文字编码是utf-8</w:t>
      </w:r>
    </w:p>
    <w:p w14:paraId="37734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2.有表单，表单内有用户名文本框、密码文本框、登录方式下拉列表(有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总公司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和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分公司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2个选项，选项标签有value属性</w:t>
      </w:r>
      <w:r>
        <w:rPr>
          <w:rFonts w:hint="eastAsia"/>
          <w:color w:val="595959" w:themeColor="text1" w:themeTint="A6"/>
          <w:sz w:val="24"/>
          <w:szCs w:val="24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，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属性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值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分别是super和branch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)</w:t>
      </w:r>
      <w:r>
        <w:rPr>
          <w:rFonts w:hint="eastAsia"/>
          <w:color w:val="595959" w:themeColor="text1" w:themeTint="A6"/>
          <w:sz w:val="24"/>
          <w:szCs w:val="24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匿名登录复选框(默认不选，选中表示本次登录为匿名登录)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、登录按钮、重置按钮这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6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个页面元素</w:t>
      </w:r>
      <w:r>
        <w:rPr>
          <w:rFonts w:hint="eastAsia"/>
          <w:color w:val="595959" w:themeColor="text1" w:themeTint="A6"/>
          <w:sz w:val="24"/>
          <w:szCs w:val="24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。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其中表单、用户名、密码、登录方式和是否匿名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这5个元素有name属性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和学生自行指定的属性值。</w:t>
      </w:r>
    </w:p>
    <w:p w14:paraId="379D4F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3.登录表单采用post请求，作用是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将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用户名、密码文本框中输入的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内容</w:t>
      </w:r>
      <w:r>
        <w:rPr>
          <w:rFonts w:hint="eastAsia"/>
          <w:color w:val="595959" w:themeColor="text1" w:themeTint="A6"/>
          <w:sz w:val="24"/>
          <w:szCs w:val="24"/>
          <w:lang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、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登录方式下拉列表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和是否匿名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的选项</w:t>
      </w:r>
      <w:r>
        <w:rPr>
          <w:rFonts w:hint="eastAsia"/>
          <w:color w:val="595959" w:themeColor="text1" w:themeTint="A6"/>
          <w:sz w:val="24"/>
          <w:szCs w:val="24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提交</w:t>
      </w: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到userlogin.html页面</w:t>
      </w:r>
    </w:p>
    <w:p w14:paraId="3C4F5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4.表单内密码文本框后有div元素，无name有id属性</w:t>
      </w:r>
    </w:p>
    <w:p w14:paraId="76B46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highlight w:val="yellow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  <w:highlight w:val="yellow"/>
        </w:rPr>
        <w:t>5.登录按钮点击时执行javascript函数do_login</w:t>
      </w:r>
      <w:r>
        <w:rPr>
          <w:rFonts w:hint="eastAsia"/>
          <w:sz w:val="24"/>
          <w:szCs w:val="24"/>
          <w:highlight w:val="yellow"/>
          <w:lang w:val="en-US" w:eastAsia="zh-CN"/>
        </w:rPr>
        <w:t>()</w:t>
      </w:r>
      <w:r>
        <w:rPr>
          <w:rFonts w:hint="eastAsia"/>
          <w:sz w:val="24"/>
          <w:szCs w:val="24"/>
          <w:highlight w:val="yellow"/>
        </w:rPr>
        <w:t>，无参数，主要内容是：弹出提示用户名中内容，然后判断密码是否空，如果空则在div框中写入文字"密码不得为空"，如果非空则表单提交。</w:t>
      </w:r>
    </w:p>
    <w:p w14:paraId="22AAD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/>
          <w:color w:val="595959" w:themeColor="text1" w:themeTint="A6"/>
          <w:sz w:val="24"/>
          <w:szCs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   6.使用内部样式表实现通过标签名选择器对2个input标签的输入框文字大小20像素，通过id选择器对div标签的文字显示红色，对表单中的2个button标签的第1个按钮重置按钮颜色绿色。</w:t>
      </w:r>
    </w:p>
    <w:p w14:paraId="20442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见附件登录页面</w:t>
      </w:r>
    </w:p>
    <w:p w14:paraId="35F70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highlight w:val="yellow"/>
          <w:lang w:val="en-US" w:eastAsia="zh-CN"/>
        </w:rPr>
      </w:pPr>
    </w:p>
    <w:p w14:paraId="24E6E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2.编写一个页面，要求：</w:t>
      </w:r>
    </w:p>
    <w:p w14:paraId="15BCF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1.title需要自行定义，文字编码是utf-8</w:t>
      </w:r>
    </w:p>
    <w:p w14:paraId="39250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  <w:highlight w:val="yellow"/>
        </w:rPr>
        <w:t>有一个按钮，点击后执行javascript函数show_img</w:t>
      </w:r>
      <w:r>
        <w:rPr>
          <w:rFonts w:hint="eastAsia"/>
          <w:sz w:val="24"/>
          <w:szCs w:val="24"/>
          <w:highlight w:val="yellow"/>
          <w:lang w:val="en-US" w:eastAsia="zh-CN"/>
        </w:rPr>
        <w:t>()</w:t>
      </w:r>
      <w:r>
        <w:rPr>
          <w:rFonts w:hint="eastAsia"/>
          <w:sz w:val="24"/>
          <w:szCs w:val="24"/>
          <w:highlight w:val="yellow"/>
        </w:rPr>
        <w:t>，无参数</w:t>
      </w:r>
      <w:r>
        <w:rPr>
          <w:rFonts w:hint="eastAsia"/>
          <w:sz w:val="24"/>
          <w:szCs w:val="24"/>
        </w:rPr>
        <w:t>，</w:t>
      </w:r>
    </w:p>
    <w:p w14:paraId="61ACE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主要内容是：在按钮下方通过document.write()方法出现1个可正常显示的自定义图片和一个可以链接到https://www.baidu.com的超链接。</w:t>
      </w:r>
    </w:p>
    <w:p w14:paraId="1DDB41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highlight w:val="yellow"/>
        </w:rPr>
      </w:pPr>
      <w:r>
        <w:rPr>
          <w:rFonts w:hint="eastAsia"/>
          <w:sz w:val="24"/>
          <w:szCs w:val="24"/>
        </w:rPr>
        <w:t xml:space="preserve">    3.对该超链接做样式表定义：未访问时文字为蓝色，</w:t>
      </w:r>
      <w:r>
        <w:rPr>
          <w:rFonts w:hint="eastAsia"/>
          <w:sz w:val="24"/>
          <w:szCs w:val="24"/>
          <w:highlight w:val="yellow"/>
        </w:rPr>
        <w:t>访问后文字黄色，鼠标覆盖该超链接时文字为20像素大小。</w:t>
      </w:r>
    </w:p>
    <w:p w14:paraId="19B3A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</w:rPr>
      </w:pPr>
    </w:p>
    <w:p w14:paraId="5C878D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编写如下页面的html代码，并完成“点我”按钮所调用的change()函数的代码，使得每点击一次文本框内容就从“正面”变“反面”，再点一次就“反面”变“正面”，可反复点击。</w:t>
      </w:r>
    </w:p>
    <w:p w14:paraId="6FC54C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6831965" cy="1156970"/>
            <wp:effectExtent l="0" t="0" r="6985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115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ABB8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9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见附件:JS练习文档</w:t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59F832"/>
    <w:multiLevelType w:val="singleLevel"/>
    <w:tmpl w:val="B759F83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9E5E20"/>
    <w:rsid w:val="053C6860"/>
    <w:rsid w:val="129E5E20"/>
    <w:rsid w:val="21305AB3"/>
    <w:rsid w:val="2908278D"/>
    <w:rsid w:val="313421A7"/>
    <w:rsid w:val="44E45CEB"/>
    <w:rsid w:val="603362AF"/>
    <w:rsid w:val="665E6609"/>
    <w:rsid w:val="6B6F018F"/>
    <w:rsid w:val="7E3F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personal</Company>
  <Pages>1</Pages>
  <Words>643</Words>
  <Characters>812</Characters>
  <Lines>0</Lines>
  <Paragraphs>0</Paragraphs>
  <TotalTime>59</TotalTime>
  <ScaleCrop>false</ScaleCrop>
  <LinksUpToDate>false</LinksUpToDate>
  <CharactersWithSpaces>848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2024-09-23T04:12:00Z</dcterms:created>
  <dc:creator>陆小刚</dc:creator>
  <cp:lastModifiedBy>WPS_1663390286</cp:lastModifiedBy>
  <dcterms:modified xsi:type="dcterms:W3CDTF">2026-10-16T08:27:17Z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eyJoZGlkIjoiYjhlOWI3ZmE4ZWZmZGI5MWI5MWEyOWFmMTcxYTk3MjciLCJ1c2VySWQiOiIxNDEyNzI5NjUxIn0=</vt:lpwstr>
  </property>
  <property fmtid="{D5CDD505-2E9C-101B-9397-08002B2CF9AE}" pid="4" name="ICV">
    <vt:lpwstr>6BEFAFDD40A24BFAAC15D2721371E033_12</vt:lpwstr>
  </property>
</Properties>
</file>