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0"/>
        <w:gridCol w:w="383"/>
        <w:gridCol w:w="3964"/>
      </w:tblGrid>
      <w:tr w:rsidR="00027CC7" w:rsidRPr="00027CC7" w14:paraId="6C35C9E2" w14:textId="77777777" w:rsidTr="00027CC7">
        <w:tc>
          <w:tcPr>
            <w:tcW w:w="3580" w:type="dxa"/>
          </w:tcPr>
          <w:p w14:paraId="34905BEE" w14:textId="004F3395" w:rsidR="00027CC7" w:rsidRPr="00027CC7" w:rsidRDefault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383" w:type="dxa"/>
          </w:tcPr>
          <w:p w14:paraId="7C1178CD" w14:textId="4B67B376" w:rsidR="00027CC7" w:rsidRPr="00027CC7" w:rsidRDefault="00027CC7" w:rsidP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14:paraId="21238F1B" w14:textId="7142C9EA" w:rsidR="00027CC7" w:rsidRPr="00027CC7" w:rsidRDefault="00AC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Pancasila </w:t>
            </w:r>
          </w:p>
        </w:tc>
      </w:tr>
      <w:tr w:rsidR="00027CC7" w:rsidRPr="00027CC7" w14:paraId="53974EC4" w14:textId="77777777" w:rsidTr="00027CC7">
        <w:tc>
          <w:tcPr>
            <w:tcW w:w="3580" w:type="dxa"/>
          </w:tcPr>
          <w:p w14:paraId="668EE374" w14:textId="0C70B0F1" w:rsidR="00027CC7" w:rsidRPr="00027CC7" w:rsidRDefault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 xml:space="preserve">Kelas </w:t>
            </w:r>
          </w:p>
        </w:tc>
        <w:tc>
          <w:tcPr>
            <w:tcW w:w="383" w:type="dxa"/>
          </w:tcPr>
          <w:p w14:paraId="1D564C65" w14:textId="645C897C" w:rsidR="00027CC7" w:rsidRPr="00027CC7" w:rsidRDefault="00027CC7" w:rsidP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14:paraId="12B8B8D4" w14:textId="44CFE09F" w:rsidR="00027CC7" w:rsidRPr="00027CC7" w:rsidRDefault="00AC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B, C, D</w:t>
            </w:r>
          </w:p>
        </w:tc>
      </w:tr>
      <w:tr w:rsidR="00027CC7" w:rsidRPr="00027CC7" w14:paraId="2303098D" w14:textId="77777777" w:rsidTr="00027CC7">
        <w:tc>
          <w:tcPr>
            <w:tcW w:w="3580" w:type="dxa"/>
          </w:tcPr>
          <w:p w14:paraId="6EB5A66B" w14:textId="0DB229F0" w:rsidR="00027CC7" w:rsidRPr="00027CC7" w:rsidRDefault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 xml:space="preserve">Pengampu </w:t>
            </w:r>
          </w:p>
        </w:tc>
        <w:tc>
          <w:tcPr>
            <w:tcW w:w="383" w:type="dxa"/>
          </w:tcPr>
          <w:p w14:paraId="191C7FDB" w14:textId="4D134F29" w:rsidR="00027CC7" w:rsidRPr="00027CC7" w:rsidRDefault="00027CC7" w:rsidP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14:paraId="49BE4251" w14:textId="087DB2E9" w:rsidR="00027CC7" w:rsidRPr="00027CC7" w:rsidRDefault="00AC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Slamet Subekti, M.Hum </w:t>
            </w:r>
          </w:p>
        </w:tc>
      </w:tr>
      <w:tr w:rsidR="00027CC7" w:rsidRPr="00027CC7" w14:paraId="7831A166" w14:textId="77777777" w:rsidTr="00027CC7">
        <w:tc>
          <w:tcPr>
            <w:tcW w:w="3580" w:type="dxa"/>
          </w:tcPr>
          <w:p w14:paraId="46921DD2" w14:textId="3AD9A66A" w:rsidR="00027CC7" w:rsidRPr="00027CC7" w:rsidRDefault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 xml:space="preserve">Departemen/Program Studi </w:t>
            </w:r>
          </w:p>
        </w:tc>
        <w:tc>
          <w:tcPr>
            <w:tcW w:w="383" w:type="dxa"/>
          </w:tcPr>
          <w:p w14:paraId="6457083C" w14:textId="78D0AE0F" w:rsidR="00027CC7" w:rsidRPr="00027CC7" w:rsidRDefault="00027CC7" w:rsidP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14:paraId="6E8ED295" w14:textId="65A153FB" w:rsidR="00027CC7" w:rsidRPr="00027CC7" w:rsidRDefault="00AC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Informatika/ S1 Informatika </w:t>
            </w:r>
          </w:p>
        </w:tc>
      </w:tr>
      <w:tr w:rsidR="00027CC7" w:rsidRPr="00027CC7" w14:paraId="76227371" w14:textId="77777777" w:rsidTr="00027CC7">
        <w:tc>
          <w:tcPr>
            <w:tcW w:w="3580" w:type="dxa"/>
          </w:tcPr>
          <w:p w14:paraId="2309CF40" w14:textId="254A7D74" w:rsidR="00027CC7" w:rsidRPr="00027CC7" w:rsidRDefault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383" w:type="dxa"/>
          </w:tcPr>
          <w:p w14:paraId="2C15AD44" w14:textId="78B2714D" w:rsidR="00027CC7" w:rsidRPr="00027CC7" w:rsidRDefault="00027CC7" w:rsidP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14:paraId="4A609434" w14:textId="39502E3D" w:rsidR="00027CC7" w:rsidRPr="00027CC7" w:rsidRDefault="00AC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Rabu/ 11 Desember 2024</w:t>
            </w:r>
          </w:p>
        </w:tc>
      </w:tr>
      <w:tr w:rsidR="00027CC7" w:rsidRPr="00027CC7" w14:paraId="74700C1E" w14:textId="77777777" w:rsidTr="00027CC7">
        <w:tc>
          <w:tcPr>
            <w:tcW w:w="3580" w:type="dxa"/>
          </w:tcPr>
          <w:p w14:paraId="22B3AD1D" w14:textId="46F962BE" w:rsidR="00027CC7" w:rsidRPr="00027CC7" w:rsidRDefault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 xml:space="preserve">Jam/Ruang </w:t>
            </w:r>
          </w:p>
        </w:tc>
        <w:tc>
          <w:tcPr>
            <w:tcW w:w="383" w:type="dxa"/>
          </w:tcPr>
          <w:p w14:paraId="150D8CAE" w14:textId="70B1A0EA" w:rsidR="00027CC7" w:rsidRPr="00027CC7" w:rsidRDefault="00027CC7" w:rsidP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14:paraId="6204FD23" w14:textId="27CFC6C3" w:rsidR="00027CC7" w:rsidRPr="00027CC7" w:rsidRDefault="00AC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08.00-09.40 </w:t>
            </w:r>
          </w:p>
        </w:tc>
      </w:tr>
      <w:tr w:rsidR="00027CC7" w:rsidRPr="00027CC7" w14:paraId="5EA93FD5" w14:textId="77777777" w:rsidTr="00027CC7">
        <w:tc>
          <w:tcPr>
            <w:tcW w:w="3580" w:type="dxa"/>
          </w:tcPr>
          <w:p w14:paraId="098DC407" w14:textId="06EBBF52" w:rsidR="00027CC7" w:rsidRPr="00027CC7" w:rsidRDefault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 xml:space="preserve">Sifat Ujian </w:t>
            </w:r>
          </w:p>
        </w:tc>
        <w:tc>
          <w:tcPr>
            <w:tcW w:w="383" w:type="dxa"/>
          </w:tcPr>
          <w:p w14:paraId="18D20071" w14:textId="69771A48" w:rsidR="00027CC7" w:rsidRPr="00027CC7" w:rsidRDefault="00027CC7" w:rsidP="00027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C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4" w:type="dxa"/>
          </w:tcPr>
          <w:p w14:paraId="1EA5EE07" w14:textId="483D9C13" w:rsidR="00027CC7" w:rsidRPr="00027CC7" w:rsidRDefault="00AC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Tutup Buku </w:t>
            </w:r>
          </w:p>
        </w:tc>
      </w:tr>
    </w:tbl>
    <w:p w14:paraId="0430FC41" w14:textId="77777777" w:rsidR="00793D58" w:rsidRPr="00AC116A" w:rsidRDefault="00793D58">
      <w:pPr>
        <w:rPr>
          <w:rFonts w:ascii="Times New Roman" w:hAnsi="Times New Roman" w:cs="Times New Roman"/>
          <w:sz w:val="24"/>
          <w:szCs w:val="24"/>
        </w:rPr>
      </w:pPr>
    </w:p>
    <w:p w14:paraId="180A9F12" w14:textId="77777777" w:rsidR="00487A25" w:rsidRPr="00487A25" w:rsidRDefault="00487A25" w:rsidP="00487A2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487A25">
        <w:rPr>
          <w:rFonts w:ascii="Times New Roman" w:hAnsi="Times New Roman" w:cs="Times New Roman"/>
          <w:sz w:val="24"/>
          <w:szCs w:val="24"/>
        </w:rPr>
        <w:t xml:space="preserve">SOAL: Jawablah sekitar 150 kata untuk masing-masing soal di bawah ini. </w:t>
      </w:r>
    </w:p>
    <w:p w14:paraId="3ECDB707" w14:textId="77777777" w:rsidR="00AC116A" w:rsidRPr="00487A25" w:rsidRDefault="00AC116A">
      <w:pPr>
        <w:rPr>
          <w:rFonts w:ascii="Times New Roman" w:hAnsi="Times New Roman" w:cs="Times New Roman"/>
          <w:sz w:val="24"/>
          <w:szCs w:val="24"/>
        </w:rPr>
      </w:pPr>
    </w:p>
    <w:p w14:paraId="45DC118E" w14:textId="77777777" w:rsidR="00487A25" w:rsidRDefault="00487A25" w:rsidP="00487A2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7A25">
        <w:rPr>
          <w:rFonts w:ascii="Times New Roman" w:hAnsi="Times New Roman" w:cs="Times New Roman"/>
          <w:sz w:val="24"/>
          <w:szCs w:val="24"/>
        </w:rPr>
        <w:t xml:space="preserve">Jelaskan proses perumusan </w:t>
      </w:r>
      <w:r w:rsidRPr="00487A25">
        <w:rPr>
          <w:rFonts w:ascii="Times New Roman" w:hAnsi="Times New Roman" w:cs="Times New Roman"/>
          <w:b/>
          <w:bCs/>
          <w:sz w:val="24"/>
          <w:szCs w:val="24"/>
        </w:rPr>
        <w:t>Pancasila</w:t>
      </w:r>
      <w:r w:rsidRPr="00487A25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487A25">
        <w:rPr>
          <w:rFonts w:ascii="Times New Roman" w:hAnsi="Times New Roman" w:cs="Times New Roman"/>
          <w:b/>
          <w:bCs/>
          <w:sz w:val="24"/>
          <w:szCs w:val="24"/>
        </w:rPr>
        <w:t>dasar</w:t>
      </w:r>
      <w:r w:rsidRPr="00487A25">
        <w:rPr>
          <w:rFonts w:ascii="Times New Roman" w:hAnsi="Times New Roman" w:cs="Times New Roman"/>
          <w:sz w:val="24"/>
          <w:szCs w:val="24"/>
        </w:rPr>
        <w:t xml:space="preserve"> </w:t>
      </w:r>
      <w:r w:rsidRPr="00487A25">
        <w:rPr>
          <w:rFonts w:ascii="Times New Roman" w:hAnsi="Times New Roman" w:cs="Times New Roman"/>
          <w:b/>
          <w:bCs/>
          <w:sz w:val="24"/>
          <w:szCs w:val="24"/>
        </w:rPr>
        <w:t>negara</w:t>
      </w:r>
      <w:r w:rsidRPr="00487A25">
        <w:rPr>
          <w:rFonts w:ascii="Times New Roman" w:hAnsi="Times New Roman" w:cs="Times New Roman"/>
          <w:sz w:val="24"/>
          <w:szCs w:val="24"/>
        </w:rPr>
        <w:t xml:space="preserve"> melewati musyawarah (dialog) dan mufakat (konsensus) para pendiri Negara.</w:t>
      </w:r>
    </w:p>
    <w:p w14:paraId="37C98506" w14:textId="6E57E7E6" w:rsidR="00487A25" w:rsidRDefault="00487A25" w:rsidP="0048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64D05851" w14:textId="61789292" w:rsidR="00487A25" w:rsidRPr="00D160C2" w:rsidRDefault="00775C05" w:rsidP="0048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musyawarah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mufakat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oleh para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pendiri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tergabung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BPUPKI dan PPKI.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75C05">
        <w:rPr>
          <w:rFonts w:ascii="Times New Roman" w:hAnsi="Times New Roman" w:cs="Times New Roman"/>
          <w:sz w:val="24"/>
          <w:szCs w:val="24"/>
          <w:lang w:val="en-US"/>
        </w:rPr>
        <w:t>ejumlah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Mohammad Yamin,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Soepomo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, dan Soekarno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gagasan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negara.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intensif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, Soekarno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menyampaika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lima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sila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cikal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bakal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Pancasila.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Sembilan yang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oleh BPUPKI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Piagam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Jakarta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. Pada 18 Agustus 1945, PPKI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menyempurnakan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mengutamakan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kebangsaan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, agama, dan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kemanusiaan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frasa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syariat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Islam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pemeluk-pemeluknya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konsensus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C05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775C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75FAF7" w14:textId="77777777" w:rsidR="00487A25" w:rsidRDefault="00487A25" w:rsidP="00487A2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7A25">
        <w:rPr>
          <w:rFonts w:ascii="Times New Roman" w:hAnsi="Times New Roman" w:cs="Times New Roman"/>
          <w:b/>
          <w:bCs/>
          <w:sz w:val="24"/>
          <w:szCs w:val="24"/>
        </w:rPr>
        <w:t>Globalisasi</w:t>
      </w:r>
      <w:r w:rsidRPr="00487A25">
        <w:rPr>
          <w:rFonts w:ascii="Times New Roman" w:hAnsi="Times New Roman" w:cs="Times New Roman"/>
          <w:sz w:val="24"/>
          <w:szCs w:val="24"/>
        </w:rPr>
        <w:t xml:space="preserve"> berdampak perubahan pada seluruh aspek kehidupan masyarakat, bagaimana upaya menguatkan Pancasila sebagai ideologi negara di tengah perubahan tersebut?</w:t>
      </w:r>
    </w:p>
    <w:p w14:paraId="69C81D65" w14:textId="21676137" w:rsidR="00487A25" w:rsidRDefault="00487A25" w:rsidP="0048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4800371"/>
      <w:r>
        <w:rPr>
          <w:rFonts w:ascii="Times New Roman" w:hAnsi="Times New Roman" w:cs="Times New Roman"/>
          <w:sz w:val="24"/>
          <w:szCs w:val="24"/>
        </w:rPr>
        <w:t xml:space="preserve">Jawaban: </w:t>
      </w:r>
    </w:p>
    <w:p w14:paraId="2F5CC830" w14:textId="77777777" w:rsidR="004322E3" w:rsidRPr="004322E3" w:rsidRDefault="004322E3" w:rsidP="0043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4322E3">
        <w:rPr>
          <w:rFonts w:ascii="Times New Roman" w:hAnsi="Times New Roman" w:cs="Times New Roman"/>
          <w:sz w:val="24"/>
          <w:szCs w:val="24"/>
        </w:rPr>
        <w:t>Untuk menguatkan Pancasila sebagai ideologi negara di tengah perubahan akibat globalisasi, upaya yang dapat dilakukan meliputi:</w:t>
      </w:r>
    </w:p>
    <w:p w14:paraId="28C447D3" w14:textId="25C5B50B" w:rsidR="004322E3" w:rsidRDefault="004322E3" w:rsidP="0043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322E3">
        <w:rPr>
          <w:rFonts w:ascii="Times New Roman" w:hAnsi="Times New Roman" w:cs="Times New Roman"/>
          <w:sz w:val="24"/>
          <w:szCs w:val="24"/>
        </w:rPr>
        <w:t>Pendidikan Pancasila</w:t>
      </w:r>
      <w:r>
        <w:rPr>
          <w:rFonts w:ascii="Times New Roman" w:hAnsi="Times New Roman" w:cs="Times New Roman"/>
          <w:sz w:val="24"/>
          <w:szCs w:val="24"/>
        </w:rPr>
        <w:t xml:space="preserve"> dan Kewarganegaraan</w:t>
      </w:r>
      <w:r w:rsidRPr="004322E3">
        <w:rPr>
          <w:rFonts w:ascii="Times New Roman" w:hAnsi="Times New Roman" w:cs="Times New Roman"/>
          <w:sz w:val="24"/>
          <w:szCs w:val="24"/>
        </w:rPr>
        <w:t>: Memperkuat pendidikan karakter berbasis nilai-nilai Pancasila di sekolah dan masyarakat untuk menanamkan kesadaran ideologis sejak dini.</w:t>
      </w:r>
      <w:r w:rsidR="005044A8">
        <w:rPr>
          <w:rFonts w:ascii="Times New Roman" w:hAnsi="Times New Roman" w:cs="Times New Roman"/>
          <w:sz w:val="24"/>
          <w:szCs w:val="24"/>
        </w:rPr>
        <w:t xml:space="preserve"> Pendekatan ini dapat melibatkan diskusi kelompok, simulasi situasi, dan pengenalan studi kasus untuk mengaitkan nilai Pancasila dengan globalisasi.</w:t>
      </w:r>
    </w:p>
    <w:p w14:paraId="5A058FCD" w14:textId="77777777" w:rsidR="004322E3" w:rsidRDefault="004322E3" w:rsidP="0043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322E3">
        <w:rPr>
          <w:rFonts w:ascii="Times New Roman" w:hAnsi="Times New Roman" w:cs="Times New Roman"/>
          <w:sz w:val="24"/>
          <w:szCs w:val="24"/>
        </w:rPr>
        <w:t xml:space="preserve">Digitalisasi Nilai Pancasila: Memanfaatkan media digital untuk menyebarluaskan pemahaman tentang Pancasila melalui konten kreatif, seperti </w:t>
      </w:r>
      <w:proofErr w:type="spellStart"/>
      <w:r w:rsidRPr="004322E3">
        <w:rPr>
          <w:rFonts w:ascii="Times New Roman" w:hAnsi="Times New Roman" w:cs="Times New Roman"/>
          <w:sz w:val="24"/>
          <w:szCs w:val="24"/>
        </w:rPr>
        <w:t>infografik</w:t>
      </w:r>
      <w:proofErr w:type="spellEnd"/>
      <w:r w:rsidRPr="004322E3">
        <w:rPr>
          <w:rFonts w:ascii="Times New Roman" w:hAnsi="Times New Roman" w:cs="Times New Roman"/>
          <w:sz w:val="24"/>
          <w:szCs w:val="24"/>
        </w:rPr>
        <w:t>, video, dan media sosial.</w:t>
      </w:r>
    </w:p>
    <w:p w14:paraId="603C3AE2" w14:textId="3C95EBE3" w:rsidR="00245EB0" w:rsidRDefault="004322E3" w:rsidP="0043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4322E3">
        <w:rPr>
          <w:rFonts w:ascii="Times New Roman" w:hAnsi="Times New Roman" w:cs="Times New Roman"/>
          <w:sz w:val="24"/>
          <w:szCs w:val="24"/>
        </w:rPr>
        <w:t xml:space="preserve">Pemberdayaan Masyarakat: </w:t>
      </w:r>
      <w:proofErr w:type="spellStart"/>
      <w:r w:rsidR="00245EB0">
        <w:rPr>
          <w:rFonts w:ascii="Times New Roman" w:hAnsi="Times New Roman" w:cs="Times New Roman"/>
          <w:sz w:val="24"/>
          <w:szCs w:val="24"/>
        </w:rPr>
        <w:t>Ni</w:t>
      </w:r>
      <w:r w:rsidR="00245EB0" w:rsidRPr="00245EB0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245EB0" w:rsidRPr="00245EB0">
        <w:rPr>
          <w:rFonts w:ascii="Times New Roman" w:hAnsi="Times New Roman" w:cs="Times New Roman"/>
          <w:sz w:val="24"/>
          <w:szCs w:val="24"/>
        </w:rPr>
        <w:t xml:space="preserve">-nilai seperti gotong royong, toleransi, dan kebersamaan dapat dihidupkan kembali melalui gerakan sosial, seperti bank pangan berbasis komunitas, program kampung toleransi, dan inisiatif gotong royong dalam bencana. </w:t>
      </w:r>
      <w:r w:rsidR="00245EB0">
        <w:rPr>
          <w:rFonts w:ascii="Times New Roman" w:hAnsi="Times New Roman" w:cs="Times New Roman"/>
          <w:sz w:val="24"/>
          <w:szCs w:val="24"/>
        </w:rPr>
        <w:t>Ini akan m</w:t>
      </w:r>
      <w:r w:rsidR="00245EB0" w:rsidRPr="00245EB0">
        <w:rPr>
          <w:rFonts w:ascii="Times New Roman" w:hAnsi="Times New Roman" w:cs="Times New Roman"/>
          <w:sz w:val="24"/>
          <w:szCs w:val="24"/>
        </w:rPr>
        <w:t>enjadikan Pancasila terasa nyata dalam kehidupan sehari-hari.</w:t>
      </w:r>
    </w:p>
    <w:p w14:paraId="7B02BC42" w14:textId="6FB608DB" w:rsidR="00487A25" w:rsidRPr="00487A25" w:rsidRDefault="004322E3" w:rsidP="0048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322E3">
        <w:rPr>
          <w:rFonts w:ascii="Times New Roman" w:hAnsi="Times New Roman" w:cs="Times New Roman"/>
          <w:sz w:val="24"/>
          <w:szCs w:val="24"/>
        </w:rPr>
        <w:t>Peningkatan Ketahanan Nasional: Menjaga kedaulatan budaya dan ekonomi melalui kebijakan yang mencerminkan nilai-nilai kemandirian dan keadilan sosial Pancasila.</w:t>
      </w:r>
      <w:bookmarkEnd w:id="0"/>
      <w:r w:rsidR="00245EB0">
        <w:rPr>
          <w:rFonts w:ascii="Times New Roman" w:hAnsi="Times New Roman" w:cs="Times New Roman"/>
          <w:sz w:val="24"/>
          <w:szCs w:val="24"/>
        </w:rPr>
        <w:t xml:space="preserve"> Kebijakan strategis untuk melindungi produk lokal dapat dilakukan oleh pemerintah. Di bidang ekonomi dapat dilakukan program penguatan UMKM, ketahanan pangan nasional, dan lainnya.</w:t>
      </w:r>
    </w:p>
    <w:p w14:paraId="6873C3F9" w14:textId="77777777" w:rsidR="00487A25" w:rsidRDefault="00487A25" w:rsidP="00487A2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7A25">
        <w:rPr>
          <w:rFonts w:ascii="Times New Roman" w:hAnsi="Times New Roman" w:cs="Times New Roman"/>
          <w:sz w:val="24"/>
          <w:szCs w:val="24"/>
        </w:rPr>
        <w:t xml:space="preserve">Menurut analisis anda, apa tantangan kekinian yang dihadapi Pancasila sebagai </w:t>
      </w:r>
      <w:r w:rsidRPr="00487A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sistem filsafat</w:t>
      </w:r>
      <w:r w:rsidRPr="00487A25">
        <w:rPr>
          <w:rFonts w:ascii="Times New Roman" w:hAnsi="Times New Roman" w:cs="Times New Roman"/>
          <w:sz w:val="24"/>
          <w:szCs w:val="24"/>
        </w:rPr>
        <w:t xml:space="preserve"> dan bagaimana solusi menghadapi tantangan tersebut. </w:t>
      </w:r>
    </w:p>
    <w:p w14:paraId="32FDCB30" w14:textId="5B264E2F" w:rsidR="00487A25" w:rsidRDefault="00487A25" w:rsidP="0048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Jawaban: </w:t>
      </w:r>
    </w:p>
    <w:p w14:paraId="7249A9A2" w14:textId="30834CAB" w:rsidR="00D160C2" w:rsidRPr="00D160C2" w:rsidRDefault="004322E3" w:rsidP="00D16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84799729"/>
      <w:r>
        <w:rPr>
          <w:rFonts w:ascii="Times New Roman" w:hAnsi="Times New Roman" w:cs="Times New Roman"/>
          <w:sz w:val="24"/>
          <w:szCs w:val="24"/>
        </w:rPr>
        <w:t>Pancasila sebagai sistem filsafat Indonesia memiliki beberapa tantangan sepe</w:t>
      </w:r>
      <w:r w:rsidR="00D160C2">
        <w:rPr>
          <w:rFonts w:ascii="Times New Roman" w:hAnsi="Times New Roman" w:cs="Times New Roman"/>
          <w:sz w:val="24"/>
          <w:szCs w:val="24"/>
        </w:rPr>
        <w:t>rti</w:t>
      </w:r>
      <w:r w:rsidR="007C1CFB">
        <w:rPr>
          <w:rFonts w:ascii="Times New Roman" w:hAnsi="Times New Roman" w:cs="Times New Roman"/>
          <w:sz w:val="24"/>
          <w:szCs w:val="24"/>
        </w:rPr>
        <w:t xml:space="preserve"> r</w:t>
      </w:r>
      <w:r w:rsidR="00D160C2" w:rsidRPr="00D160C2">
        <w:rPr>
          <w:rFonts w:ascii="Times New Roman" w:hAnsi="Times New Roman" w:cs="Times New Roman"/>
          <w:sz w:val="24"/>
          <w:szCs w:val="24"/>
        </w:rPr>
        <w:t xml:space="preserve">adikalisme dan </w:t>
      </w:r>
      <w:r w:rsidR="007C1CFB">
        <w:rPr>
          <w:rFonts w:ascii="Times New Roman" w:hAnsi="Times New Roman" w:cs="Times New Roman"/>
          <w:sz w:val="24"/>
          <w:szCs w:val="24"/>
        </w:rPr>
        <w:t>i</w:t>
      </w:r>
      <w:r w:rsidR="00D160C2" w:rsidRPr="00D160C2">
        <w:rPr>
          <w:rFonts w:ascii="Times New Roman" w:hAnsi="Times New Roman" w:cs="Times New Roman"/>
          <w:sz w:val="24"/>
          <w:szCs w:val="24"/>
        </w:rPr>
        <w:t>ntoleransi</w:t>
      </w:r>
      <w:r w:rsidR="007C1CFB">
        <w:rPr>
          <w:rFonts w:ascii="Times New Roman" w:hAnsi="Times New Roman" w:cs="Times New Roman"/>
          <w:sz w:val="24"/>
          <w:szCs w:val="24"/>
        </w:rPr>
        <w:t>;</w:t>
      </w:r>
      <w:r w:rsidR="005044A8" w:rsidRPr="005044A8">
        <w:rPr>
          <w:rFonts w:ascii="Times New Roman" w:hAnsi="Times New Roman" w:cs="Times New Roman"/>
          <w:sz w:val="24"/>
          <w:szCs w:val="24"/>
        </w:rPr>
        <w:t xml:space="preserve"> </w:t>
      </w:r>
      <w:r w:rsidR="005044A8">
        <w:rPr>
          <w:rFonts w:ascii="Times New Roman" w:hAnsi="Times New Roman" w:cs="Times New Roman"/>
          <w:sz w:val="24"/>
          <w:szCs w:val="24"/>
        </w:rPr>
        <w:t>I</w:t>
      </w:r>
      <w:r w:rsidR="005044A8" w:rsidRPr="005044A8">
        <w:rPr>
          <w:rFonts w:ascii="Times New Roman" w:hAnsi="Times New Roman" w:cs="Times New Roman"/>
          <w:sz w:val="24"/>
          <w:szCs w:val="24"/>
        </w:rPr>
        <w:t xml:space="preserve">ni tercermin dari munculnya kelompok-kelompok tertentu yang secara terang-terangan menolak nilai-nilai </w:t>
      </w:r>
      <w:proofErr w:type="spellStart"/>
      <w:r w:rsidR="005044A8" w:rsidRPr="005044A8">
        <w:rPr>
          <w:rFonts w:ascii="Times New Roman" w:hAnsi="Times New Roman" w:cs="Times New Roman"/>
          <w:sz w:val="24"/>
          <w:szCs w:val="24"/>
        </w:rPr>
        <w:t>kebhinekaan</w:t>
      </w:r>
      <w:proofErr w:type="spellEnd"/>
      <w:r w:rsidR="005044A8" w:rsidRPr="005044A8">
        <w:rPr>
          <w:rFonts w:ascii="Times New Roman" w:hAnsi="Times New Roman" w:cs="Times New Roman"/>
          <w:sz w:val="24"/>
          <w:szCs w:val="24"/>
        </w:rPr>
        <w:t>. Hal ini menjadi ancaman bagi persatuan Indonesia yang berlandaskan keberagaman.</w:t>
      </w:r>
      <w:r w:rsidR="005044A8">
        <w:rPr>
          <w:rFonts w:ascii="Times New Roman" w:hAnsi="Times New Roman" w:cs="Times New Roman"/>
          <w:sz w:val="24"/>
          <w:szCs w:val="24"/>
        </w:rPr>
        <w:t xml:space="preserve"> </w:t>
      </w:r>
      <w:r w:rsidR="00D160C2" w:rsidRPr="00D160C2">
        <w:rPr>
          <w:rFonts w:ascii="Times New Roman" w:hAnsi="Times New Roman" w:cs="Times New Roman"/>
          <w:sz w:val="24"/>
          <w:szCs w:val="24"/>
        </w:rPr>
        <w:t xml:space="preserve">Degradasi </w:t>
      </w:r>
      <w:r w:rsidR="005044A8">
        <w:rPr>
          <w:rFonts w:ascii="Times New Roman" w:hAnsi="Times New Roman" w:cs="Times New Roman"/>
          <w:sz w:val="24"/>
          <w:szCs w:val="24"/>
        </w:rPr>
        <w:t>m</w:t>
      </w:r>
      <w:r w:rsidR="00D160C2" w:rsidRPr="00D160C2">
        <w:rPr>
          <w:rFonts w:ascii="Times New Roman" w:hAnsi="Times New Roman" w:cs="Times New Roman"/>
          <w:sz w:val="24"/>
          <w:szCs w:val="24"/>
        </w:rPr>
        <w:t xml:space="preserve">oral dan </w:t>
      </w:r>
      <w:r w:rsidR="005044A8">
        <w:rPr>
          <w:rFonts w:ascii="Times New Roman" w:hAnsi="Times New Roman" w:cs="Times New Roman"/>
          <w:sz w:val="24"/>
          <w:szCs w:val="24"/>
        </w:rPr>
        <w:t>i</w:t>
      </w:r>
      <w:r w:rsidR="00D160C2" w:rsidRPr="00D160C2">
        <w:rPr>
          <w:rFonts w:ascii="Times New Roman" w:hAnsi="Times New Roman" w:cs="Times New Roman"/>
          <w:sz w:val="24"/>
          <w:szCs w:val="24"/>
        </w:rPr>
        <w:t>ndividualisme</w:t>
      </w:r>
      <w:r w:rsidR="005044A8">
        <w:rPr>
          <w:rFonts w:ascii="Times New Roman" w:hAnsi="Times New Roman" w:cs="Times New Roman"/>
          <w:sz w:val="24"/>
          <w:szCs w:val="24"/>
        </w:rPr>
        <w:t xml:space="preserve"> yaitu</w:t>
      </w:r>
      <w:r w:rsidR="007C1CFB">
        <w:rPr>
          <w:rFonts w:ascii="Times New Roman" w:hAnsi="Times New Roman" w:cs="Times New Roman"/>
          <w:sz w:val="24"/>
          <w:szCs w:val="24"/>
        </w:rPr>
        <w:t xml:space="preserve"> p</w:t>
      </w:r>
      <w:r w:rsidR="00D160C2" w:rsidRPr="00D160C2">
        <w:rPr>
          <w:rFonts w:ascii="Times New Roman" w:hAnsi="Times New Roman" w:cs="Times New Roman"/>
          <w:sz w:val="24"/>
          <w:szCs w:val="24"/>
        </w:rPr>
        <w:t>erubahan gaya hidup akibat arus globalisasi yang cenderung mengutamakan kepentingan pribadi dibandingkan kolektivitas</w:t>
      </w:r>
      <w:r w:rsidR="00CF634D">
        <w:rPr>
          <w:rFonts w:ascii="Times New Roman" w:hAnsi="Times New Roman" w:cs="Times New Roman"/>
          <w:sz w:val="24"/>
          <w:szCs w:val="24"/>
        </w:rPr>
        <w:t xml:space="preserve"> keuntungan bersama</w:t>
      </w:r>
      <w:r w:rsidR="00D160C2" w:rsidRPr="00D160C2">
        <w:rPr>
          <w:rFonts w:ascii="Times New Roman" w:hAnsi="Times New Roman" w:cs="Times New Roman"/>
          <w:sz w:val="24"/>
          <w:szCs w:val="24"/>
        </w:rPr>
        <w:t>.</w:t>
      </w:r>
      <w:r w:rsidR="007C1CFB">
        <w:rPr>
          <w:rFonts w:ascii="Times New Roman" w:hAnsi="Times New Roman" w:cs="Times New Roman"/>
          <w:sz w:val="24"/>
          <w:szCs w:val="24"/>
        </w:rPr>
        <w:t xml:space="preserve"> </w:t>
      </w:r>
      <w:r w:rsidR="00D160C2" w:rsidRPr="00D160C2">
        <w:rPr>
          <w:rFonts w:ascii="Times New Roman" w:hAnsi="Times New Roman" w:cs="Times New Roman"/>
          <w:sz w:val="24"/>
          <w:szCs w:val="24"/>
        </w:rPr>
        <w:t xml:space="preserve">Minimnya </w:t>
      </w:r>
      <w:r w:rsidR="005044A8">
        <w:rPr>
          <w:rFonts w:ascii="Times New Roman" w:hAnsi="Times New Roman" w:cs="Times New Roman"/>
          <w:sz w:val="24"/>
          <w:szCs w:val="24"/>
        </w:rPr>
        <w:t>k</w:t>
      </w:r>
      <w:r w:rsidR="00D160C2" w:rsidRPr="00D160C2">
        <w:rPr>
          <w:rFonts w:ascii="Times New Roman" w:hAnsi="Times New Roman" w:cs="Times New Roman"/>
          <w:sz w:val="24"/>
          <w:szCs w:val="24"/>
        </w:rPr>
        <w:t xml:space="preserve">esadaran </w:t>
      </w:r>
      <w:r w:rsidR="005044A8">
        <w:rPr>
          <w:rFonts w:ascii="Times New Roman" w:hAnsi="Times New Roman" w:cs="Times New Roman"/>
          <w:sz w:val="24"/>
          <w:szCs w:val="24"/>
        </w:rPr>
        <w:t>i</w:t>
      </w:r>
      <w:r w:rsidR="00D160C2" w:rsidRPr="00D160C2">
        <w:rPr>
          <w:rFonts w:ascii="Times New Roman" w:hAnsi="Times New Roman" w:cs="Times New Roman"/>
          <w:sz w:val="24"/>
          <w:szCs w:val="24"/>
        </w:rPr>
        <w:t>deologi</w:t>
      </w:r>
      <w:r w:rsidR="007C1CFB">
        <w:rPr>
          <w:rFonts w:ascii="Times New Roman" w:hAnsi="Times New Roman" w:cs="Times New Roman"/>
          <w:sz w:val="24"/>
          <w:szCs w:val="24"/>
        </w:rPr>
        <w:t xml:space="preserve"> oleh generasi </w:t>
      </w:r>
      <w:r w:rsidR="00D160C2" w:rsidRPr="00D160C2">
        <w:rPr>
          <w:rFonts w:ascii="Times New Roman" w:hAnsi="Times New Roman" w:cs="Times New Roman"/>
          <w:sz w:val="24"/>
          <w:szCs w:val="24"/>
        </w:rPr>
        <w:t>muda yang kurang memahami nilai-nilai Pancasila</w:t>
      </w:r>
      <w:r w:rsidR="007C1CFB">
        <w:rPr>
          <w:rFonts w:ascii="Times New Roman" w:hAnsi="Times New Roman" w:cs="Times New Roman"/>
          <w:sz w:val="24"/>
          <w:szCs w:val="24"/>
        </w:rPr>
        <w:t>, sehingga secara tidak langsung</w:t>
      </w:r>
      <w:r w:rsidR="005044A8">
        <w:rPr>
          <w:rFonts w:ascii="Times New Roman" w:hAnsi="Times New Roman" w:cs="Times New Roman"/>
          <w:sz w:val="24"/>
          <w:szCs w:val="24"/>
        </w:rPr>
        <w:t xml:space="preserve"> dapat</w:t>
      </w:r>
      <w:r w:rsidR="007C1CFB">
        <w:rPr>
          <w:rFonts w:ascii="Times New Roman" w:hAnsi="Times New Roman" w:cs="Times New Roman"/>
          <w:sz w:val="24"/>
          <w:szCs w:val="24"/>
        </w:rPr>
        <w:t xml:space="preserve"> menganut ideologi lain. </w:t>
      </w:r>
      <w:r w:rsidR="005044A8">
        <w:rPr>
          <w:rFonts w:ascii="Times New Roman" w:hAnsi="Times New Roman" w:cs="Times New Roman"/>
          <w:sz w:val="24"/>
          <w:szCs w:val="24"/>
        </w:rPr>
        <w:t>Perbedaan yang mencolok antara kelas sosial dan ekonomi dapat memicu konflik dan ketidakpuasan dalam masyarakat.</w:t>
      </w:r>
    </w:p>
    <w:p w14:paraId="70DC69D0" w14:textId="45EDDB76" w:rsidR="00487A25" w:rsidRPr="00487A25" w:rsidRDefault="00D160C2" w:rsidP="00D16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160C2">
        <w:rPr>
          <w:rFonts w:ascii="Times New Roman" w:hAnsi="Times New Roman" w:cs="Times New Roman"/>
          <w:sz w:val="24"/>
          <w:szCs w:val="24"/>
        </w:rPr>
        <w:t>olusi</w:t>
      </w:r>
      <w:r>
        <w:rPr>
          <w:rFonts w:ascii="Times New Roman" w:hAnsi="Times New Roman" w:cs="Times New Roman"/>
          <w:sz w:val="24"/>
          <w:szCs w:val="24"/>
        </w:rPr>
        <w:t xml:space="preserve"> dapat diwujudkan dengan berbagai cara seperti memperkuat pendidikan karakter Pancasila di semua tingkat pendidikan untuk meningkatkan kesadaran ke semua kalangan muda Indonesia. </w:t>
      </w:r>
      <w:r w:rsidRPr="00D160C2">
        <w:rPr>
          <w:rFonts w:ascii="Times New Roman" w:hAnsi="Times New Roman" w:cs="Times New Roman"/>
          <w:sz w:val="24"/>
          <w:szCs w:val="24"/>
        </w:rPr>
        <w:t>Mengedepankan dialog lintas agama, budaya, dan komunitas untuk membangun toleransi</w:t>
      </w:r>
      <w:r>
        <w:rPr>
          <w:rFonts w:ascii="Times New Roman" w:hAnsi="Times New Roman" w:cs="Times New Roman"/>
          <w:sz w:val="24"/>
          <w:szCs w:val="24"/>
        </w:rPr>
        <w:t xml:space="preserve"> dan persatuan Indonesia. </w:t>
      </w:r>
      <w:r w:rsidRPr="00D160C2">
        <w:rPr>
          <w:rFonts w:ascii="Times New Roman" w:hAnsi="Times New Roman" w:cs="Times New Roman"/>
          <w:sz w:val="24"/>
          <w:szCs w:val="24"/>
        </w:rPr>
        <w:t>Menanamkan nilai-nilai kebangsaan melalui tokoh panutan dan figur publik.</w:t>
      </w:r>
      <w:r>
        <w:rPr>
          <w:rFonts w:ascii="Times New Roman" w:hAnsi="Times New Roman" w:cs="Times New Roman"/>
          <w:sz w:val="24"/>
          <w:szCs w:val="24"/>
        </w:rPr>
        <w:t xml:space="preserve"> Dan terakhir yaitu m</w:t>
      </w:r>
      <w:r w:rsidRPr="00D160C2">
        <w:rPr>
          <w:rFonts w:ascii="Times New Roman" w:hAnsi="Times New Roman" w:cs="Times New Roman"/>
          <w:sz w:val="24"/>
          <w:szCs w:val="24"/>
        </w:rPr>
        <w:t>ewujudkan keadilan sosial melalui kebijakan</w:t>
      </w:r>
      <w:r>
        <w:rPr>
          <w:rFonts w:ascii="Times New Roman" w:hAnsi="Times New Roman" w:cs="Times New Roman"/>
          <w:sz w:val="24"/>
          <w:szCs w:val="24"/>
        </w:rPr>
        <w:t xml:space="preserve"> dan bantuan</w:t>
      </w:r>
      <w:r w:rsidRPr="00D160C2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bertujuan untuk</w:t>
      </w:r>
      <w:r w:rsidRPr="00D160C2">
        <w:rPr>
          <w:rFonts w:ascii="Times New Roman" w:hAnsi="Times New Roman" w:cs="Times New Roman"/>
          <w:sz w:val="24"/>
          <w:szCs w:val="24"/>
        </w:rPr>
        <w:t xml:space="preserve"> mengurangi kesenjangan ekonomi dan memperbaiki kesejahteraan masyarakat.</w:t>
      </w:r>
    </w:p>
    <w:bookmarkEnd w:id="1"/>
    <w:p w14:paraId="75B881EF" w14:textId="256D2D68" w:rsidR="00487A25" w:rsidRDefault="00487A25" w:rsidP="00487A25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87A25">
        <w:rPr>
          <w:rFonts w:ascii="Times New Roman" w:hAnsi="Times New Roman" w:cs="Times New Roman"/>
          <w:sz w:val="24"/>
          <w:szCs w:val="24"/>
        </w:rPr>
        <w:t xml:space="preserve">Deskripsikan prinsip-prinsip Pancasila sebagai </w:t>
      </w:r>
      <w:r w:rsidRPr="00487A25">
        <w:rPr>
          <w:rFonts w:ascii="Times New Roman" w:hAnsi="Times New Roman" w:cs="Times New Roman"/>
          <w:b/>
          <w:bCs/>
          <w:sz w:val="24"/>
          <w:szCs w:val="24"/>
        </w:rPr>
        <w:t>paradigma</w:t>
      </w:r>
      <w:r w:rsidRPr="00487A25">
        <w:rPr>
          <w:rFonts w:ascii="Times New Roman" w:hAnsi="Times New Roman" w:cs="Times New Roman"/>
          <w:sz w:val="24"/>
          <w:szCs w:val="24"/>
        </w:rPr>
        <w:t xml:space="preserve"> (dasar-nilai bagi kebijakan) pengembangan ilmu rekayasa di Indonesia.</w:t>
      </w:r>
    </w:p>
    <w:p w14:paraId="35F78347" w14:textId="4BE77F65" w:rsidR="00487A25" w:rsidRDefault="00487A25" w:rsidP="0048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Jawaban: </w:t>
      </w:r>
    </w:p>
    <w:p w14:paraId="59969CAB" w14:textId="15B9992C" w:rsidR="00A91BBD" w:rsidRPr="00A91BBD" w:rsidRDefault="00A91BBD" w:rsidP="00A9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84799828"/>
      <w:r w:rsidRPr="00A91BBD">
        <w:rPr>
          <w:rFonts w:ascii="Times New Roman" w:hAnsi="Times New Roman" w:cs="Times New Roman"/>
          <w:sz w:val="24"/>
          <w:szCs w:val="24"/>
        </w:rPr>
        <w:t>Prinsip-prinsip Pancasila sebagai paradigma pengembangan ilmu rekayasa di Indonesia adalah</w:t>
      </w:r>
      <w:r w:rsidR="00CF634D">
        <w:rPr>
          <w:rFonts w:ascii="Times New Roman" w:hAnsi="Times New Roman" w:cs="Times New Roman"/>
          <w:sz w:val="24"/>
          <w:szCs w:val="24"/>
        </w:rPr>
        <w:t xml:space="preserve"> sebagai berikut</w:t>
      </w:r>
      <w:r w:rsidRPr="00A91BBD">
        <w:rPr>
          <w:rFonts w:ascii="Times New Roman" w:hAnsi="Times New Roman" w:cs="Times New Roman"/>
          <w:sz w:val="24"/>
          <w:szCs w:val="24"/>
        </w:rPr>
        <w:t>:</w:t>
      </w:r>
    </w:p>
    <w:p w14:paraId="02052F7B" w14:textId="2918E752" w:rsidR="00A91BBD" w:rsidRPr="00A91BBD" w:rsidRDefault="00A91BBD" w:rsidP="00A9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91BBD">
        <w:rPr>
          <w:rFonts w:ascii="Times New Roman" w:hAnsi="Times New Roman" w:cs="Times New Roman"/>
          <w:sz w:val="24"/>
          <w:szCs w:val="24"/>
        </w:rPr>
        <w:t xml:space="preserve">Ketuhanan yang Maha Esa: </w:t>
      </w:r>
      <w:r>
        <w:rPr>
          <w:rFonts w:ascii="Times New Roman" w:hAnsi="Times New Roman" w:cs="Times New Roman"/>
          <w:sz w:val="24"/>
          <w:szCs w:val="24"/>
        </w:rPr>
        <w:t xml:space="preserve">Ilmu rekayasa harus menghormati nilai spiritual dan tidak bertentangan dengan prinsip keagamaan </w:t>
      </w:r>
      <w:r w:rsidR="00CF634D">
        <w:rPr>
          <w:rFonts w:ascii="Times New Roman" w:hAnsi="Times New Roman" w:cs="Times New Roman"/>
          <w:sz w:val="24"/>
          <w:szCs w:val="24"/>
        </w:rPr>
        <w:t>Indonesia.</w:t>
      </w:r>
    </w:p>
    <w:p w14:paraId="1BFB2F9E" w14:textId="2581BDF0" w:rsidR="00A91BBD" w:rsidRPr="00A91BBD" w:rsidRDefault="00A91BBD" w:rsidP="00A9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91BBD">
        <w:rPr>
          <w:rFonts w:ascii="Times New Roman" w:hAnsi="Times New Roman" w:cs="Times New Roman"/>
          <w:sz w:val="24"/>
          <w:szCs w:val="24"/>
        </w:rPr>
        <w:t xml:space="preserve">Kemanusiaan yang Adil dan Beradab: </w:t>
      </w:r>
      <w:r>
        <w:rPr>
          <w:rFonts w:ascii="Times New Roman" w:hAnsi="Times New Roman" w:cs="Times New Roman"/>
          <w:sz w:val="24"/>
          <w:szCs w:val="24"/>
        </w:rPr>
        <w:t xml:space="preserve">Pengembangan teknologi di Indonesia harus dikembang dengan tujuan untuk meningkatkan kualitas hidup Indonesia dengan adil dan beradab tanpa diskriminasi dan </w:t>
      </w:r>
      <w:r w:rsidR="00CF634D">
        <w:rPr>
          <w:rFonts w:ascii="Times New Roman" w:hAnsi="Times New Roman" w:cs="Times New Roman"/>
          <w:sz w:val="24"/>
          <w:szCs w:val="24"/>
        </w:rPr>
        <w:t>secara merata di seluruh Indonesia.</w:t>
      </w:r>
    </w:p>
    <w:p w14:paraId="0E5E8124" w14:textId="13DAB8E8" w:rsidR="00A91BBD" w:rsidRPr="00A91BBD" w:rsidRDefault="00A91BBD" w:rsidP="00A9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91BBD">
        <w:rPr>
          <w:rFonts w:ascii="Times New Roman" w:hAnsi="Times New Roman" w:cs="Times New Roman"/>
          <w:sz w:val="24"/>
          <w:szCs w:val="24"/>
        </w:rPr>
        <w:t xml:space="preserve">Persatuan Indonesia: </w:t>
      </w:r>
      <w:r>
        <w:rPr>
          <w:rFonts w:ascii="Times New Roman" w:hAnsi="Times New Roman" w:cs="Times New Roman"/>
          <w:sz w:val="24"/>
          <w:szCs w:val="24"/>
        </w:rPr>
        <w:t xml:space="preserve">Ilmu rekayasa harus berkembang dengan tujuan untuk membuat bangsa Indonesia </w:t>
      </w:r>
      <w:r w:rsidR="00CF634D">
        <w:rPr>
          <w:rFonts w:ascii="Times New Roman" w:hAnsi="Times New Roman" w:cs="Times New Roman"/>
          <w:sz w:val="24"/>
          <w:szCs w:val="24"/>
        </w:rPr>
        <w:t xml:space="preserve">menjadi </w:t>
      </w:r>
      <w:r>
        <w:rPr>
          <w:rFonts w:ascii="Times New Roman" w:hAnsi="Times New Roman" w:cs="Times New Roman"/>
          <w:sz w:val="24"/>
          <w:szCs w:val="24"/>
        </w:rPr>
        <w:t>mandiri</w:t>
      </w:r>
      <w:r w:rsidR="00CF634D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tanpa </w:t>
      </w:r>
      <w:r w:rsidR="00D160C2">
        <w:rPr>
          <w:rFonts w:ascii="Times New Roman" w:hAnsi="Times New Roman" w:cs="Times New Roman"/>
          <w:sz w:val="24"/>
          <w:szCs w:val="24"/>
        </w:rPr>
        <w:t>memecah</w:t>
      </w:r>
      <w:r>
        <w:rPr>
          <w:rFonts w:ascii="Times New Roman" w:hAnsi="Times New Roman" w:cs="Times New Roman"/>
          <w:sz w:val="24"/>
          <w:szCs w:val="24"/>
        </w:rPr>
        <w:t xml:space="preserve"> belah bangsa Indonesia.</w:t>
      </w:r>
    </w:p>
    <w:p w14:paraId="5A8D0A28" w14:textId="7D65C38C" w:rsidR="00A91BBD" w:rsidRPr="00A91BBD" w:rsidRDefault="00A91BBD" w:rsidP="00A9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91BBD">
        <w:rPr>
          <w:rFonts w:ascii="Times New Roman" w:hAnsi="Times New Roman" w:cs="Times New Roman"/>
          <w:sz w:val="24"/>
          <w:szCs w:val="24"/>
        </w:rPr>
        <w:t>Kerakyatan yang Dipimpin oleh Hikmat Kebijaksanaan</w:t>
      </w:r>
      <w:r w:rsidR="005044A8">
        <w:rPr>
          <w:rFonts w:ascii="Times New Roman" w:hAnsi="Times New Roman" w:cs="Times New Roman"/>
          <w:sz w:val="24"/>
          <w:szCs w:val="24"/>
        </w:rPr>
        <w:t xml:space="preserve"> Dalam Permusyawaratan/Perwakilan</w:t>
      </w:r>
      <w:r w:rsidRPr="00A91BBD">
        <w:rPr>
          <w:rFonts w:ascii="Times New Roman" w:hAnsi="Times New Roman" w:cs="Times New Roman"/>
          <w:sz w:val="24"/>
          <w:szCs w:val="24"/>
        </w:rPr>
        <w:t>: Kebijakan dalam pengembangan ilmu dan teknologi harus melalui musyawarah</w:t>
      </w:r>
      <w:r w:rsidR="00CF634D">
        <w:rPr>
          <w:rFonts w:ascii="Times New Roman" w:hAnsi="Times New Roman" w:cs="Times New Roman"/>
          <w:sz w:val="24"/>
          <w:szCs w:val="24"/>
        </w:rPr>
        <w:t xml:space="preserve"> mufakat</w:t>
      </w:r>
      <w:r w:rsidRPr="00A91BBD">
        <w:rPr>
          <w:rFonts w:ascii="Times New Roman" w:hAnsi="Times New Roman" w:cs="Times New Roman"/>
          <w:sz w:val="24"/>
          <w:szCs w:val="24"/>
        </w:rPr>
        <w:t xml:space="preserve"> dengan mempertimbangkan kepentingan rakyat.</w:t>
      </w:r>
    </w:p>
    <w:p w14:paraId="6FCB96B1" w14:textId="0401AB86" w:rsidR="00A91BBD" w:rsidRPr="00A91BBD" w:rsidRDefault="00A91BBD" w:rsidP="00A9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91BBD">
        <w:rPr>
          <w:rFonts w:ascii="Times New Roman" w:hAnsi="Times New Roman" w:cs="Times New Roman"/>
          <w:sz w:val="24"/>
          <w:szCs w:val="24"/>
        </w:rPr>
        <w:t xml:space="preserve">Keadilan Sosial bagi Seluruh Rakyat Indonesia: Inovasi teknologi harus dapat diakses secara merata oleh seluruh masyarakat </w:t>
      </w:r>
      <w:r w:rsidR="00CF634D">
        <w:rPr>
          <w:rFonts w:ascii="Times New Roman" w:hAnsi="Times New Roman" w:cs="Times New Roman"/>
          <w:sz w:val="24"/>
          <w:szCs w:val="24"/>
        </w:rPr>
        <w:t xml:space="preserve">negara Indonesia </w:t>
      </w:r>
      <w:r w:rsidRPr="00A91BBD">
        <w:rPr>
          <w:rFonts w:ascii="Times New Roman" w:hAnsi="Times New Roman" w:cs="Times New Roman"/>
          <w:sz w:val="24"/>
          <w:szCs w:val="24"/>
        </w:rPr>
        <w:t>tanpa diskriminasi.</w:t>
      </w:r>
    </w:p>
    <w:p w14:paraId="71120298" w14:textId="113C519D" w:rsidR="00487A25" w:rsidRPr="00487A25" w:rsidRDefault="009F76AF" w:rsidP="00A9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Prinsip-prinsip</w:t>
      </w:r>
      <w:r w:rsidR="00A91BBD" w:rsidRPr="00A91BBD">
        <w:rPr>
          <w:rFonts w:ascii="Times New Roman" w:hAnsi="Times New Roman" w:cs="Times New Roman"/>
          <w:sz w:val="24"/>
          <w:szCs w:val="24"/>
        </w:rPr>
        <w:t xml:space="preserve"> ini memastikan bahwa pengembangan ilmu rekayasa di Indonesia tidak hanya berbasis pada kemajuan teknologi, tetapi juga pada nilai-nilai </w:t>
      </w:r>
      <w:r w:rsidR="00D160C2">
        <w:rPr>
          <w:rFonts w:ascii="Times New Roman" w:hAnsi="Times New Roman" w:cs="Times New Roman"/>
          <w:sz w:val="24"/>
          <w:szCs w:val="24"/>
        </w:rPr>
        <w:t>Pancasila yang menjadi dasar negara Indonesia.</w:t>
      </w:r>
    </w:p>
    <w:bookmarkEnd w:id="2"/>
    <w:p w14:paraId="069B6E9B" w14:textId="25CE23F7" w:rsidR="00487A25" w:rsidRPr="00AC116A" w:rsidRDefault="00487A25" w:rsidP="00487A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==0==</w:t>
      </w:r>
    </w:p>
    <w:sectPr w:rsidR="00487A25" w:rsidRPr="00AC116A" w:rsidSect="002A5C1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47D18"/>
    <w:multiLevelType w:val="multilevel"/>
    <w:tmpl w:val="C4EE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C12E9"/>
    <w:multiLevelType w:val="multilevel"/>
    <w:tmpl w:val="4AF8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461E0"/>
    <w:multiLevelType w:val="multilevel"/>
    <w:tmpl w:val="3392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16DA3"/>
    <w:multiLevelType w:val="hybridMultilevel"/>
    <w:tmpl w:val="AE0A36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F1E0B"/>
    <w:multiLevelType w:val="multilevel"/>
    <w:tmpl w:val="AB9A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720334">
    <w:abstractNumId w:val="3"/>
  </w:num>
  <w:num w:numId="2" w16cid:durableId="68507818">
    <w:abstractNumId w:val="2"/>
  </w:num>
  <w:num w:numId="3" w16cid:durableId="1212154580">
    <w:abstractNumId w:val="1"/>
  </w:num>
  <w:num w:numId="4" w16cid:durableId="234164888">
    <w:abstractNumId w:val="0"/>
  </w:num>
  <w:num w:numId="5" w16cid:durableId="322859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E3"/>
    <w:rsid w:val="00027CC7"/>
    <w:rsid w:val="00245EB0"/>
    <w:rsid w:val="002A5C1B"/>
    <w:rsid w:val="004322E3"/>
    <w:rsid w:val="00487A25"/>
    <w:rsid w:val="00493EE3"/>
    <w:rsid w:val="005044A8"/>
    <w:rsid w:val="005A22D3"/>
    <w:rsid w:val="006E2364"/>
    <w:rsid w:val="00775C05"/>
    <w:rsid w:val="00793D58"/>
    <w:rsid w:val="007C1CFB"/>
    <w:rsid w:val="009F24FF"/>
    <w:rsid w:val="009F76AF"/>
    <w:rsid w:val="00A91BBD"/>
    <w:rsid w:val="00AC116A"/>
    <w:rsid w:val="00BD5DD5"/>
    <w:rsid w:val="00CF634D"/>
    <w:rsid w:val="00D160C2"/>
    <w:rsid w:val="00F9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2A3BF"/>
  <w15:chartTrackingRefBased/>
  <w15:docId w15:val="{F5E76AB3-D8F2-42CF-9D67-E5B82522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87A2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87A25"/>
    <w:rPr>
      <w:rFonts w:ascii="Arial" w:eastAsia="Arial" w:hAnsi="Arial" w:cs="Arial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48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5a2489-f838-4cf6-bcd5-f68299cf81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85F6585CB4A45BA1F8A6FE3B8D1C6" ma:contentTypeVersion="1" ma:contentTypeDescription="Create a new document." ma:contentTypeScope="" ma:versionID="a71c724a693a478715471a8512b1e0c0">
  <xsd:schema xmlns:xsd="http://www.w3.org/2001/XMLSchema" xmlns:xs="http://www.w3.org/2001/XMLSchema" xmlns:p="http://schemas.microsoft.com/office/2006/metadata/properties" xmlns:ns2="5b5a2489-f838-4cf6-bcd5-f68299cf81cd" targetNamespace="http://schemas.microsoft.com/office/2006/metadata/properties" ma:root="true" ma:fieldsID="27f0ac02fdca530d248eb3bcb6780828" ns2:_="">
    <xsd:import namespace="5b5a2489-f838-4cf6-bcd5-f68299cf81c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a2489-f838-4cf6-bcd5-f68299cf81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8B911-940A-4214-A417-6222DB367E96}">
  <ds:schemaRefs>
    <ds:schemaRef ds:uri="http://schemas.microsoft.com/office/2006/metadata/properties"/>
    <ds:schemaRef ds:uri="http://schemas.microsoft.com/office/infopath/2007/PartnerControls"/>
    <ds:schemaRef ds:uri="5b5a2489-f838-4cf6-bcd5-f68299cf81cd"/>
  </ds:schemaRefs>
</ds:datastoreItem>
</file>

<file path=customXml/itemProps2.xml><?xml version="1.0" encoding="utf-8"?>
<ds:datastoreItem xmlns:ds="http://schemas.openxmlformats.org/officeDocument/2006/customXml" ds:itemID="{1085DECE-F172-4098-BDBA-2767CFA53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B72489-99B5-4841-92CE-5B3A8D3B8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a2489-f838-4cf6-bcd5-f68299cf8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Subekti</dc:creator>
  <cp:keywords/>
  <dc:description/>
  <cp:lastModifiedBy>Muhammad Farhan Abdul Azis</cp:lastModifiedBy>
  <cp:revision>3</cp:revision>
  <dcterms:created xsi:type="dcterms:W3CDTF">2024-12-11T02:10:00Z</dcterms:created>
  <dcterms:modified xsi:type="dcterms:W3CDTF">2024-12-11T02:13:00Z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e1e9a1f7e7891be5924af5fcc92b30b0e39d02259f5af32a197399da7fa1a42f</vt:lpwstr>
  </property>
  <property fmtid="{D5CDD505-2E9C-101B-9397-08002B2CF9AE}" pid="3" name="ContentTypeId">
    <vt:lpwstr>0x01010048385F6585CB4A45BA1F8A6FE3B8D1C6</vt:lpwstr>
  </property>
</Properties>
</file>