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44C0" w14:textId="6C045E74" w:rsidR="00E3697D" w:rsidRDefault="00E3697D">
      <w:pPr>
        <w:rPr>
          <w:lang w:val="en-ZA"/>
        </w:rPr>
      </w:pPr>
      <w:r>
        <w:rPr>
          <w:lang w:val="en-ZA"/>
        </w:rPr>
        <w:t xml:space="preserve">Task 2 </w:t>
      </w:r>
    </w:p>
    <w:p w14:paraId="3579CAAE" w14:textId="25E5EC1D" w:rsidR="00702A4A" w:rsidRDefault="00E3697D" w:rsidP="001F4CE9">
      <w:pPr>
        <w:tabs>
          <w:tab w:val="left" w:pos="1096"/>
        </w:tabs>
        <w:rPr>
          <w:lang w:val="en-ZA"/>
        </w:rPr>
      </w:pPr>
      <w:r>
        <w:rPr>
          <w:lang w:val="en-ZA"/>
        </w:rPr>
        <w:t xml:space="preserve">2.5    </w:t>
      </w:r>
      <w:r w:rsidR="001F4CE9">
        <w:rPr>
          <w:lang w:val="en-ZA"/>
        </w:rPr>
        <w:tab/>
      </w:r>
    </w:p>
    <w:p w14:paraId="12662C1A" w14:textId="5897D03E" w:rsidR="001F4CE9" w:rsidRDefault="001F4CE9" w:rsidP="001F4CE9">
      <w:pPr>
        <w:tabs>
          <w:tab w:val="left" w:pos="1096"/>
        </w:tabs>
        <w:rPr>
          <w:lang w:val="en-ZA"/>
        </w:rPr>
      </w:pPr>
      <w:r>
        <w:rPr>
          <w:lang w:val="en-ZA"/>
        </w:rPr>
        <w:t>A shallow copy makes a copy of an objects references instead of creating a new object. A change in one object will affect the other. Wher</w:t>
      </w:r>
      <w:r w:rsidR="005C3BC5">
        <w:rPr>
          <w:lang w:val="en-ZA"/>
        </w:rPr>
        <w:t>e</w:t>
      </w:r>
      <w:r>
        <w:rPr>
          <w:lang w:val="en-ZA"/>
        </w:rPr>
        <w:t xml:space="preserve">as a deep copy </w:t>
      </w:r>
      <w:proofErr w:type="gramStart"/>
      <w:r>
        <w:rPr>
          <w:lang w:val="en-ZA"/>
        </w:rPr>
        <w:t>creates  a</w:t>
      </w:r>
      <w:proofErr w:type="gramEnd"/>
      <w:r>
        <w:rPr>
          <w:lang w:val="en-ZA"/>
        </w:rPr>
        <w:t xml:space="preserve"> new object, with its own copy of the data. The deep copy is independent to the copied object, so any change in one will not affect the other. The </w:t>
      </w:r>
      <w:proofErr w:type="gramStart"/>
      <w:r>
        <w:rPr>
          <w:lang w:val="en-ZA"/>
        </w:rPr>
        <w:t>clone(</w:t>
      </w:r>
      <w:proofErr w:type="gramEnd"/>
      <w:r>
        <w:rPr>
          <w:lang w:val="en-ZA"/>
        </w:rPr>
        <w:t xml:space="preserve">) function must produce a deep </w:t>
      </w:r>
      <w:proofErr w:type="gramStart"/>
      <w:r>
        <w:rPr>
          <w:lang w:val="en-ZA"/>
        </w:rPr>
        <w:t>copy  of</w:t>
      </w:r>
      <w:proofErr w:type="gramEnd"/>
      <w:r>
        <w:rPr>
          <w:lang w:val="en-ZA"/>
        </w:rPr>
        <w:t xml:space="preserve"> the prototype so that all the clones are independent and modifications on one of the clones does not impact the other clones</w:t>
      </w:r>
      <w:r w:rsidR="005C3BC5">
        <w:rPr>
          <w:lang w:val="en-ZA"/>
        </w:rPr>
        <w:t>.</w:t>
      </w:r>
    </w:p>
    <w:p w14:paraId="6F5D067D" w14:textId="77777777" w:rsidR="00E3697D" w:rsidRDefault="00E3697D">
      <w:pPr>
        <w:rPr>
          <w:lang w:val="en-ZA"/>
        </w:rPr>
      </w:pPr>
      <w:r>
        <w:rPr>
          <w:lang w:val="en-ZA"/>
        </w:rPr>
        <w:t xml:space="preserve">2.6 </w:t>
      </w:r>
    </w:p>
    <w:p w14:paraId="101A9BA2" w14:textId="77777777" w:rsidR="005C3BC5" w:rsidRDefault="005C3BC5">
      <w:pPr>
        <w:rPr>
          <w:lang w:val="en-ZA"/>
        </w:rPr>
      </w:pPr>
    </w:p>
    <w:p w14:paraId="61F438D3" w14:textId="57319CED" w:rsidR="005C3BC5" w:rsidRDefault="005C3BC5">
      <w:pPr>
        <w:rPr>
          <w:lang w:val="en-ZA"/>
        </w:rPr>
      </w:pPr>
      <w:r>
        <w:rPr>
          <w:lang w:val="en-ZA"/>
        </w:rPr>
        <w:t>The registry returns clone()s rather than the stored pointer because if they shared the same prototype object, if one pipeline modified the transformation’s state, the other pipeline would be affected. This could lead to issues such as dangling pointers and double deletion. Returning clones gives both pipelines their own separate copy to avoid these issues.</w:t>
      </w:r>
    </w:p>
    <w:p w14:paraId="5530DD42" w14:textId="4AB5F876" w:rsidR="00E3697D" w:rsidRDefault="00E3697D">
      <w:pPr>
        <w:rPr>
          <w:lang w:val="en-ZA"/>
        </w:rPr>
      </w:pPr>
      <w:r>
        <w:rPr>
          <w:lang w:val="en-ZA"/>
        </w:rPr>
        <w:t xml:space="preserve">Task 3 </w:t>
      </w:r>
    </w:p>
    <w:p w14:paraId="074A2736" w14:textId="5E9BCB9E" w:rsidR="00E3697D" w:rsidRDefault="00E3697D">
      <w:pPr>
        <w:rPr>
          <w:lang w:val="en-ZA"/>
        </w:rPr>
      </w:pPr>
      <w:r>
        <w:rPr>
          <w:lang w:val="en-ZA"/>
        </w:rPr>
        <w:t>3.5</w:t>
      </w:r>
    </w:p>
    <w:p w14:paraId="5AEF358B" w14:textId="77777777" w:rsidR="001F4CE9" w:rsidRDefault="001F4CE9" w:rsidP="001F4CE9">
      <w:pPr>
        <w:rPr>
          <w:lang w:val="en-ZA"/>
        </w:rPr>
      </w:pPr>
      <w:proofErr w:type="gramStart"/>
      <w:r>
        <w:rPr>
          <w:lang w:val="en-ZA"/>
        </w:rPr>
        <w:t>run(</w:t>
      </w:r>
      <w:proofErr w:type="gramEnd"/>
      <w:r>
        <w:rPr>
          <w:lang w:val="en-ZA"/>
        </w:rPr>
        <w:t>) is deliberately not virtual because it specifies the specific order in which connect(</w:t>
      </w:r>
      <w:proofErr w:type="gramStart"/>
      <w:r>
        <w:rPr>
          <w:lang w:val="en-ZA"/>
        </w:rPr>
        <w:t>),extract</w:t>
      </w:r>
      <w:proofErr w:type="gramEnd"/>
      <w:r>
        <w:rPr>
          <w:lang w:val="en-ZA"/>
        </w:rPr>
        <w:t xml:space="preserve">(), </w:t>
      </w:r>
      <w:proofErr w:type="gramStart"/>
      <w:r>
        <w:rPr>
          <w:lang w:val="en-ZA"/>
        </w:rPr>
        <w:t>transform(</w:t>
      </w:r>
      <w:proofErr w:type="gramEnd"/>
      <w:r>
        <w:rPr>
          <w:lang w:val="en-ZA"/>
        </w:rPr>
        <w:t xml:space="preserve">) and </w:t>
      </w:r>
      <w:proofErr w:type="gramStart"/>
      <w:r>
        <w:rPr>
          <w:lang w:val="en-ZA"/>
        </w:rPr>
        <w:t>load(</w:t>
      </w:r>
      <w:proofErr w:type="gramEnd"/>
      <w:r>
        <w:rPr>
          <w:lang w:val="en-ZA"/>
        </w:rPr>
        <w:t xml:space="preserve">) should be executed in each subclass. If the subclasses could override it, this could lead to some of the functions </w:t>
      </w:r>
      <w:proofErr w:type="gramStart"/>
      <w:r>
        <w:rPr>
          <w:lang w:val="en-ZA"/>
        </w:rPr>
        <w:t>not be</w:t>
      </w:r>
      <w:proofErr w:type="gramEnd"/>
      <w:r>
        <w:rPr>
          <w:lang w:val="en-ZA"/>
        </w:rPr>
        <w:t xml:space="preserve"> executed at all or in the wrong order.</w:t>
      </w:r>
      <w:r w:rsidRPr="00E3697D">
        <w:t xml:space="preserve"> </w:t>
      </w:r>
      <w:r w:rsidRPr="00E3697D">
        <w:rPr>
          <w:lang w:val="en-ZA"/>
        </w:rPr>
        <w:t xml:space="preserve">Making </w:t>
      </w:r>
      <w:proofErr w:type="gramStart"/>
      <w:r w:rsidRPr="00E3697D">
        <w:rPr>
          <w:lang w:val="en-ZA"/>
        </w:rPr>
        <w:t>run(</w:t>
      </w:r>
      <w:proofErr w:type="gramEnd"/>
      <w:r w:rsidRPr="00E3697D">
        <w:rPr>
          <w:lang w:val="en-ZA"/>
        </w:rPr>
        <w:t>) non-virtual guarantees that every pipeline follows the same processing sequence</w:t>
      </w:r>
      <w:r>
        <w:rPr>
          <w:lang w:val="en-ZA"/>
        </w:rPr>
        <w:t>.</w:t>
      </w:r>
    </w:p>
    <w:p w14:paraId="12D044E1" w14:textId="77777777" w:rsidR="001F4CE9" w:rsidRDefault="001F4CE9">
      <w:pPr>
        <w:rPr>
          <w:lang w:val="en-ZA"/>
        </w:rPr>
      </w:pPr>
    </w:p>
    <w:p w14:paraId="26C71620" w14:textId="71985E9C" w:rsidR="00E3697D" w:rsidRDefault="00E3697D">
      <w:pPr>
        <w:rPr>
          <w:lang w:val="en-ZA"/>
        </w:rPr>
      </w:pPr>
      <w:r>
        <w:rPr>
          <w:lang w:val="en-ZA"/>
        </w:rPr>
        <w:t>3.6</w:t>
      </w:r>
    </w:p>
    <w:p w14:paraId="7167A3C6" w14:textId="77777777" w:rsidR="001F4CE9" w:rsidRDefault="001F4CE9" w:rsidP="001F4CE9">
      <w:pPr>
        <w:rPr>
          <w:lang w:val="en-ZA"/>
        </w:rPr>
      </w:pPr>
      <w:proofErr w:type="gramStart"/>
      <w:r>
        <w:rPr>
          <w:lang w:val="en-ZA"/>
        </w:rPr>
        <w:t>run(</w:t>
      </w:r>
      <w:proofErr w:type="gramEnd"/>
      <w:r>
        <w:rPr>
          <w:lang w:val="en-ZA"/>
        </w:rPr>
        <w:t>)- template method,</w:t>
      </w:r>
    </w:p>
    <w:p w14:paraId="3002E9A7" w14:textId="77777777" w:rsidR="001F4CE9" w:rsidRDefault="001F4CE9" w:rsidP="001F4CE9">
      <w:pPr>
        <w:rPr>
          <w:lang w:val="en-ZA"/>
        </w:rPr>
      </w:pPr>
      <w:proofErr w:type="gramStart"/>
      <w:r>
        <w:rPr>
          <w:lang w:val="en-ZA"/>
        </w:rPr>
        <w:t>connect(</w:t>
      </w:r>
      <w:proofErr w:type="gramEnd"/>
      <w:r>
        <w:rPr>
          <w:lang w:val="en-ZA"/>
        </w:rPr>
        <w:t>)- concrete step</w:t>
      </w:r>
    </w:p>
    <w:p w14:paraId="7ACA75EB" w14:textId="77777777" w:rsidR="001F4CE9" w:rsidRDefault="001F4CE9" w:rsidP="001F4CE9">
      <w:pPr>
        <w:rPr>
          <w:lang w:val="en-ZA"/>
        </w:rPr>
      </w:pPr>
      <w:proofErr w:type="gramStart"/>
      <w:r>
        <w:rPr>
          <w:lang w:val="en-ZA"/>
        </w:rPr>
        <w:t>extract(</w:t>
      </w:r>
      <w:proofErr w:type="gramEnd"/>
      <w:r>
        <w:rPr>
          <w:lang w:val="en-ZA"/>
        </w:rPr>
        <w:t>) – primitive operation</w:t>
      </w:r>
    </w:p>
    <w:p w14:paraId="441AB8CC" w14:textId="77777777" w:rsidR="001F4CE9" w:rsidRDefault="001F4CE9" w:rsidP="001F4CE9">
      <w:pPr>
        <w:rPr>
          <w:lang w:val="en-ZA"/>
        </w:rPr>
      </w:pPr>
      <w:proofErr w:type="gramStart"/>
      <w:r>
        <w:rPr>
          <w:lang w:val="en-ZA"/>
        </w:rPr>
        <w:t>transform(</w:t>
      </w:r>
      <w:proofErr w:type="gramEnd"/>
      <w:r>
        <w:rPr>
          <w:lang w:val="en-ZA"/>
        </w:rPr>
        <w:t>) – concrete step</w:t>
      </w:r>
    </w:p>
    <w:p w14:paraId="503050D6" w14:textId="77777777" w:rsidR="001F4CE9" w:rsidRDefault="001F4CE9" w:rsidP="001F4CE9">
      <w:pPr>
        <w:rPr>
          <w:lang w:val="en-ZA"/>
        </w:rPr>
      </w:pPr>
      <w:proofErr w:type="gramStart"/>
      <w:r>
        <w:rPr>
          <w:lang w:val="en-ZA"/>
        </w:rPr>
        <w:t>load(</w:t>
      </w:r>
      <w:proofErr w:type="gramEnd"/>
      <w:r>
        <w:rPr>
          <w:lang w:val="en-ZA"/>
        </w:rPr>
        <w:t>) – primitive operation</w:t>
      </w:r>
    </w:p>
    <w:p w14:paraId="6899FCB4" w14:textId="77777777" w:rsidR="001F4CE9" w:rsidRDefault="001F4CE9" w:rsidP="001F4CE9">
      <w:pPr>
        <w:rPr>
          <w:lang w:val="en-ZA"/>
        </w:rPr>
      </w:pPr>
      <w:r>
        <w:rPr>
          <w:lang w:val="en-ZA"/>
        </w:rPr>
        <w:t xml:space="preserve">The Factory method created the connector object without the pipeline needing to know which concrete connector class is being used. The template method makes sure that all the pipeline objects follow the same logical sequence/algorithm. They do not overlap </w:t>
      </w:r>
      <w:r>
        <w:rPr>
          <w:lang w:val="en-ZA"/>
        </w:rPr>
        <w:lastRenderedPageBreak/>
        <w:t xml:space="preserve">because they do not perform the same function. The template method manages the algorithm while the factory class manages object creation. </w:t>
      </w:r>
    </w:p>
    <w:p w14:paraId="3932EAD4" w14:textId="77777777" w:rsidR="001F4CE9" w:rsidRDefault="001F4CE9">
      <w:pPr>
        <w:rPr>
          <w:lang w:val="en-ZA"/>
        </w:rPr>
      </w:pPr>
    </w:p>
    <w:p w14:paraId="2BFB0494" w14:textId="77777777" w:rsidR="00E3697D" w:rsidRPr="00E3697D" w:rsidRDefault="00E3697D">
      <w:pPr>
        <w:rPr>
          <w:lang w:val="en-ZA"/>
        </w:rPr>
      </w:pPr>
    </w:p>
    <w:sectPr w:rsidR="00E3697D" w:rsidRPr="00E36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7D"/>
    <w:rsid w:val="00061237"/>
    <w:rsid w:val="001F4CE9"/>
    <w:rsid w:val="005C3BC5"/>
    <w:rsid w:val="00702A4A"/>
    <w:rsid w:val="00C64291"/>
    <w:rsid w:val="00E3697D"/>
    <w:rsid w:val="00EF04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4F35"/>
  <w15:chartTrackingRefBased/>
  <w15:docId w15:val="{990FCB78-E5C9-4361-9ED9-55F89FEF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97D"/>
    <w:rPr>
      <w:rFonts w:eastAsiaTheme="majorEastAsia" w:cstheme="majorBidi"/>
      <w:color w:val="272727" w:themeColor="text1" w:themeTint="D8"/>
    </w:rPr>
  </w:style>
  <w:style w:type="paragraph" w:styleId="Title">
    <w:name w:val="Title"/>
    <w:basedOn w:val="Normal"/>
    <w:next w:val="Normal"/>
    <w:link w:val="TitleChar"/>
    <w:uiPriority w:val="10"/>
    <w:qFormat/>
    <w:rsid w:val="00E36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97D"/>
    <w:pPr>
      <w:spacing w:before="160"/>
      <w:jc w:val="center"/>
    </w:pPr>
    <w:rPr>
      <w:i/>
      <w:iCs/>
      <w:color w:val="404040" w:themeColor="text1" w:themeTint="BF"/>
    </w:rPr>
  </w:style>
  <w:style w:type="character" w:customStyle="1" w:styleId="QuoteChar">
    <w:name w:val="Quote Char"/>
    <w:basedOn w:val="DefaultParagraphFont"/>
    <w:link w:val="Quote"/>
    <w:uiPriority w:val="29"/>
    <w:rsid w:val="00E3697D"/>
    <w:rPr>
      <w:i/>
      <w:iCs/>
      <w:color w:val="404040" w:themeColor="text1" w:themeTint="BF"/>
    </w:rPr>
  </w:style>
  <w:style w:type="paragraph" w:styleId="ListParagraph">
    <w:name w:val="List Paragraph"/>
    <w:basedOn w:val="Normal"/>
    <w:uiPriority w:val="34"/>
    <w:qFormat/>
    <w:rsid w:val="00E3697D"/>
    <w:pPr>
      <w:ind w:left="720"/>
      <w:contextualSpacing/>
    </w:pPr>
  </w:style>
  <w:style w:type="character" w:styleId="IntenseEmphasis">
    <w:name w:val="Intense Emphasis"/>
    <w:basedOn w:val="DefaultParagraphFont"/>
    <w:uiPriority w:val="21"/>
    <w:qFormat/>
    <w:rsid w:val="00E3697D"/>
    <w:rPr>
      <w:i/>
      <w:iCs/>
      <w:color w:val="0F4761" w:themeColor="accent1" w:themeShade="BF"/>
    </w:rPr>
  </w:style>
  <w:style w:type="paragraph" w:styleId="IntenseQuote">
    <w:name w:val="Intense Quote"/>
    <w:basedOn w:val="Normal"/>
    <w:next w:val="Normal"/>
    <w:link w:val="IntenseQuoteChar"/>
    <w:uiPriority w:val="30"/>
    <w:qFormat/>
    <w:rsid w:val="00E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97D"/>
    <w:rPr>
      <w:i/>
      <w:iCs/>
      <w:color w:val="0F4761" w:themeColor="accent1" w:themeShade="BF"/>
    </w:rPr>
  </w:style>
  <w:style w:type="character" w:styleId="IntenseReference">
    <w:name w:val="Intense Reference"/>
    <w:basedOn w:val="DefaultParagraphFont"/>
    <w:uiPriority w:val="32"/>
    <w:qFormat/>
    <w:rsid w:val="00E36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Miss. LT Shelile</cp:lastModifiedBy>
  <cp:revision>1</cp:revision>
  <dcterms:created xsi:type="dcterms:W3CDTF">2026-07-29T19:24:00Z</dcterms:created>
  <dcterms:modified xsi:type="dcterms:W3CDTF">2026-07-29T19:49:00Z</dcterms:modified>
</cp:coreProperties>
</file>