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7528B" w14:textId="4BE49CB9" w:rsidR="00D25D40" w:rsidRDefault="00D25D40">
      <w:pPr>
        <w:rPr>
          <w:lang w:val="en-ZA"/>
        </w:rPr>
      </w:pPr>
      <w:r>
        <w:rPr>
          <w:lang w:val="en-ZA"/>
        </w:rPr>
        <w:t xml:space="preserve">Names: </w:t>
      </w:r>
      <w:proofErr w:type="spellStart"/>
      <w:r>
        <w:rPr>
          <w:lang w:val="en-ZA"/>
        </w:rPr>
        <w:t>Lesedi</w:t>
      </w:r>
      <w:proofErr w:type="spellEnd"/>
      <w:r>
        <w:rPr>
          <w:lang w:val="en-ZA"/>
        </w:rPr>
        <w:t xml:space="preserve"> </w:t>
      </w:r>
      <w:proofErr w:type="spellStart"/>
      <w:r>
        <w:rPr>
          <w:lang w:val="en-ZA"/>
        </w:rPr>
        <w:t>Shelile</w:t>
      </w:r>
      <w:proofErr w:type="spellEnd"/>
      <w:r w:rsidR="00F847E7">
        <w:rPr>
          <w:lang w:val="en-ZA"/>
        </w:rPr>
        <w:t xml:space="preserve">, Kiara </w:t>
      </w:r>
      <w:proofErr w:type="spellStart"/>
      <w:r w:rsidR="00F847E7">
        <w:rPr>
          <w:lang w:val="en-ZA"/>
        </w:rPr>
        <w:t>Ajodhaparsadh</w:t>
      </w:r>
      <w:proofErr w:type="spellEnd"/>
    </w:p>
    <w:p w14:paraId="57423BE2" w14:textId="1DEB5B1C" w:rsidR="00D25D40" w:rsidRDefault="00D25D40">
      <w:pPr>
        <w:rPr>
          <w:lang w:val="en-ZA"/>
        </w:rPr>
      </w:pPr>
      <w:r>
        <w:rPr>
          <w:lang w:val="en-ZA"/>
        </w:rPr>
        <w:t>Task 1</w:t>
      </w:r>
    </w:p>
    <w:p w14:paraId="7D994E00" w14:textId="7B86F53C" w:rsidR="00D25D40" w:rsidRPr="00D25D40" w:rsidRDefault="00D25D40" w:rsidP="00D25D40">
      <w:pPr>
        <w:rPr>
          <w:b/>
          <w:bCs/>
        </w:rPr>
      </w:pPr>
      <w:r>
        <w:rPr>
          <w:lang w:val="en-ZA"/>
        </w:rPr>
        <w:t xml:space="preserve">1.1 </w:t>
      </w:r>
      <w:proofErr w:type="spellStart"/>
      <w:r w:rsidRPr="00D25D40">
        <w:rPr>
          <w:b/>
          <w:bCs/>
        </w:rPr>
        <w:t>GameVerse</w:t>
      </w:r>
      <w:proofErr w:type="spellEnd"/>
      <w:r w:rsidRPr="00D25D40">
        <w:rPr>
          <w:b/>
          <w:bCs/>
        </w:rPr>
        <w:t xml:space="preserve"> Convention</w:t>
      </w:r>
    </w:p>
    <w:p w14:paraId="7D525E97" w14:textId="77777777" w:rsidR="00D25D40" w:rsidRPr="00D25D40" w:rsidRDefault="00D25D40" w:rsidP="00D25D40">
      <w:proofErr w:type="spellStart"/>
      <w:r w:rsidRPr="00D25D40">
        <w:rPr>
          <w:b/>
          <w:bCs/>
        </w:rPr>
        <w:t>GameVerse</w:t>
      </w:r>
      <w:proofErr w:type="spellEnd"/>
      <w:r w:rsidRPr="00D25D40">
        <w:rPr>
          <w:b/>
          <w:bCs/>
        </w:rPr>
        <w:t xml:space="preserve"> Convention</w:t>
      </w:r>
      <w:r w:rsidRPr="00D25D40">
        <w:t xml:space="preserve"> is a large-scale gaming convention where gamers, developers, esports teams and content creators gather to participate in tournaments, experience new games, explore virtual reality demonstrations and purchase gaming merchandise. The convention is coordinated through a central </w:t>
      </w:r>
      <w:r w:rsidRPr="00D25D40">
        <w:rPr>
          <w:b/>
          <w:bCs/>
        </w:rPr>
        <w:t>Event Control</w:t>
      </w:r>
      <w:r w:rsidRPr="00D25D40">
        <w:t xml:space="preserve"> system that manages changes to different areas and keeps operational units informed throughout the event.</w:t>
      </w:r>
    </w:p>
    <w:p w14:paraId="5C03CC27" w14:textId="77777777" w:rsidR="00D25D40" w:rsidRPr="00D25D40" w:rsidRDefault="00D25D40" w:rsidP="00D25D40">
      <w:r w:rsidRPr="00D25D40">
        <w:t xml:space="preserve">The convention is divided into several major areas. </w:t>
      </w:r>
      <w:r w:rsidRPr="00D25D40">
        <w:rPr>
          <w:b/>
          <w:bCs/>
        </w:rPr>
        <w:t>Main Operations</w:t>
      </w:r>
      <w:r w:rsidRPr="00D25D40">
        <w:t xml:space="preserve"> manages attendee registration, information and security. </w:t>
      </w:r>
      <w:r w:rsidRPr="00D25D40">
        <w:rPr>
          <w:b/>
          <w:bCs/>
        </w:rPr>
        <w:t>Esports Hall</w:t>
      </w:r>
      <w:r w:rsidRPr="00D25D40">
        <w:t xml:space="preserve"> hosts competitive gaming tournaments and practice areas. </w:t>
      </w:r>
      <w:r w:rsidRPr="00D25D40">
        <w:rPr>
          <w:b/>
          <w:bCs/>
        </w:rPr>
        <w:t>VR &amp; Experience Hall</w:t>
      </w:r>
      <w:r w:rsidRPr="00D25D40">
        <w:t xml:space="preserve"> provides virtual-reality experiences and game demonstrations. </w:t>
      </w:r>
      <w:r w:rsidRPr="00D25D40">
        <w:rPr>
          <w:b/>
          <w:bCs/>
        </w:rPr>
        <w:t>VIP &amp; Creator Lounge</w:t>
      </w:r>
      <w:r w:rsidRPr="00D25D40">
        <w:t xml:space="preserve"> provides dedicated spaces and services for VIP guests and content creators.</w:t>
      </w:r>
    </w:p>
    <w:p w14:paraId="18BBD368" w14:textId="77777777" w:rsidR="00D25D40" w:rsidRPr="00D25D40" w:rsidRDefault="00D25D40" w:rsidP="00D25D40">
      <w:r w:rsidRPr="00D25D40">
        <w:t xml:space="preserve">The event is represented using a Composite structure in which larger areas contain smaller areas and individual operational units. Examples of concrete </w:t>
      </w:r>
      <w:r w:rsidRPr="00D25D40">
        <w:rPr>
          <w:b/>
          <w:bCs/>
        </w:rPr>
        <w:t>event units (leaves)</w:t>
      </w:r>
      <w:r w:rsidRPr="00D25D40">
        <w:t xml:space="preserve"> include </w:t>
      </w:r>
      <w:r w:rsidRPr="00D25D40">
        <w:rPr>
          <w:b/>
          <w:bCs/>
        </w:rPr>
        <w:t>Check-In Desk, Security Station, Security Team, Medical Team, Esports Stage, Referee Team, Gaming Station, VR Station, Game Demo Booth,</w:t>
      </w:r>
      <w:r w:rsidRPr="00D25D40">
        <w:t xml:space="preserve"> and </w:t>
      </w:r>
      <w:r w:rsidRPr="00D25D40">
        <w:rPr>
          <w:b/>
          <w:bCs/>
        </w:rPr>
        <w:t>VIP Check-In Desk</w:t>
      </w:r>
      <w:r w:rsidRPr="00D25D40">
        <w:t>. These units have different responsibilities and can react differently to event notifications. For example, a Security Team can respond to a safety alert by securing an area, while an Esports Stage can respond to the same alert by pausing a tournament.</w:t>
      </w:r>
    </w:p>
    <w:p w14:paraId="78A9EB15" w14:textId="77777777" w:rsidR="00D25D40" w:rsidRPr="00D25D40" w:rsidRDefault="00D25D40" w:rsidP="00D25D40">
      <w:r w:rsidRPr="00D25D40">
        <w:t xml:space="preserve">Examples of </w:t>
      </w:r>
      <w:r w:rsidRPr="00D25D40">
        <w:rPr>
          <w:b/>
          <w:bCs/>
        </w:rPr>
        <w:t>grouping/area (Composite)</w:t>
      </w:r>
      <w:r w:rsidRPr="00D25D40">
        <w:t xml:space="preserve"> types include </w:t>
      </w:r>
      <w:r w:rsidRPr="00D25D40">
        <w:rPr>
          <w:b/>
          <w:bCs/>
        </w:rPr>
        <w:t>Main Operations, Esports Hall, VR &amp; Experience Hall, VIP &amp; Creator Lounge, Championship Arena, Practice Area, VR Zone,</w:t>
      </w:r>
      <w:r w:rsidRPr="00D25D40">
        <w:t xml:space="preserve"> and </w:t>
      </w:r>
      <w:r w:rsidRPr="00D25D40">
        <w:rPr>
          <w:b/>
          <w:bCs/>
        </w:rPr>
        <w:t>Developer Zone</w:t>
      </w:r>
      <w:r w:rsidRPr="00D25D40">
        <w:t>. These groups can contain other groups as well as individual event units, allowing the entire convention to be treated as one event while still allowing individual areas and units to be managed separately.</w:t>
      </w:r>
    </w:p>
    <w:p w14:paraId="29AC8E93" w14:textId="77777777" w:rsidR="00D25D40" w:rsidRDefault="00D25D40" w:rsidP="00D25D40">
      <w:r w:rsidRPr="00D25D40">
        <w:t xml:space="preserve">During the convention, </w:t>
      </w:r>
      <w:r w:rsidRPr="00D25D40">
        <w:rPr>
          <w:b/>
          <w:bCs/>
        </w:rPr>
        <w:t>Event Control</w:t>
      </w:r>
      <w:r w:rsidRPr="00D25D40">
        <w:t xml:space="preserve"> can issue notifications such as opening or closing an area, schedule changes, capacity alerts, server outages, safety alerts, temporary pauses and evacuation instructions. These notifications allow the different areas and event units to coordinate as conditions change. The design therefore uses </w:t>
      </w:r>
      <w:r w:rsidRPr="00D25D40">
        <w:rPr>
          <w:b/>
          <w:bCs/>
        </w:rPr>
        <w:t>Composite</w:t>
      </w:r>
      <w:r w:rsidRPr="00D25D40">
        <w:t xml:space="preserve"> to represent what is contained within the convention and its areas, while </w:t>
      </w:r>
      <w:r w:rsidRPr="00D25D40">
        <w:rPr>
          <w:b/>
          <w:bCs/>
        </w:rPr>
        <w:t>Observer</w:t>
      </w:r>
      <w:r w:rsidRPr="00D25D40">
        <w:t xml:space="preserve"> is used to communicate important changes to the parts of the event that need to respond. This follows the practical's distinction between Composite as the part-whole structure and Observer as the mechanism for communicating changes.</w:t>
      </w:r>
    </w:p>
    <w:p w14:paraId="20B51367" w14:textId="6D274CC7" w:rsidR="00D25D40" w:rsidRDefault="00D25D40" w:rsidP="00D25D40">
      <w:r>
        <w:t xml:space="preserve">1.2 </w:t>
      </w:r>
    </w:p>
    <w:p w14:paraId="17B9620F" w14:textId="3DF3A55A" w:rsidR="004F3D03" w:rsidRDefault="004F3D03" w:rsidP="00D25D40"/>
    <w:p w14:paraId="471B479C" w14:textId="77777777" w:rsidR="004F3D03" w:rsidRDefault="004F3D03" w:rsidP="00D25D40"/>
    <w:p w14:paraId="7F664680" w14:textId="488D4655" w:rsidR="00D25D40" w:rsidRDefault="00D25D40" w:rsidP="00D25D40">
      <w:r>
        <w:lastRenderedPageBreak/>
        <w:t xml:space="preserve">Composite </w:t>
      </w:r>
    </w:p>
    <w:tbl>
      <w:tblPr>
        <w:tblStyle w:val="GridTable5Dark-Accent5"/>
        <w:tblW w:w="0" w:type="auto"/>
        <w:tblLook w:val="04A0" w:firstRow="1" w:lastRow="0" w:firstColumn="1" w:lastColumn="0" w:noHBand="0" w:noVBand="1"/>
      </w:tblPr>
      <w:tblGrid>
        <w:gridCol w:w="1818"/>
        <w:gridCol w:w="3375"/>
        <w:gridCol w:w="3823"/>
      </w:tblGrid>
      <w:tr w:rsidR="007D3F1F" w:rsidRPr="00D25D40" w14:paraId="65335657" w14:textId="77777777" w:rsidTr="007D3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3B33F" w14:textId="77777777" w:rsidR="007D3F1F" w:rsidRPr="00D25D40" w:rsidRDefault="007D3F1F" w:rsidP="00D25D40">
            <w:pPr>
              <w:spacing w:after="160" w:line="278" w:lineRule="auto"/>
            </w:pPr>
            <w:proofErr w:type="spellStart"/>
            <w:r w:rsidRPr="00D25D40">
              <w:t>GoF</w:t>
            </w:r>
            <w:proofErr w:type="spellEnd"/>
            <w:r w:rsidRPr="00D25D40">
              <w:t xml:space="preserve"> Participant</w:t>
            </w:r>
          </w:p>
        </w:tc>
        <w:tc>
          <w:tcPr>
            <w:tcW w:w="0" w:type="auto"/>
            <w:hideMark/>
          </w:tcPr>
          <w:p w14:paraId="21707385" w14:textId="666D1463" w:rsidR="007D3F1F" w:rsidRPr="00D25D40" w:rsidRDefault="007D3F1F" w:rsidP="00D25D40">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D25D40">
              <w:t>GameVerse</w:t>
            </w:r>
            <w:proofErr w:type="spellEnd"/>
            <w:r w:rsidRPr="00D25D40">
              <w:t xml:space="preserve"> class</w:t>
            </w:r>
          </w:p>
        </w:tc>
        <w:tc>
          <w:tcPr>
            <w:tcW w:w="0" w:type="auto"/>
            <w:hideMark/>
          </w:tcPr>
          <w:p w14:paraId="720C8410" w14:textId="77777777" w:rsidR="007D3F1F" w:rsidRPr="00D25D40" w:rsidRDefault="007D3F1F" w:rsidP="00D25D40">
            <w:pPr>
              <w:spacing w:after="160" w:line="278" w:lineRule="auto"/>
              <w:cnfStyle w:val="100000000000" w:firstRow="1" w:lastRow="0" w:firstColumn="0" w:lastColumn="0" w:oddVBand="0" w:evenVBand="0" w:oddHBand="0" w:evenHBand="0" w:firstRowFirstColumn="0" w:firstRowLastColumn="0" w:lastRowFirstColumn="0" w:lastRowLastColumn="0"/>
            </w:pPr>
            <w:r w:rsidRPr="00D25D40">
              <w:t>Role</w:t>
            </w:r>
          </w:p>
        </w:tc>
      </w:tr>
      <w:tr w:rsidR="007D3F1F" w:rsidRPr="00D25D40" w14:paraId="4CCD8F07" w14:textId="77777777" w:rsidTr="007D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4439C" w14:textId="77777777" w:rsidR="007D3F1F" w:rsidRPr="00D25D40" w:rsidRDefault="007D3F1F" w:rsidP="00D25D40">
            <w:pPr>
              <w:spacing w:after="160" w:line="278" w:lineRule="auto"/>
            </w:pPr>
            <w:r w:rsidRPr="00D25D40">
              <w:t>Component</w:t>
            </w:r>
          </w:p>
        </w:tc>
        <w:tc>
          <w:tcPr>
            <w:tcW w:w="0" w:type="auto"/>
            <w:hideMark/>
          </w:tcPr>
          <w:p w14:paraId="5622A91D" w14:textId="6FB6D657"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D25D40">
              <w:t>EventComponent</w:t>
            </w:r>
            <w:proofErr w:type="spellEnd"/>
          </w:p>
        </w:tc>
        <w:tc>
          <w:tcPr>
            <w:tcW w:w="0" w:type="auto"/>
            <w:hideMark/>
          </w:tcPr>
          <w:p w14:paraId="0ABE97AD" w14:textId="77777777"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Common interface for all event elements</w:t>
            </w:r>
          </w:p>
        </w:tc>
      </w:tr>
      <w:tr w:rsidR="007D3F1F" w:rsidRPr="00D25D40" w14:paraId="2BD1A482" w14:textId="77777777" w:rsidTr="007D3F1F">
        <w:tc>
          <w:tcPr>
            <w:cnfStyle w:val="001000000000" w:firstRow="0" w:lastRow="0" w:firstColumn="1" w:lastColumn="0" w:oddVBand="0" w:evenVBand="0" w:oddHBand="0" w:evenHBand="0" w:firstRowFirstColumn="0" w:firstRowLastColumn="0" w:lastRowFirstColumn="0" w:lastRowLastColumn="0"/>
            <w:tcW w:w="0" w:type="auto"/>
            <w:hideMark/>
          </w:tcPr>
          <w:p w14:paraId="04F4EED1" w14:textId="77777777" w:rsidR="007D3F1F" w:rsidRPr="00D25D40" w:rsidRDefault="007D3F1F" w:rsidP="00D25D40">
            <w:pPr>
              <w:spacing w:after="160" w:line="278" w:lineRule="auto"/>
            </w:pPr>
            <w:r w:rsidRPr="00D25D40">
              <w:t>Leaf</w:t>
            </w:r>
          </w:p>
        </w:tc>
        <w:tc>
          <w:tcPr>
            <w:tcW w:w="0" w:type="auto"/>
            <w:hideMark/>
          </w:tcPr>
          <w:p w14:paraId="437A7149" w14:textId="2DA2D787"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D25D40">
              <w:t>EventUnit</w:t>
            </w:r>
            <w:proofErr w:type="spellEnd"/>
            <w:r w:rsidRPr="00D25D40">
              <w:t xml:space="preserve"> and its concrete subclasses</w:t>
            </w:r>
          </w:p>
        </w:tc>
        <w:tc>
          <w:tcPr>
            <w:tcW w:w="0" w:type="auto"/>
            <w:hideMark/>
          </w:tcPr>
          <w:p w14:paraId="4B58E18C" w14:textId="77777777"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Represents individual operational units</w:t>
            </w:r>
          </w:p>
        </w:tc>
      </w:tr>
      <w:tr w:rsidR="007D3F1F" w:rsidRPr="00D25D40" w14:paraId="0F9E7075" w14:textId="77777777" w:rsidTr="007D3F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0D13E" w14:textId="77777777" w:rsidR="007D3F1F" w:rsidRPr="00D25D40" w:rsidRDefault="007D3F1F" w:rsidP="00D25D40">
            <w:pPr>
              <w:spacing w:after="160" w:line="278" w:lineRule="auto"/>
            </w:pPr>
            <w:r w:rsidRPr="00D25D40">
              <w:t>Composite</w:t>
            </w:r>
          </w:p>
        </w:tc>
        <w:tc>
          <w:tcPr>
            <w:tcW w:w="0" w:type="auto"/>
            <w:hideMark/>
          </w:tcPr>
          <w:p w14:paraId="4887EBF9" w14:textId="5453B332"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D25D40">
              <w:t>EventGroup</w:t>
            </w:r>
            <w:proofErr w:type="spellEnd"/>
          </w:p>
        </w:tc>
        <w:tc>
          <w:tcPr>
            <w:tcW w:w="0" w:type="auto"/>
            <w:hideMark/>
          </w:tcPr>
          <w:p w14:paraId="21748EFE" w14:textId="77777777" w:rsidR="007D3F1F" w:rsidRPr="00D25D40" w:rsidRDefault="007D3F1F"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Represents areas that contain other components</w:t>
            </w:r>
          </w:p>
        </w:tc>
      </w:tr>
      <w:tr w:rsidR="007D3F1F" w:rsidRPr="00D25D40" w14:paraId="0716BD42" w14:textId="77777777" w:rsidTr="007D3F1F">
        <w:tc>
          <w:tcPr>
            <w:cnfStyle w:val="001000000000" w:firstRow="0" w:lastRow="0" w:firstColumn="1" w:lastColumn="0" w:oddVBand="0" w:evenVBand="0" w:oddHBand="0" w:evenHBand="0" w:firstRowFirstColumn="0" w:firstRowLastColumn="0" w:lastRowFirstColumn="0" w:lastRowLastColumn="0"/>
            <w:tcW w:w="0" w:type="auto"/>
            <w:hideMark/>
          </w:tcPr>
          <w:p w14:paraId="4C4CE53C" w14:textId="77777777" w:rsidR="007D3F1F" w:rsidRPr="00D25D40" w:rsidRDefault="007D3F1F" w:rsidP="00D25D40">
            <w:pPr>
              <w:spacing w:after="160" w:line="278" w:lineRule="auto"/>
            </w:pPr>
            <w:r w:rsidRPr="00D25D40">
              <w:t>Client</w:t>
            </w:r>
          </w:p>
        </w:tc>
        <w:tc>
          <w:tcPr>
            <w:tcW w:w="0" w:type="auto"/>
            <w:hideMark/>
          </w:tcPr>
          <w:p w14:paraId="3D03197F" w14:textId="07FFF144"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D25D40">
              <w:t>EventControl</w:t>
            </w:r>
            <w:proofErr w:type="spellEnd"/>
            <w:r w:rsidRPr="00D25D40">
              <w:t xml:space="preserve"> / main.cpp</w:t>
            </w:r>
          </w:p>
        </w:tc>
        <w:tc>
          <w:tcPr>
            <w:tcW w:w="0" w:type="auto"/>
            <w:hideMark/>
          </w:tcPr>
          <w:p w14:paraId="3AF5E9CA" w14:textId="77777777" w:rsidR="007D3F1F" w:rsidRPr="00D25D40" w:rsidRDefault="007D3F1F"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Builds and operates on the event tree</w:t>
            </w:r>
          </w:p>
        </w:tc>
      </w:tr>
    </w:tbl>
    <w:p w14:paraId="3E0BD728" w14:textId="77777777" w:rsidR="00D25D40" w:rsidRDefault="00D25D40" w:rsidP="00D25D40"/>
    <w:p w14:paraId="17F0F8E1" w14:textId="77777777" w:rsidR="00D25D40" w:rsidRDefault="00D25D40" w:rsidP="00D25D40"/>
    <w:p w14:paraId="46DDE5C7" w14:textId="1F7C74EE" w:rsidR="00D25D40" w:rsidRDefault="004F3D03" w:rsidP="00D25D40">
      <w:r>
        <w:t>Observer</w:t>
      </w:r>
    </w:p>
    <w:tbl>
      <w:tblPr>
        <w:tblStyle w:val="GridTable5Dark-Accent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11"/>
        <w:gridCol w:w="3046"/>
        <w:gridCol w:w="3639"/>
      </w:tblGrid>
      <w:tr w:rsidR="00D25D40" w:rsidRPr="00D25D40" w14:paraId="7F4F16B0" w14:textId="77777777" w:rsidTr="00D25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4D1C481C" w14:textId="77777777" w:rsidR="00D25D40" w:rsidRPr="00D25D40" w:rsidRDefault="00D25D40" w:rsidP="00D25D40">
            <w:pPr>
              <w:spacing w:after="160" w:line="278" w:lineRule="auto"/>
            </w:pPr>
            <w:proofErr w:type="spellStart"/>
            <w:r w:rsidRPr="00D25D40">
              <w:t>GoF</w:t>
            </w:r>
            <w:proofErr w:type="spellEnd"/>
            <w:r w:rsidRPr="00D25D40">
              <w:t xml:space="preserve"> Participant</w:t>
            </w:r>
          </w:p>
        </w:tc>
        <w:tc>
          <w:tcPr>
            <w:tcW w:w="0" w:type="auto"/>
            <w:tcBorders>
              <w:top w:val="none" w:sz="0" w:space="0" w:color="auto"/>
              <w:left w:val="none" w:sz="0" w:space="0" w:color="auto"/>
              <w:right w:val="none" w:sz="0" w:space="0" w:color="auto"/>
            </w:tcBorders>
            <w:hideMark/>
          </w:tcPr>
          <w:p w14:paraId="510742C5" w14:textId="5D270C75" w:rsidR="00D25D40" w:rsidRPr="00D25D40" w:rsidRDefault="00D25D40" w:rsidP="00D25D40">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D25D40">
              <w:t>class</w:t>
            </w:r>
            <w:r>
              <w:t>Name</w:t>
            </w:r>
            <w:proofErr w:type="spellEnd"/>
          </w:p>
        </w:tc>
        <w:tc>
          <w:tcPr>
            <w:tcW w:w="0" w:type="auto"/>
            <w:tcBorders>
              <w:top w:val="none" w:sz="0" w:space="0" w:color="auto"/>
              <w:left w:val="none" w:sz="0" w:space="0" w:color="auto"/>
              <w:right w:val="none" w:sz="0" w:space="0" w:color="auto"/>
            </w:tcBorders>
            <w:hideMark/>
          </w:tcPr>
          <w:p w14:paraId="1E996F49" w14:textId="77777777" w:rsidR="00D25D40" w:rsidRPr="00D25D40" w:rsidRDefault="00D25D40" w:rsidP="00D25D40">
            <w:pPr>
              <w:spacing w:after="160" w:line="278" w:lineRule="auto"/>
              <w:cnfStyle w:val="100000000000" w:firstRow="1" w:lastRow="0" w:firstColumn="0" w:lastColumn="0" w:oddVBand="0" w:evenVBand="0" w:oddHBand="0" w:evenHBand="0" w:firstRowFirstColumn="0" w:firstRowLastColumn="0" w:lastRowFirstColumn="0" w:lastRowLastColumn="0"/>
            </w:pPr>
            <w:r w:rsidRPr="00D25D40">
              <w:t>Role</w:t>
            </w:r>
          </w:p>
        </w:tc>
      </w:tr>
      <w:tr w:rsidR="00D25D40" w:rsidRPr="00D25D40" w14:paraId="7E96D4DB" w14:textId="77777777" w:rsidTr="00D25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8264F9B" w14:textId="77777777" w:rsidR="00D25D40" w:rsidRPr="00D25D40" w:rsidRDefault="00D25D40" w:rsidP="00D25D40">
            <w:pPr>
              <w:spacing w:after="160" w:line="278" w:lineRule="auto"/>
            </w:pPr>
            <w:r w:rsidRPr="00D25D40">
              <w:t>Subject</w:t>
            </w:r>
          </w:p>
        </w:tc>
        <w:tc>
          <w:tcPr>
            <w:tcW w:w="0" w:type="auto"/>
            <w:hideMark/>
          </w:tcPr>
          <w:p w14:paraId="10C8B5EB"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Subject</w:t>
            </w:r>
          </w:p>
        </w:tc>
        <w:tc>
          <w:tcPr>
            <w:tcW w:w="0" w:type="auto"/>
            <w:hideMark/>
          </w:tcPr>
          <w:p w14:paraId="7EF7AC38"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Interface for attaching, detaching and notifying observers</w:t>
            </w:r>
          </w:p>
        </w:tc>
      </w:tr>
      <w:tr w:rsidR="00D25D40" w:rsidRPr="00D25D40" w14:paraId="0CEC5166" w14:textId="77777777" w:rsidTr="00D25D40">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B70C0C7" w14:textId="77777777" w:rsidR="00D25D40" w:rsidRPr="00D25D40" w:rsidRDefault="00D25D40" w:rsidP="00D25D40">
            <w:pPr>
              <w:spacing w:after="160" w:line="278" w:lineRule="auto"/>
            </w:pPr>
            <w:proofErr w:type="spellStart"/>
            <w:r w:rsidRPr="00D25D40">
              <w:t>ConcreteSubject</w:t>
            </w:r>
            <w:proofErr w:type="spellEnd"/>
          </w:p>
        </w:tc>
        <w:tc>
          <w:tcPr>
            <w:tcW w:w="0" w:type="auto"/>
            <w:hideMark/>
          </w:tcPr>
          <w:p w14:paraId="2FA08FCD"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D25D40">
              <w:t>EventControl</w:t>
            </w:r>
            <w:proofErr w:type="spellEnd"/>
          </w:p>
        </w:tc>
        <w:tc>
          <w:tcPr>
            <w:tcW w:w="0" w:type="auto"/>
            <w:hideMark/>
          </w:tcPr>
          <w:p w14:paraId="3DB9688A"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Holds the current event notice/state and notifies observers</w:t>
            </w:r>
          </w:p>
        </w:tc>
      </w:tr>
      <w:tr w:rsidR="00D25D40" w:rsidRPr="00D25D40" w14:paraId="12FEC3FF" w14:textId="77777777" w:rsidTr="00D25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0FB72AC" w14:textId="77777777" w:rsidR="00D25D40" w:rsidRPr="00D25D40" w:rsidRDefault="00D25D40" w:rsidP="00D25D40">
            <w:pPr>
              <w:spacing w:after="160" w:line="278" w:lineRule="auto"/>
            </w:pPr>
            <w:r w:rsidRPr="00D25D40">
              <w:t>Observer</w:t>
            </w:r>
          </w:p>
        </w:tc>
        <w:tc>
          <w:tcPr>
            <w:tcW w:w="0" w:type="auto"/>
            <w:hideMark/>
          </w:tcPr>
          <w:p w14:paraId="296B084D"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Observer</w:t>
            </w:r>
          </w:p>
        </w:tc>
        <w:tc>
          <w:tcPr>
            <w:tcW w:w="0" w:type="auto"/>
            <w:hideMark/>
          </w:tcPr>
          <w:p w14:paraId="0A2A4752" w14:textId="77777777" w:rsidR="00D25D40" w:rsidRPr="00D25D40" w:rsidRDefault="00D25D40" w:rsidP="00D25D40">
            <w:pPr>
              <w:spacing w:after="160" w:line="278" w:lineRule="auto"/>
              <w:cnfStyle w:val="000000100000" w:firstRow="0" w:lastRow="0" w:firstColumn="0" w:lastColumn="0" w:oddVBand="0" w:evenVBand="0" w:oddHBand="1" w:evenHBand="0" w:firstRowFirstColumn="0" w:firstRowLastColumn="0" w:lastRowFirstColumn="0" w:lastRowLastColumn="0"/>
            </w:pPr>
            <w:r w:rsidRPr="00D25D40">
              <w:t>Interface defining update(...)</w:t>
            </w:r>
          </w:p>
        </w:tc>
      </w:tr>
      <w:tr w:rsidR="00D25D40" w:rsidRPr="00D25D40" w14:paraId="3599362F" w14:textId="77777777" w:rsidTr="00D25D40">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none" w:sz="0" w:space="0" w:color="auto"/>
              <w:bottom w:val="none" w:sz="0" w:space="0" w:color="auto"/>
            </w:tcBorders>
            <w:hideMark/>
          </w:tcPr>
          <w:p w14:paraId="52B1D1BF" w14:textId="77777777" w:rsidR="00D25D40" w:rsidRPr="00D25D40" w:rsidRDefault="00D25D40" w:rsidP="00D25D40">
            <w:pPr>
              <w:spacing w:after="160" w:line="278" w:lineRule="auto"/>
            </w:pPr>
            <w:proofErr w:type="spellStart"/>
            <w:r w:rsidRPr="00D25D40">
              <w:t>ConcreteObserver</w:t>
            </w:r>
            <w:proofErr w:type="spellEnd"/>
          </w:p>
        </w:tc>
        <w:tc>
          <w:tcPr>
            <w:tcW w:w="0" w:type="auto"/>
            <w:tcBorders>
              <w:top w:val="single" w:sz="12" w:space="0" w:color="000000"/>
            </w:tcBorders>
            <w:hideMark/>
          </w:tcPr>
          <w:p w14:paraId="0AC86A80"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D25D40">
              <w:t>EventGroup</w:t>
            </w:r>
            <w:proofErr w:type="spellEnd"/>
            <w:r w:rsidRPr="00D25D40">
              <w:t xml:space="preserve"> and selected </w:t>
            </w:r>
            <w:proofErr w:type="spellStart"/>
            <w:r w:rsidRPr="00D25D40">
              <w:t>EventUnit</w:t>
            </w:r>
            <w:proofErr w:type="spellEnd"/>
            <w:r w:rsidRPr="00D25D40">
              <w:t xml:space="preserve"> classes</w:t>
            </w:r>
          </w:p>
        </w:tc>
        <w:tc>
          <w:tcPr>
            <w:tcW w:w="0" w:type="auto"/>
            <w:tcBorders>
              <w:top w:val="single" w:sz="12" w:space="0" w:color="000000"/>
            </w:tcBorders>
            <w:hideMark/>
          </w:tcPr>
          <w:p w14:paraId="45AA695F" w14:textId="77777777" w:rsidR="00D25D40" w:rsidRPr="00D25D40" w:rsidRDefault="00D25D40" w:rsidP="00D25D40">
            <w:pPr>
              <w:spacing w:after="160" w:line="278" w:lineRule="auto"/>
              <w:cnfStyle w:val="000000000000" w:firstRow="0" w:lastRow="0" w:firstColumn="0" w:lastColumn="0" w:oddVBand="0" w:evenVBand="0" w:oddHBand="0" w:evenHBand="0" w:firstRowFirstColumn="0" w:firstRowLastColumn="0" w:lastRowFirstColumn="0" w:lastRowLastColumn="0"/>
            </w:pPr>
            <w:r w:rsidRPr="00D25D40">
              <w:t>React to event notifications</w:t>
            </w:r>
          </w:p>
        </w:tc>
      </w:tr>
    </w:tbl>
    <w:p w14:paraId="2C716E2B" w14:textId="77777777" w:rsidR="00D25D40" w:rsidRPr="00D25D40" w:rsidRDefault="00D25D40" w:rsidP="00D25D40"/>
    <w:p w14:paraId="1B50E72A" w14:textId="2EE6DDF5" w:rsidR="00D25D40" w:rsidRDefault="00D25D40">
      <w:proofErr w:type="spellStart"/>
      <w:r>
        <w:rPr>
          <w:lang w:val="en-ZA"/>
        </w:rPr>
        <w:t>EventGroup</w:t>
      </w:r>
      <w:proofErr w:type="spellEnd"/>
      <w:r>
        <w:rPr>
          <w:lang w:val="en-ZA"/>
        </w:rPr>
        <w:t xml:space="preserve"> has two GFO </w:t>
      </w:r>
      <w:proofErr w:type="spellStart"/>
      <w:proofErr w:type="gramStart"/>
      <w:r>
        <w:rPr>
          <w:lang w:val="en-ZA"/>
        </w:rPr>
        <w:t>roles,as</w:t>
      </w:r>
      <w:proofErr w:type="spellEnd"/>
      <w:proofErr w:type="gramEnd"/>
      <w:r>
        <w:rPr>
          <w:lang w:val="en-ZA"/>
        </w:rPr>
        <w:t xml:space="preserve"> a composite it contains </w:t>
      </w:r>
      <w:proofErr w:type="spellStart"/>
      <w:r>
        <w:rPr>
          <w:lang w:val="en-ZA"/>
        </w:rPr>
        <w:t>championshiparena</w:t>
      </w:r>
      <w:proofErr w:type="spellEnd"/>
      <w:r>
        <w:rPr>
          <w:lang w:val="en-ZA"/>
        </w:rPr>
        <w:t xml:space="preserve"> and </w:t>
      </w:r>
      <w:proofErr w:type="spellStart"/>
      <w:r>
        <w:rPr>
          <w:lang w:val="en-ZA"/>
        </w:rPr>
        <w:t>practicearea</w:t>
      </w:r>
      <w:proofErr w:type="spellEnd"/>
      <w:r>
        <w:rPr>
          <w:lang w:val="en-ZA"/>
        </w:rPr>
        <w:t xml:space="preserve"> and as an observer it receives notifications from </w:t>
      </w:r>
      <w:proofErr w:type="spellStart"/>
      <w:r>
        <w:rPr>
          <w:lang w:val="en-ZA"/>
        </w:rPr>
        <w:t>eventcontrol</w:t>
      </w:r>
      <w:proofErr w:type="spellEnd"/>
      <w:r>
        <w:rPr>
          <w:lang w:val="en-ZA"/>
        </w:rPr>
        <w:t xml:space="preserve"> and as a subject </w:t>
      </w:r>
      <w:r w:rsidRPr="00D25D40">
        <w:t>After receiving the notification, it can notify the interested objects inside the hall. This is intentional because its Composite role manages containment while its Observer/Subject roles manage event communication.</w:t>
      </w:r>
    </w:p>
    <w:p w14:paraId="69DDDA71" w14:textId="7F12041A" w:rsidR="00EC1FBC" w:rsidRDefault="00EC1FBC"/>
    <w:p w14:paraId="5A6705F8" w14:textId="77777777" w:rsidR="007D3F1F" w:rsidRDefault="007D3F1F"/>
    <w:p w14:paraId="2CE60C0F" w14:textId="77777777" w:rsidR="007D3F1F" w:rsidRDefault="007D3F1F"/>
    <w:p w14:paraId="71345E97" w14:textId="3D5CD1B6" w:rsidR="00EC1FBC" w:rsidRDefault="00EC1FBC">
      <w:r>
        <w:lastRenderedPageBreak/>
        <w:t>1.4 Design Rationale</w:t>
      </w:r>
    </w:p>
    <w:p w14:paraId="70895FAE" w14:textId="23B9E9C5" w:rsidR="00EC1FBC" w:rsidRDefault="007D3F1F" w:rsidP="007D3F1F">
      <w:pPr>
        <w:pStyle w:val="ListParagraph"/>
        <w:numPr>
          <w:ilvl w:val="0"/>
          <w:numId w:val="6"/>
        </w:numPr>
      </w:pPr>
      <w:r w:rsidRPr="007D3F1F">
        <w:t xml:space="preserve">The Composite pattern represents </w:t>
      </w:r>
      <w:proofErr w:type="spellStart"/>
      <w:r w:rsidRPr="007D3F1F">
        <w:t>GameVerse</w:t>
      </w:r>
      <w:proofErr w:type="spellEnd"/>
      <w:r w:rsidRPr="007D3F1F">
        <w:t xml:space="preserve"> as a genuine part-whole tree. The convention is the root </w:t>
      </w:r>
      <w:proofErr w:type="spellStart"/>
      <w:r w:rsidRPr="007D3F1F">
        <w:t>EventGroup</w:t>
      </w:r>
      <w:proofErr w:type="spellEnd"/>
      <w:r w:rsidRPr="007D3F1F">
        <w:t xml:space="preserve"> and contains major areas such as Main Operations, </w:t>
      </w:r>
      <w:proofErr w:type="spellStart"/>
      <w:r w:rsidRPr="007D3F1F">
        <w:t>Esports</w:t>
      </w:r>
      <w:proofErr w:type="spellEnd"/>
      <w:r w:rsidRPr="007D3F1F">
        <w:t xml:space="preserve"> Hall, VR &amp; Experience Hall and VIP &amp; Creator Lounge. These groups contain smaller groups, which in turn contain individual </w:t>
      </w:r>
      <w:proofErr w:type="spellStart"/>
      <w:r w:rsidRPr="007D3F1F">
        <w:t>EventUnit</w:t>
      </w:r>
      <w:proofErr w:type="spellEnd"/>
      <w:r w:rsidRPr="007D3F1F">
        <w:t xml:space="preserve"> leaves. Because </w:t>
      </w:r>
      <w:proofErr w:type="spellStart"/>
      <w:r w:rsidRPr="007D3F1F">
        <w:t>EventGroup</w:t>
      </w:r>
      <w:proofErr w:type="spellEnd"/>
      <w:r w:rsidRPr="007D3F1F">
        <w:t xml:space="preserve"> and </w:t>
      </w:r>
      <w:proofErr w:type="spellStart"/>
      <w:r w:rsidRPr="007D3F1F">
        <w:t>EventUnit</w:t>
      </w:r>
      <w:proofErr w:type="spellEnd"/>
      <w:r w:rsidRPr="007D3F1F">
        <w:t xml:space="preserve"> share </w:t>
      </w:r>
      <w:proofErr w:type="spellStart"/>
      <w:r w:rsidRPr="007D3F1F">
        <w:t>EventComponent</w:t>
      </w:r>
      <w:proofErr w:type="spellEnd"/>
      <w:r w:rsidRPr="007D3F1F">
        <w:t xml:space="preserve">, the client can operate on an individual unit or an entire area through the same interface. </w:t>
      </w:r>
      <w:proofErr w:type="spellStart"/>
      <w:r w:rsidRPr="007D3F1F">
        <w:t>EventGroup</w:t>
      </w:r>
      <w:proofErr w:type="spellEnd"/>
      <w:r w:rsidRPr="007D3F1F">
        <w:t xml:space="preserve"> owns its child </w:t>
      </w:r>
      <w:proofErr w:type="spellStart"/>
      <w:r w:rsidRPr="007D3F1F">
        <w:t>EventComponent</w:t>
      </w:r>
      <w:proofErr w:type="spellEnd"/>
      <w:r w:rsidRPr="007D3F1F">
        <w:t xml:space="preserve"> objects and recursively destroys the owned subtree</w:t>
      </w:r>
    </w:p>
    <w:p w14:paraId="612883AE" w14:textId="77777777" w:rsidR="00EC1FBC" w:rsidRDefault="00EC1FBC" w:rsidP="00EC1FBC"/>
    <w:p w14:paraId="30145F4E" w14:textId="79E0A1F2" w:rsidR="00EC1FBC" w:rsidRDefault="007D3F1F" w:rsidP="007D3F1F">
      <w:pPr>
        <w:pStyle w:val="ListParagraph"/>
        <w:numPr>
          <w:ilvl w:val="0"/>
          <w:numId w:val="6"/>
        </w:numPr>
      </w:pPr>
      <w:r w:rsidRPr="007D3F1F">
        <w:t xml:space="preserve">The Observer pattern separates event changes from the objects that must react to them. </w:t>
      </w:r>
      <w:proofErr w:type="spellStart"/>
      <w:r w:rsidRPr="007D3F1F">
        <w:t>EventControl</w:t>
      </w:r>
      <w:proofErr w:type="spellEnd"/>
      <w:r w:rsidRPr="007D3F1F">
        <w:t xml:space="preserve"> does not make hard-coded calls to every concrete </w:t>
      </w:r>
      <w:proofErr w:type="spellStart"/>
      <w:r w:rsidRPr="007D3F1F">
        <w:t>EventUnit</w:t>
      </w:r>
      <w:proofErr w:type="spellEnd"/>
      <w:r w:rsidRPr="007D3F1F">
        <w:t xml:space="preserve">. Instead, observers register with a Subject and receive notices through </w:t>
      </w:r>
      <w:proofErr w:type="gramStart"/>
      <w:r w:rsidRPr="007D3F1F">
        <w:t>update(</w:t>
      </w:r>
      <w:proofErr w:type="spellStart"/>
      <w:proofErr w:type="gramEnd"/>
      <w:r w:rsidRPr="007D3F1F">
        <w:t>const</w:t>
      </w:r>
      <w:proofErr w:type="spellEnd"/>
      <w:r w:rsidRPr="007D3F1F">
        <w:t xml:space="preserve"> </w:t>
      </w:r>
      <w:proofErr w:type="spellStart"/>
      <w:r w:rsidRPr="007D3F1F">
        <w:t>EventNotice</w:t>
      </w:r>
      <w:proofErr w:type="spellEnd"/>
      <w:r w:rsidRPr="007D3F1F">
        <w:t xml:space="preserve">&amp;). This means new observers can be added without modifying </w:t>
      </w:r>
      <w:proofErr w:type="spellStart"/>
      <w:r w:rsidRPr="007D3F1F">
        <w:t>EventControl</w:t>
      </w:r>
      <w:proofErr w:type="spellEnd"/>
      <w:r w:rsidRPr="007D3F1F">
        <w:t>. Different observers can respond differently to the same notice through their own polymorphic behaviour.</w:t>
      </w:r>
    </w:p>
    <w:p w14:paraId="73DA272D" w14:textId="77777777" w:rsidR="007D3F1F" w:rsidRDefault="007D3F1F" w:rsidP="007D3F1F">
      <w:pPr>
        <w:pStyle w:val="ListParagraph"/>
      </w:pPr>
    </w:p>
    <w:p w14:paraId="39B1C4DD" w14:textId="3FF3D8FC" w:rsidR="007D3F1F" w:rsidRDefault="007D3F1F" w:rsidP="007D3F1F">
      <w:pPr>
        <w:pStyle w:val="ListParagraph"/>
        <w:numPr>
          <w:ilvl w:val="0"/>
          <w:numId w:val="6"/>
        </w:numPr>
      </w:pPr>
      <w:proofErr w:type="spellStart"/>
      <w:r w:rsidRPr="007D3F1F">
        <w:t>EventGroup</w:t>
      </w:r>
      <w:proofErr w:type="spellEnd"/>
      <w:r w:rsidRPr="007D3F1F">
        <w:t xml:space="preserve"> has multiple pattern roles intentionally. As a Composite it manages the structure of an event area. As an Observer it receives a notice from the level above. As a Subject it forwards the notice to interested objects below. These are separate collaborations, so the class is not a misuse of the patterns. This supports cascading notifications through the event hierarchy.</w:t>
      </w:r>
    </w:p>
    <w:p w14:paraId="66B8F19D" w14:textId="77777777" w:rsidR="007D3F1F" w:rsidRDefault="007D3F1F" w:rsidP="007D3F1F">
      <w:pPr>
        <w:pStyle w:val="ListParagraph"/>
      </w:pPr>
    </w:p>
    <w:p w14:paraId="08D822BA" w14:textId="0A7BA363" w:rsidR="007D3F1F" w:rsidRDefault="007D3F1F" w:rsidP="007D3F1F">
      <w:pPr>
        <w:pStyle w:val="ListParagraph"/>
        <w:numPr>
          <w:ilvl w:val="0"/>
          <w:numId w:val="6"/>
        </w:numPr>
      </w:pPr>
      <w:proofErr w:type="spellStart"/>
      <w:r w:rsidRPr="007D3F1F">
        <w:t>EventGroup</w:t>
      </w:r>
      <w:proofErr w:type="spellEnd"/>
      <w:r w:rsidRPr="007D3F1F">
        <w:t xml:space="preserve"> owns its </w:t>
      </w:r>
      <w:proofErr w:type="spellStart"/>
      <w:r w:rsidRPr="007D3F1F">
        <w:t>EventComponent</w:t>
      </w:r>
      <w:proofErr w:type="spellEnd"/>
      <w:r w:rsidRPr="007D3F1F">
        <w:t xml:space="preserve"> children. Its destructor deletes each owned child exactly once. </w:t>
      </w:r>
      <w:proofErr w:type="gramStart"/>
      <w:r w:rsidRPr="007D3F1F">
        <w:t>remove(</w:t>
      </w:r>
      <w:proofErr w:type="gramEnd"/>
      <w:r w:rsidRPr="007D3F1F">
        <w:t xml:space="preserve">) and </w:t>
      </w:r>
      <w:proofErr w:type="spellStart"/>
      <w:r w:rsidRPr="007D3F1F">
        <w:t>takeChild</w:t>
      </w:r>
      <w:proofErr w:type="spellEnd"/>
      <w:r w:rsidRPr="007D3F1F">
        <w:t xml:space="preserve">() detach the component before transferring structural ownership. Subject observer pointers are non-owning, so </w:t>
      </w:r>
      <w:proofErr w:type="spellStart"/>
      <w:r w:rsidRPr="007D3F1F">
        <w:t>EventControl</w:t>
      </w:r>
      <w:proofErr w:type="spellEnd"/>
      <w:r w:rsidRPr="007D3F1F">
        <w:t xml:space="preserve"> and </w:t>
      </w:r>
      <w:proofErr w:type="spellStart"/>
      <w:r w:rsidRPr="007D3F1F">
        <w:t>EventGroup</w:t>
      </w:r>
      <w:proofErr w:type="spellEnd"/>
      <w:r w:rsidRPr="007D3F1F">
        <w:t xml:space="preserve"> never delete Observer pointers.</w:t>
      </w:r>
    </w:p>
    <w:p w14:paraId="2C512488" w14:textId="77777777" w:rsidR="007D3F1F" w:rsidRDefault="007D3F1F" w:rsidP="007D3F1F">
      <w:pPr>
        <w:pStyle w:val="ListParagraph"/>
      </w:pPr>
    </w:p>
    <w:p w14:paraId="4437D0C6" w14:textId="50DB4012" w:rsidR="007D3F1F" w:rsidRDefault="007D3F1F" w:rsidP="007D3F1F">
      <w:pPr>
        <w:pStyle w:val="ListParagraph"/>
        <w:numPr>
          <w:ilvl w:val="0"/>
          <w:numId w:val="6"/>
        </w:numPr>
      </w:pPr>
      <w:r w:rsidRPr="007D3F1F">
        <w:t xml:space="preserve">In this implementation, </w:t>
      </w:r>
      <w:proofErr w:type="spellStart"/>
      <w:proofErr w:type="gramStart"/>
      <w:r w:rsidRPr="007D3F1F">
        <w:t>EventGroup</w:t>
      </w:r>
      <w:proofErr w:type="spellEnd"/>
      <w:r w:rsidRPr="007D3F1F">
        <w:t>::</w:t>
      </w:r>
      <w:proofErr w:type="gramEnd"/>
      <w:r w:rsidRPr="007D3F1F">
        <w:t>add() intentionally couples ownership registration with observation registration so that the Composite hierarchy and notification hierarchy remain aligned. This is a deliberate design decision and is reflected in the code</w:t>
      </w:r>
    </w:p>
    <w:p w14:paraId="4375BF31" w14:textId="77777777" w:rsidR="00EC1FBC" w:rsidRDefault="00EC1FBC" w:rsidP="00EC1FBC"/>
    <w:p w14:paraId="563474E3" w14:textId="77777777" w:rsidR="00EC1FBC" w:rsidRDefault="00EC1FBC" w:rsidP="00EC1FBC"/>
    <w:p w14:paraId="3683A38D" w14:textId="77777777" w:rsidR="007D3F1F" w:rsidRDefault="007D3F1F"/>
    <w:p w14:paraId="18F15D4B" w14:textId="77777777" w:rsidR="007D3F1F" w:rsidRDefault="007D3F1F"/>
    <w:p w14:paraId="2B243A31" w14:textId="77777777" w:rsidR="007D3F1F" w:rsidRDefault="007D3F1F"/>
    <w:p w14:paraId="50CBECE0" w14:textId="77777777" w:rsidR="007D3F1F" w:rsidRDefault="007D3F1F"/>
    <w:p w14:paraId="62F3A6A1" w14:textId="27D92778" w:rsidR="00D25D40" w:rsidRDefault="00D25D40">
      <w:r>
        <w:lastRenderedPageBreak/>
        <w:t>Task 2</w:t>
      </w:r>
    </w:p>
    <w:p w14:paraId="23F155F2" w14:textId="093B48E9" w:rsidR="00D25D40" w:rsidRDefault="00D25D40">
      <w:r>
        <w:t xml:space="preserve">2.4 </w:t>
      </w:r>
    </w:p>
    <w:p w14:paraId="6AE14D15" w14:textId="77777777" w:rsidR="004C4374" w:rsidRPr="004C4374" w:rsidRDefault="004C4374" w:rsidP="004C4374">
      <w:pPr>
        <w:rPr>
          <w:b/>
          <w:bCs/>
        </w:rPr>
      </w:pPr>
      <w:r w:rsidRPr="004C4374">
        <w:rPr>
          <w:b/>
          <w:bCs/>
        </w:rPr>
        <w:t>Rule 1 — Safety Alert</w:t>
      </w:r>
    </w:p>
    <w:p w14:paraId="60570F8B" w14:textId="77777777" w:rsidR="004C4374" w:rsidRPr="004C4374" w:rsidRDefault="004C4374" w:rsidP="004C4374">
      <w:r w:rsidRPr="004C4374">
        <w:t xml:space="preserve">When a </w:t>
      </w:r>
      <w:r w:rsidRPr="004C4374">
        <w:rPr>
          <w:b/>
          <w:bCs/>
        </w:rPr>
        <w:t>SAFETY_ALERT</w:t>
      </w:r>
      <w:r w:rsidRPr="004C4374">
        <w:t xml:space="preserve"> is issued, each unit responds according to its responsibility:</w:t>
      </w:r>
    </w:p>
    <w:p w14:paraId="06FC3D83" w14:textId="77777777" w:rsidR="004C4374" w:rsidRPr="004C4374" w:rsidRDefault="004C4374" w:rsidP="004C4374">
      <w:pPr>
        <w:numPr>
          <w:ilvl w:val="0"/>
          <w:numId w:val="1"/>
        </w:numPr>
      </w:pPr>
      <w:r w:rsidRPr="004C4374">
        <w:rPr>
          <w:b/>
          <w:bCs/>
        </w:rPr>
        <w:t>Esports Stage</w:t>
      </w:r>
      <w:r w:rsidRPr="004C4374">
        <w:t xml:space="preserve"> → pauses the current tournament match. </w:t>
      </w:r>
    </w:p>
    <w:p w14:paraId="15D0814A" w14:textId="77777777" w:rsidR="004C4374" w:rsidRPr="004C4374" w:rsidRDefault="004C4374" w:rsidP="004C4374">
      <w:pPr>
        <w:numPr>
          <w:ilvl w:val="0"/>
          <w:numId w:val="1"/>
        </w:numPr>
      </w:pPr>
      <w:r w:rsidRPr="004C4374">
        <w:rPr>
          <w:b/>
          <w:bCs/>
        </w:rPr>
        <w:t>Gaming Station</w:t>
      </w:r>
      <w:r w:rsidRPr="004C4374">
        <w:t xml:space="preserve"> → stops accepting players and saves the current session. </w:t>
      </w:r>
    </w:p>
    <w:p w14:paraId="7AFCBE49" w14:textId="77777777" w:rsidR="004C4374" w:rsidRPr="004C4374" w:rsidRDefault="004C4374" w:rsidP="004C4374">
      <w:pPr>
        <w:numPr>
          <w:ilvl w:val="0"/>
          <w:numId w:val="1"/>
        </w:numPr>
      </w:pPr>
      <w:r w:rsidRPr="004C4374">
        <w:rPr>
          <w:b/>
          <w:bCs/>
        </w:rPr>
        <w:t>Security Team</w:t>
      </w:r>
      <w:r w:rsidRPr="004C4374">
        <w:t xml:space="preserve"> → secures the affected area and controls attendee movement. </w:t>
      </w:r>
    </w:p>
    <w:p w14:paraId="4D1CDE85" w14:textId="77777777" w:rsidR="004C4374" w:rsidRPr="004C4374" w:rsidRDefault="004C4374" w:rsidP="004C4374">
      <w:pPr>
        <w:numPr>
          <w:ilvl w:val="0"/>
          <w:numId w:val="1"/>
        </w:numPr>
      </w:pPr>
      <w:r w:rsidRPr="004C4374">
        <w:rPr>
          <w:b/>
          <w:bCs/>
        </w:rPr>
        <w:t>Medical Team</w:t>
      </w:r>
      <w:r w:rsidRPr="004C4374">
        <w:t xml:space="preserve"> → remains operational and prepares to assist attendees. </w:t>
      </w:r>
    </w:p>
    <w:p w14:paraId="679172A6" w14:textId="77777777" w:rsidR="004C4374" w:rsidRPr="004C4374" w:rsidRDefault="004C4374" w:rsidP="004C4374">
      <w:pPr>
        <w:numPr>
          <w:ilvl w:val="0"/>
          <w:numId w:val="1"/>
        </w:numPr>
      </w:pPr>
      <w:r w:rsidRPr="004C4374">
        <w:rPr>
          <w:b/>
          <w:bCs/>
        </w:rPr>
        <w:t>VIP Check-In Desk</w:t>
      </w:r>
      <w:r w:rsidRPr="004C4374">
        <w:t xml:space="preserve"> → temporarily restricts VIP access. </w:t>
      </w:r>
    </w:p>
    <w:p w14:paraId="51E83E71" w14:textId="77777777" w:rsidR="004C4374" w:rsidRPr="004C4374" w:rsidRDefault="004C4374" w:rsidP="004C4374">
      <w:r w:rsidRPr="004C4374">
        <w:t xml:space="preserve">The controller does </w:t>
      </w:r>
      <w:r w:rsidRPr="004C4374">
        <w:rPr>
          <w:b/>
          <w:bCs/>
        </w:rPr>
        <w:t>not</w:t>
      </w:r>
      <w:r w:rsidRPr="004C4374">
        <w:t xml:space="preserve"> need to know what each unit is. Each concrete class implements its own </w:t>
      </w:r>
      <w:proofErr w:type="gramStart"/>
      <w:r w:rsidRPr="004C4374">
        <w:t>update(</w:t>
      </w:r>
      <w:proofErr w:type="gramEnd"/>
      <w:r w:rsidRPr="004C4374">
        <w:t>) behaviour.</w:t>
      </w:r>
    </w:p>
    <w:p w14:paraId="55B063B8" w14:textId="0575AAA3" w:rsidR="004C4374" w:rsidRPr="004C4374" w:rsidRDefault="004C4374" w:rsidP="004C4374"/>
    <w:p w14:paraId="6AEE6E8C" w14:textId="77777777" w:rsidR="004C4374" w:rsidRPr="004C4374" w:rsidRDefault="004C4374" w:rsidP="004C4374">
      <w:pPr>
        <w:rPr>
          <w:b/>
          <w:bCs/>
        </w:rPr>
      </w:pPr>
      <w:r w:rsidRPr="004C4374">
        <w:rPr>
          <w:b/>
          <w:bCs/>
        </w:rPr>
        <w:t>Rule 2 — Capacity Alert</w:t>
      </w:r>
    </w:p>
    <w:p w14:paraId="5813CF7E" w14:textId="77777777" w:rsidR="004C4374" w:rsidRPr="004C4374" w:rsidRDefault="004C4374" w:rsidP="004C4374">
      <w:r w:rsidRPr="004C4374">
        <w:t xml:space="preserve">When a </w:t>
      </w:r>
      <w:r w:rsidRPr="004C4374">
        <w:rPr>
          <w:b/>
          <w:bCs/>
        </w:rPr>
        <w:t>CAPACITY_ALERT</w:t>
      </w:r>
      <w:r w:rsidRPr="004C4374">
        <w:t xml:space="preserve"> is issued:</w:t>
      </w:r>
    </w:p>
    <w:p w14:paraId="0B0BFE80" w14:textId="77777777" w:rsidR="004C4374" w:rsidRPr="004C4374" w:rsidRDefault="004C4374" w:rsidP="004C4374">
      <w:pPr>
        <w:numPr>
          <w:ilvl w:val="0"/>
          <w:numId w:val="2"/>
        </w:numPr>
      </w:pPr>
      <w:r w:rsidRPr="004C4374">
        <w:rPr>
          <w:b/>
          <w:bCs/>
        </w:rPr>
        <w:t>Spectator Gate</w:t>
      </w:r>
      <w:r w:rsidRPr="004C4374">
        <w:t xml:space="preserve"> → stops admitting additional spectators. </w:t>
      </w:r>
    </w:p>
    <w:p w14:paraId="662F334A" w14:textId="77777777" w:rsidR="004C4374" w:rsidRPr="004C4374" w:rsidRDefault="004C4374" w:rsidP="004C4374">
      <w:pPr>
        <w:numPr>
          <w:ilvl w:val="0"/>
          <w:numId w:val="2"/>
        </w:numPr>
      </w:pPr>
      <w:r w:rsidRPr="004C4374">
        <w:rPr>
          <w:b/>
          <w:bCs/>
        </w:rPr>
        <w:t>Check-In Desk</w:t>
      </w:r>
      <w:r w:rsidRPr="004C4374">
        <w:t xml:space="preserve"> → temporarily stops registering new attendees. </w:t>
      </w:r>
    </w:p>
    <w:p w14:paraId="3BCF7FF7" w14:textId="77777777" w:rsidR="004C4374" w:rsidRPr="004C4374" w:rsidRDefault="004C4374" w:rsidP="004C4374">
      <w:pPr>
        <w:numPr>
          <w:ilvl w:val="0"/>
          <w:numId w:val="2"/>
        </w:numPr>
      </w:pPr>
      <w:r w:rsidRPr="004C4374">
        <w:rPr>
          <w:b/>
          <w:bCs/>
        </w:rPr>
        <w:t>Security Station</w:t>
      </w:r>
      <w:r w:rsidRPr="004C4374">
        <w:t xml:space="preserve"> → sends security personnel to manage the queue. </w:t>
      </w:r>
    </w:p>
    <w:p w14:paraId="226CF7A8" w14:textId="77777777" w:rsidR="004C4374" w:rsidRPr="004C4374" w:rsidRDefault="004C4374" w:rsidP="004C4374">
      <w:pPr>
        <w:numPr>
          <w:ilvl w:val="0"/>
          <w:numId w:val="2"/>
        </w:numPr>
      </w:pPr>
      <w:r w:rsidRPr="004C4374">
        <w:rPr>
          <w:b/>
          <w:bCs/>
        </w:rPr>
        <w:t>VR Station</w:t>
      </w:r>
      <w:r w:rsidRPr="004C4374">
        <w:t xml:space="preserve"> → stops accepting new users but allows the current session to finish. </w:t>
      </w:r>
    </w:p>
    <w:p w14:paraId="4965A21A" w14:textId="77777777" w:rsidR="004C4374" w:rsidRPr="004C4374" w:rsidRDefault="004C4374" w:rsidP="004C4374">
      <w:pPr>
        <w:numPr>
          <w:ilvl w:val="0"/>
          <w:numId w:val="2"/>
        </w:numPr>
      </w:pPr>
      <w:r w:rsidRPr="004C4374">
        <w:rPr>
          <w:b/>
          <w:bCs/>
        </w:rPr>
        <w:t>Medical Team</w:t>
      </w:r>
      <w:r w:rsidRPr="004C4374">
        <w:t xml:space="preserve"> → remains operational because medical capacity is not affected by attendee admission. </w:t>
      </w:r>
    </w:p>
    <w:p w14:paraId="5B089084" w14:textId="77777777" w:rsidR="004C4374" w:rsidRPr="004C4374" w:rsidRDefault="004C4374" w:rsidP="004C4374">
      <w:r w:rsidRPr="004C4374">
        <w:t>This demonstrates that the same notification can cause different actions depending on the object's state and responsibility.</w:t>
      </w:r>
    </w:p>
    <w:p w14:paraId="729D0652" w14:textId="4FD3A534" w:rsidR="004C4374" w:rsidRPr="004C4374" w:rsidRDefault="004C4374" w:rsidP="004C4374"/>
    <w:p w14:paraId="0D0866FC" w14:textId="77777777" w:rsidR="004C4374" w:rsidRPr="004C4374" w:rsidRDefault="004C4374" w:rsidP="004C4374">
      <w:pPr>
        <w:rPr>
          <w:b/>
          <w:bCs/>
        </w:rPr>
      </w:pPr>
      <w:r w:rsidRPr="004C4374">
        <w:rPr>
          <w:b/>
          <w:bCs/>
        </w:rPr>
        <w:t>Rule 3 — Server Outage</w:t>
      </w:r>
    </w:p>
    <w:p w14:paraId="16639A4E" w14:textId="77777777" w:rsidR="004C4374" w:rsidRPr="004C4374" w:rsidRDefault="004C4374" w:rsidP="004C4374">
      <w:r w:rsidRPr="004C4374">
        <w:t xml:space="preserve">When a </w:t>
      </w:r>
      <w:r w:rsidRPr="004C4374">
        <w:rPr>
          <w:b/>
          <w:bCs/>
        </w:rPr>
        <w:t>SERVER_OUTAGE</w:t>
      </w:r>
      <w:r w:rsidRPr="004C4374">
        <w:t xml:space="preserve"> occurs in the Esports Hall:</w:t>
      </w:r>
    </w:p>
    <w:p w14:paraId="06236420" w14:textId="77777777" w:rsidR="004C4374" w:rsidRPr="004C4374" w:rsidRDefault="004C4374" w:rsidP="004C4374">
      <w:pPr>
        <w:numPr>
          <w:ilvl w:val="0"/>
          <w:numId w:val="3"/>
        </w:numPr>
      </w:pPr>
      <w:r w:rsidRPr="004C4374">
        <w:rPr>
          <w:b/>
          <w:bCs/>
        </w:rPr>
        <w:t>Esports Stage</w:t>
      </w:r>
      <w:r w:rsidRPr="004C4374">
        <w:t xml:space="preserve"> → pauses the tournament. </w:t>
      </w:r>
    </w:p>
    <w:p w14:paraId="16C4E589" w14:textId="77777777" w:rsidR="004C4374" w:rsidRPr="004C4374" w:rsidRDefault="004C4374" w:rsidP="004C4374">
      <w:pPr>
        <w:numPr>
          <w:ilvl w:val="0"/>
          <w:numId w:val="3"/>
        </w:numPr>
      </w:pPr>
      <w:r w:rsidRPr="004C4374">
        <w:rPr>
          <w:b/>
          <w:bCs/>
        </w:rPr>
        <w:t>Referee Team</w:t>
      </w:r>
      <w:r w:rsidRPr="004C4374">
        <w:t xml:space="preserve"> → suspends the current match and records its status. </w:t>
      </w:r>
    </w:p>
    <w:p w14:paraId="1AA67E4E" w14:textId="77777777" w:rsidR="004C4374" w:rsidRPr="004C4374" w:rsidRDefault="004C4374" w:rsidP="004C4374">
      <w:pPr>
        <w:numPr>
          <w:ilvl w:val="0"/>
          <w:numId w:val="3"/>
        </w:numPr>
      </w:pPr>
      <w:r w:rsidRPr="004C4374">
        <w:rPr>
          <w:b/>
          <w:bCs/>
        </w:rPr>
        <w:t>Technical Support</w:t>
      </w:r>
      <w:r w:rsidRPr="004C4374">
        <w:t xml:space="preserve"> → investigates and attempts to restore the server. </w:t>
      </w:r>
    </w:p>
    <w:p w14:paraId="00483F65" w14:textId="77777777" w:rsidR="004C4374" w:rsidRPr="004C4374" w:rsidRDefault="004C4374" w:rsidP="004C4374">
      <w:pPr>
        <w:numPr>
          <w:ilvl w:val="0"/>
          <w:numId w:val="3"/>
        </w:numPr>
      </w:pPr>
      <w:r w:rsidRPr="004C4374">
        <w:rPr>
          <w:b/>
          <w:bCs/>
        </w:rPr>
        <w:lastRenderedPageBreak/>
        <w:t>Spectator Gate</w:t>
      </w:r>
      <w:r w:rsidRPr="004C4374">
        <w:t xml:space="preserve"> → remains open unless the resulting crowd reaches the capacity threshold. </w:t>
      </w:r>
    </w:p>
    <w:p w14:paraId="6EB4BCFC" w14:textId="77777777" w:rsidR="004C4374" w:rsidRPr="004C4374" w:rsidRDefault="004C4374" w:rsidP="004C4374">
      <w:pPr>
        <w:numPr>
          <w:ilvl w:val="0"/>
          <w:numId w:val="3"/>
        </w:numPr>
      </w:pPr>
      <w:r w:rsidRPr="004C4374">
        <w:rPr>
          <w:b/>
          <w:bCs/>
        </w:rPr>
        <w:t>Information Desk</w:t>
      </w:r>
      <w:r w:rsidRPr="004C4374">
        <w:t xml:space="preserve"> → informs attendees that the tournament has been delayed. </w:t>
      </w:r>
    </w:p>
    <w:p w14:paraId="26C311B3" w14:textId="77777777" w:rsidR="004C4374" w:rsidRPr="004C4374" w:rsidRDefault="004C4374" w:rsidP="004C4374">
      <w:r w:rsidRPr="004C4374">
        <w:t>This is particularly useful for our sequence diagrams because several objects can react to the same event in different ways.</w:t>
      </w:r>
    </w:p>
    <w:p w14:paraId="248AD586" w14:textId="4F1E1335" w:rsidR="004C4374" w:rsidRPr="004C4374" w:rsidRDefault="004C4374" w:rsidP="004C4374"/>
    <w:p w14:paraId="7D2E32D1" w14:textId="77777777" w:rsidR="004C4374" w:rsidRPr="004C4374" w:rsidRDefault="004C4374" w:rsidP="004C4374">
      <w:pPr>
        <w:rPr>
          <w:b/>
          <w:bCs/>
        </w:rPr>
      </w:pPr>
      <w:r w:rsidRPr="004C4374">
        <w:rPr>
          <w:b/>
          <w:bCs/>
        </w:rPr>
        <w:t>Rule 4 — Evacuation</w:t>
      </w:r>
    </w:p>
    <w:p w14:paraId="70608484" w14:textId="77777777" w:rsidR="004C4374" w:rsidRPr="004C4374" w:rsidRDefault="004C4374" w:rsidP="004C4374">
      <w:r w:rsidRPr="004C4374">
        <w:t xml:space="preserve">When an </w:t>
      </w:r>
      <w:r w:rsidRPr="004C4374">
        <w:rPr>
          <w:b/>
          <w:bCs/>
        </w:rPr>
        <w:t>EVACUATE</w:t>
      </w:r>
      <w:r w:rsidRPr="004C4374">
        <w:t xml:space="preserve"> notice is issued:</w:t>
      </w:r>
    </w:p>
    <w:p w14:paraId="41C8C140" w14:textId="77777777" w:rsidR="004C4374" w:rsidRPr="004C4374" w:rsidRDefault="004C4374" w:rsidP="004C4374">
      <w:pPr>
        <w:numPr>
          <w:ilvl w:val="0"/>
          <w:numId w:val="4"/>
        </w:numPr>
      </w:pPr>
      <w:r w:rsidRPr="004C4374">
        <w:rPr>
          <w:b/>
          <w:bCs/>
        </w:rPr>
        <w:t>Security Team</w:t>
      </w:r>
      <w:r w:rsidRPr="004C4374">
        <w:t xml:space="preserve"> → directs attendees toward designated exits. </w:t>
      </w:r>
    </w:p>
    <w:p w14:paraId="4DAA937C" w14:textId="77777777" w:rsidR="004C4374" w:rsidRPr="004C4374" w:rsidRDefault="004C4374" w:rsidP="004C4374">
      <w:pPr>
        <w:numPr>
          <w:ilvl w:val="0"/>
          <w:numId w:val="4"/>
        </w:numPr>
      </w:pPr>
      <w:r w:rsidRPr="004C4374">
        <w:rPr>
          <w:b/>
          <w:bCs/>
        </w:rPr>
        <w:t>Entrance Gate</w:t>
      </w:r>
      <w:r w:rsidRPr="004C4374">
        <w:t xml:space="preserve"> → switches to emergency-exit mode and permits people to leave. </w:t>
      </w:r>
    </w:p>
    <w:p w14:paraId="23E8D0B8" w14:textId="77777777" w:rsidR="004C4374" w:rsidRPr="004C4374" w:rsidRDefault="004C4374" w:rsidP="004C4374">
      <w:pPr>
        <w:numPr>
          <w:ilvl w:val="0"/>
          <w:numId w:val="4"/>
        </w:numPr>
      </w:pPr>
      <w:r w:rsidRPr="004C4374">
        <w:rPr>
          <w:b/>
          <w:bCs/>
        </w:rPr>
        <w:t>Esports Stage</w:t>
      </w:r>
      <w:r w:rsidRPr="004C4374">
        <w:t xml:space="preserve"> → immediately pauses the tournament. </w:t>
      </w:r>
    </w:p>
    <w:p w14:paraId="359BE010" w14:textId="77777777" w:rsidR="004C4374" w:rsidRPr="004C4374" w:rsidRDefault="004C4374" w:rsidP="004C4374">
      <w:pPr>
        <w:numPr>
          <w:ilvl w:val="0"/>
          <w:numId w:val="4"/>
        </w:numPr>
      </w:pPr>
      <w:r w:rsidRPr="004C4374">
        <w:rPr>
          <w:b/>
          <w:bCs/>
        </w:rPr>
        <w:t>VR Station</w:t>
      </w:r>
      <w:r w:rsidRPr="004C4374">
        <w:t xml:space="preserve"> → safely shuts down the VR equipment. </w:t>
      </w:r>
    </w:p>
    <w:p w14:paraId="37EF88A6" w14:textId="77777777" w:rsidR="004C4374" w:rsidRPr="004C4374" w:rsidRDefault="004C4374" w:rsidP="004C4374">
      <w:pPr>
        <w:numPr>
          <w:ilvl w:val="0"/>
          <w:numId w:val="4"/>
        </w:numPr>
      </w:pPr>
      <w:r w:rsidRPr="004C4374">
        <w:rPr>
          <w:b/>
          <w:bCs/>
        </w:rPr>
        <w:t>Medical Team</w:t>
      </w:r>
      <w:r w:rsidRPr="004C4374">
        <w:t xml:space="preserve"> → remains active and prepares for potential injuries. </w:t>
      </w:r>
    </w:p>
    <w:p w14:paraId="7B5A230A" w14:textId="77777777" w:rsidR="004C4374" w:rsidRPr="004C4374" w:rsidRDefault="004C4374" w:rsidP="004C4374">
      <w:pPr>
        <w:numPr>
          <w:ilvl w:val="0"/>
          <w:numId w:val="4"/>
        </w:numPr>
      </w:pPr>
      <w:r w:rsidRPr="004C4374">
        <w:rPr>
          <w:b/>
          <w:bCs/>
        </w:rPr>
        <w:t>VIP Check-In Desk</w:t>
      </w:r>
      <w:r w:rsidRPr="004C4374">
        <w:t xml:space="preserve"> → stops admitting VIP guests and directs them toward the evacuation route. </w:t>
      </w:r>
    </w:p>
    <w:p w14:paraId="4BFF3590" w14:textId="77777777" w:rsidR="004C4374" w:rsidRPr="004C4374" w:rsidRDefault="004C4374" w:rsidP="004C4374">
      <w:r w:rsidRPr="004C4374">
        <w:t xml:space="preserve">The different responses are determined by each object's own behaviour rather than a large if/else statement in </w:t>
      </w:r>
      <w:proofErr w:type="spellStart"/>
      <w:r w:rsidRPr="004C4374">
        <w:t>EventControl</w:t>
      </w:r>
      <w:proofErr w:type="spellEnd"/>
      <w:r w:rsidRPr="004C4374">
        <w:t>.</w:t>
      </w:r>
    </w:p>
    <w:p w14:paraId="18B6A3C4" w14:textId="714DC226" w:rsidR="004C4374" w:rsidRPr="004C4374" w:rsidRDefault="004C4374" w:rsidP="004C4374"/>
    <w:p w14:paraId="31B55080" w14:textId="77777777" w:rsidR="004C4374" w:rsidRPr="004C4374" w:rsidRDefault="004C4374" w:rsidP="004C4374">
      <w:pPr>
        <w:rPr>
          <w:b/>
          <w:bCs/>
        </w:rPr>
      </w:pPr>
      <w:r w:rsidRPr="004C4374">
        <w:rPr>
          <w:b/>
          <w:bCs/>
        </w:rPr>
        <w:t>Rule 5 — Schedule Change</w:t>
      </w:r>
    </w:p>
    <w:p w14:paraId="13DDFE1E" w14:textId="77777777" w:rsidR="004C4374" w:rsidRPr="004C4374" w:rsidRDefault="004C4374" w:rsidP="004C4374">
      <w:r w:rsidRPr="004C4374">
        <w:t xml:space="preserve">When a </w:t>
      </w:r>
      <w:r w:rsidRPr="004C4374">
        <w:rPr>
          <w:b/>
          <w:bCs/>
        </w:rPr>
        <w:t>SCHEDULE_CHANGE</w:t>
      </w:r>
      <w:r w:rsidRPr="004C4374">
        <w:t xml:space="preserve"> notice is issued:</w:t>
      </w:r>
    </w:p>
    <w:p w14:paraId="466A808B" w14:textId="77777777" w:rsidR="004C4374" w:rsidRPr="004C4374" w:rsidRDefault="004C4374" w:rsidP="004C4374">
      <w:pPr>
        <w:numPr>
          <w:ilvl w:val="0"/>
          <w:numId w:val="5"/>
        </w:numPr>
      </w:pPr>
      <w:r w:rsidRPr="004C4374">
        <w:rPr>
          <w:b/>
          <w:bCs/>
        </w:rPr>
        <w:t>Esports Stage</w:t>
      </w:r>
      <w:r w:rsidRPr="004C4374">
        <w:t xml:space="preserve"> → updates the tournament start time. </w:t>
      </w:r>
    </w:p>
    <w:p w14:paraId="7ED21E72" w14:textId="77777777" w:rsidR="004C4374" w:rsidRPr="004C4374" w:rsidRDefault="004C4374" w:rsidP="004C4374">
      <w:pPr>
        <w:numPr>
          <w:ilvl w:val="0"/>
          <w:numId w:val="5"/>
        </w:numPr>
      </w:pPr>
      <w:r w:rsidRPr="004C4374">
        <w:rPr>
          <w:b/>
          <w:bCs/>
        </w:rPr>
        <w:t>Referee Team</w:t>
      </w:r>
      <w:r w:rsidRPr="004C4374">
        <w:t xml:space="preserve"> → updates its match schedule. </w:t>
      </w:r>
    </w:p>
    <w:p w14:paraId="5DE70654" w14:textId="77777777" w:rsidR="004C4374" w:rsidRPr="004C4374" w:rsidRDefault="004C4374" w:rsidP="004C4374">
      <w:pPr>
        <w:numPr>
          <w:ilvl w:val="0"/>
          <w:numId w:val="5"/>
        </w:numPr>
      </w:pPr>
      <w:r w:rsidRPr="004C4374">
        <w:rPr>
          <w:b/>
          <w:bCs/>
        </w:rPr>
        <w:t>Information Desk</w:t>
      </w:r>
      <w:r w:rsidRPr="004C4374">
        <w:t xml:space="preserve"> → updates the information available to attendees. </w:t>
      </w:r>
    </w:p>
    <w:p w14:paraId="02EABBBB" w14:textId="77777777" w:rsidR="004C4374" w:rsidRPr="004C4374" w:rsidRDefault="004C4374" w:rsidP="004C4374">
      <w:pPr>
        <w:numPr>
          <w:ilvl w:val="0"/>
          <w:numId w:val="5"/>
        </w:numPr>
      </w:pPr>
      <w:r w:rsidRPr="004C4374">
        <w:rPr>
          <w:b/>
          <w:bCs/>
        </w:rPr>
        <w:t>VIP Check-In Desk</w:t>
      </w:r>
      <w:r w:rsidRPr="004C4374">
        <w:t xml:space="preserve"> → updates VIP guests about affected activities. </w:t>
      </w:r>
    </w:p>
    <w:p w14:paraId="0230A80A" w14:textId="77777777" w:rsidR="004C4374" w:rsidRPr="004C4374" w:rsidRDefault="004C4374" w:rsidP="004C4374">
      <w:pPr>
        <w:numPr>
          <w:ilvl w:val="0"/>
          <w:numId w:val="5"/>
        </w:numPr>
      </w:pPr>
      <w:r w:rsidRPr="004C4374">
        <w:rPr>
          <w:b/>
          <w:bCs/>
        </w:rPr>
        <w:t>Game Demo Booth</w:t>
      </w:r>
      <w:r w:rsidRPr="004C4374">
        <w:t xml:space="preserve"> → updates its demonstration timetable. </w:t>
      </w:r>
    </w:p>
    <w:p w14:paraId="1FAB3678" w14:textId="3A4B35C0" w:rsidR="004C4374" w:rsidRDefault="004C4374" w:rsidP="004C4374">
      <w:r w:rsidRPr="004C4374">
        <w:t>For example, if the championship is delayed by 30 minutes, the stage and referee team need to change their schedules, while Security does not need to change its behaviour</w:t>
      </w:r>
    </w:p>
    <w:p w14:paraId="7259E18F" w14:textId="7D2F30D8" w:rsidR="007D3F1F" w:rsidRDefault="007D3F1F" w:rsidP="004C4374"/>
    <w:p w14:paraId="1671BF17" w14:textId="24BC8922" w:rsidR="007D3F1F" w:rsidRDefault="007D3F1F" w:rsidP="004C4374"/>
    <w:p w14:paraId="6FE5A488" w14:textId="22FD2439" w:rsidR="007D3F1F" w:rsidRDefault="007D3F1F" w:rsidP="004C4374">
      <w:r>
        <w:lastRenderedPageBreak/>
        <w:t>TASK 3</w:t>
      </w:r>
    </w:p>
    <w:p w14:paraId="64636284" w14:textId="5CA0AC31" w:rsidR="007D3F1F" w:rsidRDefault="007D3F1F" w:rsidP="004C4374">
      <w:r>
        <w:t>3.1 Subject</w:t>
      </w:r>
    </w:p>
    <w:p w14:paraId="1AFAB74F" w14:textId="2E6276F1" w:rsidR="007D3F1F" w:rsidRDefault="007D3F1F" w:rsidP="004C4374">
      <w:r w:rsidRPr="007D3F1F">
        <w:t xml:space="preserve">Subject defines the common Observer registration operations attach(Observer*), detach(Observer*) and </w:t>
      </w:r>
      <w:proofErr w:type="gramStart"/>
      <w:r w:rsidRPr="007D3F1F">
        <w:t>notify(</w:t>
      </w:r>
      <w:proofErr w:type="spellStart"/>
      <w:proofErr w:type="gramEnd"/>
      <w:r w:rsidRPr="007D3F1F">
        <w:t>const</w:t>
      </w:r>
      <w:proofErr w:type="spellEnd"/>
      <w:r w:rsidRPr="007D3F1F">
        <w:t xml:space="preserve"> </w:t>
      </w:r>
      <w:proofErr w:type="spellStart"/>
      <w:r w:rsidRPr="007D3F1F">
        <w:t>EventNotice</w:t>
      </w:r>
      <w:proofErr w:type="spellEnd"/>
      <w:r w:rsidRPr="007D3F1F">
        <w:t xml:space="preserve">&amp;). The registration list is stored as </w:t>
      </w:r>
      <w:proofErr w:type="spellStart"/>
      <w:proofErr w:type="gramStart"/>
      <w:r w:rsidRPr="007D3F1F">
        <w:t>std</w:t>
      </w:r>
      <w:proofErr w:type="spellEnd"/>
      <w:r w:rsidRPr="007D3F1F">
        <w:t>::</w:t>
      </w:r>
      <w:proofErr w:type="gramEnd"/>
      <w:r w:rsidRPr="007D3F1F">
        <w:t xml:space="preserve">vector and is non-owning. A null observer is ignored. Duplicate attachment is ignored, so an observer appears at most once in a Subject's list. Detaching an observer that is not registered has no effect.  </w:t>
      </w:r>
      <w:proofErr w:type="gramStart"/>
      <w:r w:rsidRPr="007D3F1F">
        <w:t>notify(</w:t>
      </w:r>
      <w:proofErr w:type="gramEnd"/>
      <w:r w:rsidRPr="007D3F1F">
        <w:t>) first takes a snapshot of the current observer list and then calls update(notice) on the snapshot. Consequently, if an observer changes registration during notification, that change does not invalidate the current iteration; it affects the next notification. This gives the design a clear runtime-registration policy</w:t>
      </w:r>
    </w:p>
    <w:p w14:paraId="1279BCD1" w14:textId="634D596B" w:rsidR="007D3F1F" w:rsidRDefault="007D3F1F" w:rsidP="004C4374"/>
    <w:p w14:paraId="296C4041" w14:textId="35CF9D7B" w:rsidR="007D3F1F" w:rsidRDefault="007D3F1F" w:rsidP="004C4374">
      <w:r>
        <w:t>3.2 Observer</w:t>
      </w:r>
    </w:p>
    <w:p w14:paraId="78D93F29" w14:textId="63E394A4" w:rsidR="007D3F1F" w:rsidRDefault="007D3F1F" w:rsidP="004C4374">
      <w:r w:rsidRPr="007D3F1F">
        <w:t xml:space="preserve">Observer is an abstract interface containing </w:t>
      </w:r>
      <w:proofErr w:type="gramStart"/>
      <w:r w:rsidRPr="007D3F1F">
        <w:t>update(</w:t>
      </w:r>
      <w:proofErr w:type="spellStart"/>
      <w:proofErr w:type="gramEnd"/>
      <w:r w:rsidRPr="007D3F1F">
        <w:t>const</w:t>
      </w:r>
      <w:proofErr w:type="spellEnd"/>
      <w:r w:rsidRPr="007D3F1F">
        <w:t xml:space="preserve"> </w:t>
      </w:r>
      <w:proofErr w:type="spellStart"/>
      <w:r w:rsidRPr="007D3F1F">
        <w:t>EventNotice</w:t>
      </w:r>
      <w:proofErr w:type="spellEnd"/>
      <w:r w:rsidRPr="007D3F1F">
        <w:t xml:space="preserve">&amp;). </w:t>
      </w:r>
      <w:proofErr w:type="spellStart"/>
      <w:r w:rsidRPr="007D3F1F">
        <w:t>EventUnit</w:t>
      </w:r>
      <w:proofErr w:type="spellEnd"/>
      <w:r w:rsidRPr="007D3F1F">
        <w:t xml:space="preserve"> implements Observer and delegates the notice to the polymorphic </w:t>
      </w:r>
      <w:proofErr w:type="spellStart"/>
      <w:proofErr w:type="gramStart"/>
      <w:r w:rsidRPr="007D3F1F">
        <w:t>EventNotice</w:t>
      </w:r>
      <w:proofErr w:type="spellEnd"/>
      <w:r w:rsidRPr="007D3F1F">
        <w:t>::</w:t>
      </w:r>
      <w:proofErr w:type="gramEnd"/>
      <w:r w:rsidRPr="007D3F1F">
        <w:t>dispatch(</w:t>
      </w:r>
      <w:proofErr w:type="spellStart"/>
      <w:r w:rsidRPr="007D3F1F">
        <w:t>EventUnit</w:t>
      </w:r>
      <w:proofErr w:type="spellEnd"/>
      <w:r w:rsidRPr="007D3F1F">
        <w:t xml:space="preserve">&amp;) operation. Concrete event units then implement responsibility-specific handlers such as </w:t>
      </w:r>
      <w:proofErr w:type="spellStart"/>
      <w:proofErr w:type="gramStart"/>
      <w:r w:rsidRPr="007D3F1F">
        <w:t>onSafetyAlert</w:t>
      </w:r>
      <w:proofErr w:type="spellEnd"/>
      <w:r w:rsidRPr="007D3F1F">
        <w:t>(</w:t>
      </w:r>
      <w:proofErr w:type="gramEnd"/>
      <w:r w:rsidRPr="007D3F1F">
        <w:t xml:space="preserve">), </w:t>
      </w:r>
      <w:proofErr w:type="spellStart"/>
      <w:r w:rsidRPr="007D3F1F">
        <w:t>onServerOutage</w:t>
      </w:r>
      <w:proofErr w:type="spellEnd"/>
      <w:r w:rsidRPr="007D3F1F">
        <w:t xml:space="preserve">(), </w:t>
      </w:r>
      <w:proofErr w:type="spellStart"/>
      <w:r w:rsidRPr="007D3F1F">
        <w:t>onEvacuate</w:t>
      </w:r>
      <w:proofErr w:type="spellEnd"/>
      <w:r w:rsidRPr="007D3F1F">
        <w:t xml:space="preserve">() and </w:t>
      </w:r>
      <w:proofErr w:type="spellStart"/>
      <w:r w:rsidRPr="007D3F1F">
        <w:t>onScheduleChange</w:t>
      </w:r>
      <w:proofErr w:type="spellEnd"/>
      <w:r w:rsidRPr="007D3F1F">
        <w:t xml:space="preserve">(). </w:t>
      </w:r>
      <w:proofErr w:type="spellStart"/>
      <w:r w:rsidRPr="007D3F1F">
        <w:t>EventGroup</w:t>
      </w:r>
      <w:proofErr w:type="spellEnd"/>
      <w:r w:rsidRPr="007D3F1F">
        <w:t xml:space="preserve"> also implements Observer; its </w:t>
      </w:r>
      <w:proofErr w:type="gramStart"/>
      <w:r w:rsidRPr="007D3F1F">
        <w:t>update(</w:t>
      </w:r>
      <w:proofErr w:type="gramEnd"/>
      <w:r w:rsidRPr="007D3F1F">
        <w:t>) receives a notice and calls notify(notice), allowing the notice to cascade further down the Composite.</w:t>
      </w:r>
    </w:p>
    <w:p w14:paraId="2CCA4AD2" w14:textId="67A51BB3" w:rsidR="007D3F1F" w:rsidRDefault="007D3F1F" w:rsidP="004C4374"/>
    <w:p w14:paraId="442491D2" w14:textId="2BC985B1" w:rsidR="007D3F1F" w:rsidRDefault="007D3F1F" w:rsidP="004C4374">
      <w:r>
        <w:t>3.3 Notice/Order Types</w:t>
      </w:r>
    </w:p>
    <w:p w14:paraId="6D1A9138" w14:textId="0B07D763" w:rsidR="007D3F1F" w:rsidRDefault="007D3F1F" w:rsidP="004C4374">
      <w:r w:rsidRPr="007D3F1F">
        <w:t xml:space="preserve">The six core types are </w:t>
      </w:r>
      <w:proofErr w:type="spellStart"/>
      <w:r w:rsidRPr="007D3F1F">
        <w:t>SafetyAlertNotice</w:t>
      </w:r>
      <w:proofErr w:type="spellEnd"/>
      <w:r w:rsidRPr="007D3F1F">
        <w:t xml:space="preserve">, </w:t>
      </w:r>
      <w:proofErr w:type="spellStart"/>
      <w:r w:rsidRPr="007D3F1F">
        <w:t>CapacityAlertNotice</w:t>
      </w:r>
      <w:proofErr w:type="spellEnd"/>
      <w:r w:rsidRPr="007D3F1F">
        <w:t xml:space="preserve">, </w:t>
      </w:r>
      <w:proofErr w:type="spellStart"/>
      <w:r w:rsidRPr="007D3F1F">
        <w:t>ServerOutageNotice</w:t>
      </w:r>
      <w:proofErr w:type="spellEnd"/>
      <w:r w:rsidRPr="007D3F1F">
        <w:t xml:space="preserve">, </w:t>
      </w:r>
      <w:proofErr w:type="spellStart"/>
      <w:r w:rsidRPr="007D3F1F">
        <w:t>EvacuateNotice</w:t>
      </w:r>
      <w:proofErr w:type="spellEnd"/>
      <w:r w:rsidRPr="007D3F1F">
        <w:t xml:space="preserve">, </w:t>
      </w:r>
      <w:proofErr w:type="spellStart"/>
      <w:r w:rsidRPr="007D3F1F">
        <w:t>ScheduleChangeNotice</w:t>
      </w:r>
      <w:proofErr w:type="spellEnd"/>
      <w:r w:rsidRPr="007D3F1F">
        <w:t xml:space="preserve"> and </w:t>
      </w:r>
      <w:proofErr w:type="spellStart"/>
      <w:r w:rsidRPr="007D3F1F">
        <w:t>OpenAreaNotice</w:t>
      </w:r>
      <w:proofErr w:type="spellEnd"/>
      <w:r w:rsidRPr="007D3F1F">
        <w:t xml:space="preserve">. Additional types are </w:t>
      </w:r>
      <w:proofErr w:type="spellStart"/>
      <w:r w:rsidRPr="007D3F1F">
        <w:t>CloseAreaNotice</w:t>
      </w:r>
      <w:proofErr w:type="spellEnd"/>
      <w:r w:rsidRPr="007D3F1F">
        <w:t xml:space="preserve">, </w:t>
      </w:r>
      <w:proofErr w:type="spellStart"/>
      <w:r w:rsidRPr="007D3F1F">
        <w:t>WeatherAlertNotice</w:t>
      </w:r>
      <w:proofErr w:type="spellEnd"/>
      <w:r w:rsidRPr="007D3F1F">
        <w:t xml:space="preserve">, </w:t>
      </w:r>
      <w:proofErr w:type="spellStart"/>
      <w:r w:rsidRPr="007D3F1F">
        <w:t>TemporaryPauseNotice</w:t>
      </w:r>
      <w:proofErr w:type="spellEnd"/>
      <w:r w:rsidRPr="007D3F1F">
        <w:t xml:space="preserve"> and </w:t>
      </w:r>
      <w:proofErr w:type="spellStart"/>
      <w:r w:rsidRPr="007D3F1F">
        <w:t>ResumeNotice</w:t>
      </w:r>
      <w:proofErr w:type="spellEnd"/>
      <w:r>
        <w:t>.</w:t>
      </w:r>
    </w:p>
    <w:p w14:paraId="46DEB66C" w14:textId="45827355" w:rsidR="007D3F1F" w:rsidRDefault="007D3F1F" w:rsidP="004C4374">
      <w:r w:rsidRPr="007D3F1F">
        <w:t xml:space="preserve">Each </w:t>
      </w:r>
      <w:proofErr w:type="spellStart"/>
      <w:r w:rsidRPr="007D3F1F">
        <w:t>EventNotice</w:t>
      </w:r>
      <w:proofErr w:type="spellEnd"/>
      <w:r w:rsidRPr="007D3F1F">
        <w:t xml:space="preserve"> also carries </w:t>
      </w:r>
      <w:proofErr w:type="spellStart"/>
      <w:r w:rsidRPr="007D3F1F">
        <w:t>NoticeSeverity</w:t>
      </w:r>
      <w:proofErr w:type="spellEnd"/>
      <w:r w:rsidRPr="007D3F1F">
        <w:t xml:space="preserve">: LOW, MEDIUM or HIGH. The notice exposes </w:t>
      </w:r>
      <w:proofErr w:type="spellStart"/>
      <w:proofErr w:type="gramStart"/>
      <w:r w:rsidRPr="007D3F1F">
        <w:t>getSeverity</w:t>
      </w:r>
      <w:proofErr w:type="spellEnd"/>
      <w:r w:rsidRPr="007D3F1F">
        <w:t>(</w:t>
      </w:r>
      <w:proofErr w:type="gramEnd"/>
      <w:r w:rsidRPr="007D3F1F">
        <w:t xml:space="preserve">), </w:t>
      </w:r>
      <w:proofErr w:type="spellStart"/>
      <w:r w:rsidRPr="007D3F1F">
        <w:t>getSeverityName</w:t>
      </w:r>
      <w:proofErr w:type="spellEnd"/>
      <w:r w:rsidRPr="007D3F1F">
        <w:t xml:space="preserve">() and </w:t>
      </w:r>
      <w:proofErr w:type="spellStart"/>
      <w:r w:rsidRPr="007D3F1F">
        <w:t>getPublicMessage</w:t>
      </w:r>
      <w:proofErr w:type="spellEnd"/>
      <w:r w:rsidRPr="007D3F1F">
        <w:t xml:space="preserve">(), while concrete notices retain polymorphic dispatch to the appropriate </w:t>
      </w:r>
      <w:proofErr w:type="spellStart"/>
      <w:r w:rsidRPr="007D3F1F">
        <w:t>EventUnit</w:t>
      </w:r>
      <w:proofErr w:type="spellEnd"/>
      <w:r w:rsidRPr="007D3F1F">
        <w:t xml:space="preserve"> behaviour.</w:t>
      </w:r>
    </w:p>
    <w:p w14:paraId="388F5BC5" w14:textId="77777777" w:rsidR="007D3F1F" w:rsidRDefault="007D3F1F" w:rsidP="004C4374"/>
    <w:p w14:paraId="210868E6" w14:textId="3971FE12" w:rsidR="007D3F1F" w:rsidRDefault="007D3F1F" w:rsidP="004C4374">
      <w:r>
        <w:t>3.4 Cascading Notifications</w:t>
      </w:r>
    </w:p>
    <w:p w14:paraId="652CC26B" w14:textId="305A0D1C" w:rsidR="001F16E3" w:rsidRDefault="001F16E3" w:rsidP="004C4374">
      <w:r w:rsidRPr="001F16E3">
        <w:t xml:space="preserve">Cascading is implemented through </w:t>
      </w:r>
      <w:proofErr w:type="spellStart"/>
      <w:r w:rsidRPr="001F16E3">
        <w:t>EventGroup's</w:t>
      </w:r>
      <w:proofErr w:type="spellEnd"/>
      <w:r w:rsidRPr="001F16E3">
        <w:t xml:space="preserve"> dual Observer/Subject role. </w:t>
      </w:r>
      <w:proofErr w:type="spellStart"/>
      <w:r w:rsidRPr="001F16E3">
        <w:t>EventControl</w:t>
      </w:r>
      <w:proofErr w:type="spellEnd"/>
      <w:r w:rsidRPr="001F16E3">
        <w:t xml:space="preserve"> pushes a notice to the root Convention. Convention receives it as an Observer and calls </w:t>
      </w:r>
      <w:proofErr w:type="gramStart"/>
      <w:r w:rsidRPr="001F16E3">
        <w:t>notify(</w:t>
      </w:r>
      <w:proofErr w:type="gramEnd"/>
      <w:r w:rsidRPr="001F16E3">
        <w:t xml:space="preserve">), which forwards the same notice to interested descendants. Nested </w:t>
      </w:r>
      <w:proofErr w:type="spellStart"/>
      <w:r w:rsidRPr="001F16E3">
        <w:t>EventGroups</w:t>
      </w:r>
      <w:proofErr w:type="spellEnd"/>
      <w:r w:rsidRPr="001F16E3">
        <w:t xml:space="preserve"> repeat this process until concrete </w:t>
      </w:r>
      <w:proofErr w:type="spellStart"/>
      <w:r w:rsidRPr="001F16E3">
        <w:t>EventUnits</w:t>
      </w:r>
      <w:proofErr w:type="spellEnd"/>
      <w:r w:rsidRPr="001F16E3">
        <w:t xml:space="preserve"> receive the notice</w:t>
      </w:r>
    </w:p>
    <w:p w14:paraId="09B5AFCF" w14:textId="720391D0" w:rsidR="001F16E3" w:rsidRDefault="001F16E3" w:rsidP="001F16E3">
      <w:pPr>
        <w:pStyle w:val="BodyText"/>
      </w:pPr>
      <w:proofErr w:type="spellStart"/>
      <w:r>
        <w:t>EventControl</w:t>
      </w:r>
      <w:proofErr w:type="spellEnd"/>
      <w:r>
        <w:t xml:space="preserve"> → </w:t>
      </w:r>
      <w:r w:rsidRPr="001F16E3">
        <w:t xml:space="preserve">Convention → </w:t>
      </w:r>
      <w:proofErr w:type="spellStart"/>
      <w:r w:rsidRPr="001F16E3">
        <w:t>Esports</w:t>
      </w:r>
      <w:proofErr w:type="spellEnd"/>
      <w:r w:rsidRPr="001F16E3">
        <w:t xml:space="preserve"> Hall Championship Arena → </w:t>
      </w:r>
      <w:proofErr w:type="spellStart"/>
      <w:r w:rsidRPr="001F16E3">
        <w:t>Esports</w:t>
      </w:r>
      <w:proofErr w:type="spellEnd"/>
      <w:r w:rsidRPr="001F16E3">
        <w:t xml:space="preserve"> Stage / Referee Team / Spectator Gate</w:t>
      </w:r>
    </w:p>
    <w:p w14:paraId="0DFDD82B" w14:textId="74BC4AE4" w:rsidR="001F16E3" w:rsidRDefault="001F16E3" w:rsidP="001F16E3">
      <w:pPr>
        <w:pStyle w:val="Header"/>
        <w:tabs>
          <w:tab w:val="clear" w:pos="4513"/>
          <w:tab w:val="clear" w:pos="9026"/>
        </w:tabs>
        <w:spacing w:after="160" w:line="278" w:lineRule="auto"/>
      </w:pPr>
      <w:r>
        <w:lastRenderedPageBreak/>
        <w:t>3.5 PUSH MODEL</w:t>
      </w:r>
    </w:p>
    <w:p w14:paraId="38FB7E1C" w14:textId="77777777" w:rsidR="001F16E3" w:rsidRDefault="001F16E3" w:rsidP="004C4374">
      <w:r w:rsidRPr="001F16E3">
        <w:t xml:space="preserve">The Subject sends the relevant </w:t>
      </w:r>
      <w:proofErr w:type="spellStart"/>
      <w:r w:rsidRPr="001F16E3">
        <w:t>EventNotice</w:t>
      </w:r>
      <w:proofErr w:type="spellEnd"/>
      <w:r w:rsidRPr="001F16E3">
        <w:t xml:space="preserve"> directly to </w:t>
      </w:r>
      <w:proofErr w:type="gramStart"/>
      <w:r w:rsidRPr="001F16E3">
        <w:t>Observer::</w:t>
      </w:r>
      <w:proofErr w:type="gramEnd"/>
      <w:r w:rsidRPr="001F16E3">
        <w:t>update(</w:t>
      </w:r>
      <w:proofErr w:type="spellStart"/>
      <w:r w:rsidRPr="001F16E3">
        <w:t>const</w:t>
      </w:r>
      <w:proofErr w:type="spellEnd"/>
      <w:r w:rsidRPr="001F16E3">
        <w:t xml:space="preserve"> </w:t>
      </w:r>
      <w:proofErr w:type="spellStart"/>
      <w:r w:rsidRPr="001F16E3">
        <w:t>EventNotice</w:t>
      </w:r>
      <w:proofErr w:type="spellEnd"/>
      <w:r w:rsidRPr="001F16E3">
        <w:t>&amp;). The pushed notice contains the message, severity and concrete notice behaviour needed by the observer. The observer therefore does not need to query the Subject for the current notice.</w:t>
      </w:r>
    </w:p>
    <w:p w14:paraId="7691F50D" w14:textId="2321D60F" w:rsidR="001F16E3" w:rsidRDefault="001F16E3" w:rsidP="004C4374">
      <w:r w:rsidRPr="001F16E3">
        <w:t xml:space="preserve">Push was selected because </w:t>
      </w:r>
      <w:proofErr w:type="spellStart"/>
      <w:r w:rsidRPr="001F16E3">
        <w:t>GameVerse</w:t>
      </w:r>
      <w:proofErr w:type="spellEnd"/>
      <w:r w:rsidRPr="001F16E3">
        <w:t xml:space="preserve"> notices already represent the information that observers need. It makes the notification chain explicit, allows the same notice to cascade through </w:t>
      </w:r>
      <w:proofErr w:type="spellStart"/>
      <w:r w:rsidRPr="001F16E3">
        <w:t>EventGroups</w:t>
      </w:r>
      <w:proofErr w:type="spellEnd"/>
      <w:r w:rsidRPr="001F16E3">
        <w:t>, and lets observers interpret the notice independently. The trade-off is that the notification payload must contain the information observers may require.</w:t>
      </w:r>
    </w:p>
    <w:p w14:paraId="641DC7C7" w14:textId="6585FE53" w:rsidR="001F16E3" w:rsidRDefault="001F16E3" w:rsidP="004C4374"/>
    <w:p w14:paraId="607A989B" w14:textId="4B51396F" w:rsidR="001F16E3" w:rsidRDefault="001F16E3" w:rsidP="004C4374">
      <w:r>
        <w:t>TASK 4</w:t>
      </w:r>
    </w:p>
    <w:p w14:paraId="06153FC7" w14:textId="77777777" w:rsidR="001F16E3" w:rsidRDefault="001F16E3" w:rsidP="004C4374">
      <w:bookmarkStart w:id="0" w:name="_GoBack"/>
      <w:bookmarkEnd w:id="0"/>
    </w:p>
    <w:p w14:paraId="65B9D0EA" w14:textId="57C84973" w:rsidR="001F16E3" w:rsidRDefault="001F16E3" w:rsidP="004C4374">
      <w:r>
        <w:t>4.3</w:t>
      </w:r>
    </w:p>
    <w:p w14:paraId="39B6B045" w14:textId="357E6326" w:rsidR="001F16E3" w:rsidRDefault="001F16E3" w:rsidP="004C4374">
      <w:r w:rsidRPr="001F16E3">
        <w:t xml:space="preserve">The primary new condition uses notice severity. </w:t>
      </w:r>
      <w:proofErr w:type="spellStart"/>
      <w:r w:rsidRPr="001F16E3">
        <w:t>EventNotice</w:t>
      </w:r>
      <w:proofErr w:type="spellEnd"/>
      <w:r w:rsidRPr="001F16E3">
        <w:t xml:space="preserve"> carries LOW, MEDIUM or HIGH. </w:t>
      </w:r>
      <w:proofErr w:type="spellStart"/>
      <w:r w:rsidRPr="001F16E3">
        <w:t>EsportsStage</w:t>
      </w:r>
      <w:proofErr w:type="spellEnd"/>
      <w:r w:rsidRPr="001F16E3">
        <w:t xml:space="preserve"> checks the severity it receives. When a HIGH-severity notice arrives, the stage performs an immediate-attention response before executing the normal notice-specific polymorphic action. Lower-severity notices follow the normal notice-specific response</w:t>
      </w:r>
    </w:p>
    <w:p w14:paraId="4CAE808C" w14:textId="77777777" w:rsidR="001F16E3" w:rsidRDefault="001F16E3" w:rsidP="004C4374"/>
    <w:p w14:paraId="5CC77038" w14:textId="73618EFA" w:rsidR="001F16E3" w:rsidRDefault="001F16E3" w:rsidP="004C4374">
      <w:r>
        <w:t>4.4 ORIGINAL FEATURES</w:t>
      </w:r>
    </w:p>
    <w:p w14:paraId="4D1203F0" w14:textId="77777777" w:rsidR="001F16E3" w:rsidRPr="001F16E3" w:rsidRDefault="001F16E3" w:rsidP="001F16E3">
      <w:pPr>
        <w:pStyle w:val="ListParagraph"/>
        <w:numPr>
          <w:ilvl w:val="0"/>
          <w:numId w:val="9"/>
        </w:numPr>
        <w:rPr>
          <w:b/>
        </w:rPr>
      </w:pPr>
      <w:r w:rsidRPr="001F16E3">
        <w:rPr>
          <w:b/>
        </w:rPr>
        <w:t>Notice Severity</w:t>
      </w:r>
    </w:p>
    <w:p w14:paraId="1E720520" w14:textId="5028ECD2" w:rsidR="001F16E3" w:rsidRDefault="001F16E3" w:rsidP="001F16E3">
      <w:pPr>
        <w:pStyle w:val="ListParagraph"/>
      </w:pPr>
      <w:r w:rsidRPr="001F16E3">
        <w:t xml:space="preserve">Every </w:t>
      </w:r>
      <w:proofErr w:type="spellStart"/>
      <w:r w:rsidRPr="001F16E3">
        <w:t>EventNotice</w:t>
      </w:r>
      <w:proofErr w:type="spellEnd"/>
      <w:r w:rsidRPr="001F16E3">
        <w:t xml:space="preserve"> carries LOW, MEDIUM or HIGH severity. Severity allows an observer to distinguish routine, warning and urgent conditions. For example, a HIGH </w:t>
      </w:r>
      <w:proofErr w:type="spellStart"/>
      <w:r w:rsidRPr="001F16E3">
        <w:t>ServerOutageNotice</w:t>
      </w:r>
      <w:proofErr w:type="spellEnd"/>
      <w:r w:rsidRPr="001F16E3">
        <w:t xml:space="preserve"> causes </w:t>
      </w:r>
      <w:proofErr w:type="spellStart"/>
      <w:r w:rsidRPr="001F16E3">
        <w:t>EsportsStage</w:t>
      </w:r>
      <w:proofErr w:type="spellEnd"/>
      <w:r w:rsidRPr="001F16E3">
        <w:t xml:space="preserve"> to perform an immediate-attention response before pausing the tournament.  </w:t>
      </w:r>
    </w:p>
    <w:p w14:paraId="23550BE6" w14:textId="77777777" w:rsidR="001F16E3" w:rsidRDefault="001F16E3" w:rsidP="001F16E3">
      <w:pPr>
        <w:pStyle w:val="ListParagraph"/>
      </w:pPr>
    </w:p>
    <w:p w14:paraId="76FF9C05" w14:textId="77777777" w:rsidR="001F16E3" w:rsidRPr="001F16E3" w:rsidRDefault="001F16E3" w:rsidP="001F16E3">
      <w:pPr>
        <w:pStyle w:val="ListParagraph"/>
        <w:numPr>
          <w:ilvl w:val="0"/>
          <w:numId w:val="9"/>
        </w:numPr>
        <w:rPr>
          <w:b/>
        </w:rPr>
      </w:pPr>
      <w:r w:rsidRPr="001F16E3">
        <w:rPr>
          <w:b/>
        </w:rPr>
        <w:t xml:space="preserve">Announcement </w:t>
      </w:r>
      <w:proofErr w:type="spellStart"/>
      <w:r w:rsidRPr="001F16E3">
        <w:rPr>
          <w:b/>
        </w:rPr>
        <w:t>Board</w:t>
      </w:r>
      <w:proofErr w:type="spellEnd"/>
    </w:p>
    <w:p w14:paraId="29DCDF72" w14:textId="471170BD" w:rsidR="001F16E3" w:rsidRDefault="001F16E3" w:rsidP="001F16E3">
      <w:pPr>
        <w:pStyle w:val="ListParagraph"/>
      </w:pPr>
      <w:proofErr w:type="spellStart"/>
      <w:r w:rsidRPr="001F16E3">
        <w:t>AnnouncementBoard</w:t>
      </w:r>
      <w:proofErr w:type="spellEnd"/>
      <w:r w:rsidRPr="001F16E3">
        <w:t xml:space="preserve"> is a new </w:t>
      </w:r>
      <w:proofErr w:type="spellStart"/>
      <w:r w:rsidRPr="001F16E3">
        <w:t>ConcreteObserver</w:t>
      </w:r>
      <w:proofErr w:type="spellEnd"/>
      <w:r w:rsidRPr="001F16E3">
        <w:t xml:space="preserve">. It receives pushed notices and uses the notice's polymorphic </w:t>
      </w:r>
      <w:proofErr w:type="spellStart"/>
      <w:proofErr w:type="gramStart"/>
      <w:r w:rsidRPr="001F16E3">
        <w:t>getPublicMessage</w:t>
      </w:r>
      <w:proofErr w:type="spellEnd"/>
      <w:r w:rsidRPr="001F16E3">
        <w:t>(</w:t>
      </w:r>
      <w:proofErr w:type="gramEnd"/>
      <w:r w:rsidRPr="001F16E3">
        <w:t xml:space="preserve">) to create an attendee-facing announcement. This gives one notice multiple independent outcomes: operational units change operations while the board communicates with attendees.  </w:t>
      </w:r>
    </w:p>
    <w:p w14:paraId="031EE57F" w14:textId="77777777" w:rsidR="001F16E3" w:rsidRDefault="001F16E3" w:rsidP="001F16E3">
      <w:pPr>
        <w:pStyle w:val="ListParagraph"/>
      </w:pPr>
    </w:p>
    <w:p w14:paraId="465BD041" w14:textId="77777777" w:rsidR="001F16E3" w:rsidRPr="001F16E3" w:rsidRDefault="001F16E3" w:rsidP="001F16E3">
      <w:pPr>
        <w:pStyle w:val="ListParagraph"/>
        <w:numPr>
          <w:ilvl w:val="0"/>
          <w:numId w:val="9"/>
        </w:numPr>
        <w:rPr>
          <w:b/>
        </w:rPr>
      </w:pPr>
      <w:r w:rsidRPr="001F16E3">
        <w:rPr>
          <w:b/>
        </w:rPr>
        <w:t>Dynamic Observer Subscription</w:t>
      </w:r>
    </w:p>
    <w:p w14:paraId="00B6F93F" w14:textId="5356DCA7" w:rsidR="001F16E3" w:rsidRDefault="001F16E3" w:rsidP="001F16E3">
      <w:pPr>
        <w:pStyle w:val="ListParagraph"/>
      </w:pPr>
      <w:proofErr w:type="spellStart"/>
      <w:r w:rsidRPr="001F16E3">
        <w:t>AnnouncementBoard</w:t>
      </w:r>
      <w:proofErr w:type="spellEnd"/>
      <w:r w:rsidRPr="001F16E3">
        <w:t xml:space="preserve"> can </w:t>
      </w:r>
      <w:proofErr w:type="spellStart"/>
      <w:r w:rsidRPr="001F16E3">
        <w:t>subscribeTo</w:t>
      </w:r>
      <w:proofErr w:type="spellEnd"/>
      <w:r w:rsidRPr="001F16E3">
        <w:t xml:space="preserve">(Subject) and </w:t>
      </w:r>
      <w:proofErr w:type="spellStart"/>
      <w:r w:rsidRPr="001F16E3">
        <w:t>unsubscribeFrom</w:t>
      </w:r>
      <w:proofErr w:type="spellEnd"/>
      <w:r w:rsidRPr="001F16E3">
        <w:t xml:space="preserve">(Subject) at runtime. The demonstration attaches it, attempts a duplicate attachment, detaches it so that it misses the next notice, and then </w:t>
      </w:r>
      <w:r w:rsidRPr="001F16E3">
        <w:lastRenderedPageBreak/>
        <w:t xml:space="preserve">re-attaches it. </w:t>
      </w:r>
      <w:proofErr w:type="gramStart"/>
      <w:r w:rsidRPr="001F16E3">
        <w:t>Subject::</w:t>
      </w:r>
      <w:proofErr w:type="gramEnd"/>
      <w:r w:rsidRPr="001F16E3">
        <w:t>notify() uses a snapshot so registration changes during a notification affect the next notification rather than the current iteration.</w:t>
      </w:r>
    </w:p>
    <w:p w14:paraId="7791F55A" w14:textId="77777777" w:rsidR="001F16E3" w:rsidRPr="001F16E3" w:rsidRDefault="001F16E3" w:rsidP="004C4374"/>
    <w:p w14:paraId="5B1FF6BD" w14:textId="77777777" w:rsidR="004C4374" w:rsidRPr="00D25D40" w:rsidRDefault="004C4374">
      <w:pPr>
        <w:rPr>
          <w:lang w:val="en-ZA"/>
        </w:rPr>
      </w:pPr>
    </w:p>
    <w:sectPr w:rsidR="004C4374" w:rsidRPr="00D25D4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181D4A" w14:textId="77777777" w:rsidR="00853F76" w:rsidRDefault="00853F76" w:rsidP="00D25D40">
      <w:pPr>
        <w:spacing w:after="0" w:line="240" w:lineRule="auto"/>
      </w:pPr>
      <w:r>
        <w:separator/>
      </w:r>
    </w:p>
  </w:endnote>
  <w:endnote w:type="continuationSeparator" w:id="0">
    <w:p w14:paraId="0ABBAC6D" w14:textId="77777777" w:rsidR="00853F76" w:rsidRDefault="00853F76" w:rsidP="00D25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C9E3DB" w14:textId="77777777" w:rsidR="00853F76" w:rsidRDefault="00853F76" w:rsidP="00D25D40">
      <w:pPr>
        <w:spacing w:after="0" w:line="240" w:lineRule="auto"/>
      </w:pPr>
      <w:r>
        <w:separator/>
      </w:r>
    </w:p>
  </w:footnote>
  <w:footnote w:type="continuationSeparator" w:id="0">
    <w:p w14:paraId="626306E3" w14:textId="77777777" w:rsidR="00853F76" w:rsidRDefault="00853F76" w:rsidP="00D25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D46186" w14:textId="062EA8E2" w:rsidR="00D25D40" w:rsidRPr="00D25D40" w:rsidRDefault="00D25D40">
    <w:pPr>
      <w:pStyle w:val="Header"/>
      <w:rPr>
        <w:lang w:val="en-ZA"/>
      </w:rPr>
    </w:pPr>
    <w:r>
      <w:rPr>
        <w:lang w:val="en-ZA"/>
      </w:rPr>
      <w:t xml:space="preserve">COS214PRAC3 </w:t>
    </w:r>
    <w:r>
      <w:rPr>
        <w:lang w:val="en-ZA"/>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435F1"/>
    <w:multiLevelType w:val="hybridMultilevel"/>
    <w:tmpl w:val="230A91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245DF"/>
    <w:multiLevelType w:val="hybridMultilevel"/>
    <w:tmpl w:val="216C7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77D7D"/>
    <w:multiLevelType w:val="multilevel"/>
    <w:tmpl w:val="F13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C70EE"/>
    <w:multiLevelType w:val="hybridMultilevel"/>
    <w:tmpl w:val="D2B27B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9E5E1C"/>
    <w:multiLevelType w:val="multilevel"/>
    <w:tmpl w:val="299E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F1AFC"/>
    <w:multiLevelType w:val="hybridMultilevel"/>
    <w:tmpl w:val="A970DF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32368"/>
    <w:multiLevelType w:val="multilevel"/>
    <w:tmpl w:val="01F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C46C6"/>
    <w:multiLevelType w:val="multilevel"/>
    <w:tmpl w:val="B140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E58DE"/>
    <w:multiLevelType w:val="multilevel"/>
    <w:tmpl w:val="F0C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7"/>
  </w:num>
  <w:num w:numId="5">
    <w:abstractNumId w:val="8"/>
  </w:num>
  <w:num w:numId="6">
    <w:abstractNumId w:val="5"/>
  </w:num>
  <w:num w:numId="7">
    <w:abstractNumId w:val="3"/>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D40"/>
    <w:rsid w:val="000514B6"/>
    <w:rsid w:val="000D2130"/>
    <w:rsid w:val="001F16E3"/>
    <w:rsid w:val="004C4374"/>
    <w:rsid w:val="004F3D03"/>
    <w:rsid w:val="00702A4A"/>
    <w:rsid w:val="007D3F1F"/>
    <w:rsid w:val="00853F76"/>
    <w:rsid w:val="00C64291"/>
    <w:rsid w:val="00D25D40"/>
    <w:rsid w:val="00D528AD"/>
    <w:rsid w:val="00EC1FBC"/>
    <w:rsid w:val="00EF04ED"/>
    <w:rsid w:val="00F847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FA54"/>
  <w15:chartTrackingRefBased/>
  <w15:docId w15:val="{5C48107A-7177-46CC-A74E-6B1FBF48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5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D40"/>
    <w:rPr>
      <w:rFonts w:eastAsiaTheme="majorEastAsia" w:cstheme="majorBidi"/>
      <w:color w:val="272727" w:themeColor="text1" w:themeTint="D8"/>
    </w:rPr>
  </w:style>
  <w:style w:type="paragraph" w:styleId="Title">
    <w:name w:val="Title"/>
    <w:basedOn w:val="Normal"/>
    <w:next w:val="Normal"/>
    <w:link w:val="TitleChar"/>
    <w:uiPriority w:val="10"/>
    <w:qFormat/>
    <w:rsid w:val="00D25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D40"/>
    <w:pPr>
      <w:spacing w:before="160"/>
      <w:jc w:val="center"/>
    </w:pPr>
    <w:rPr>
      <w:i/>
      <w:iCs/>
      <w:color w:val="404040" w:themeColor="text1" w:themeTint="BF"/>
    </w:rPr>
  </w:style>
  <w:style w:type="character" w:customStyle="1" w:styleId="QuoteChar">
    <w:name w:val="Quote Char"/>
    <w:basedOn w:val="DefaultParagraphFont"/>
    <w:link w:val="Quote"/>
    <w:uiPriority w:val="29"/>
    <w:rsid w:val="00D25D40"/>
    <w:rPr>
      <w:i/>
      <w:iCs/>
      <w:color w:val="404040" w:themeColor="text1" w:themeTint="BF"/>
    </w:rPr>
  </w:style>
  <w:style w:type="paragraph" w:styleId="ListParagraph">
    <w:name w:val="List Paragraph"/>
    <w:basedOn w:val="Normal"/>
    <w:uiPriority w:val="34"/>
    <w:qFormat/>
    <w:rsid w:val="00D25D40"/>
    <w:pPr>
      <w:ind w:left="720"/>
      <w:contextualSpacing/>
    </w:pPr>
  </w:style>
  <w:style w:type="character" w:styleId="IntenseEmphasis">
    <w:name w:val="Intense Emphasis"/>
    <w:basedOn w:val="DefaultParagraphFont"/>
    <w:uiPriority w:val="21"/>
    <w:qFormat/>
    <w:rsid w:val="00D25D40"/>
    <w:rPr>
      <w:i/>
      <w:iCs/>
      <w:color w:val="0F4761" w:themeColor="accent1" w:themeShade="BF"/>
    </w:rPr>
  </w:style>
  <w:style w:type="paragraph" w:styleId="IntenseQuote">
    <w:name w:val="Intense Quote"/>
    <w:basedOn w:val="Normal"/>
    <w:next w:val="Normal"/>
    <w:link w:val="IntenseQuoteChar"/>
    <w:uiPriority w:val="30"/>
    <w:qFormat/>
    <w:rsid w:val="00D25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D40"/>
    <w:rPr>
      <w:i/>
      <w:iCs/>
      <w:color w:val="0F4761" w:themeColor="accent1" w:themeShade="BF"/>
    </w:rPr>
  </w:style>
  <w:style w:type="character" w:styleId="IntenseReference">
    <w:name w:val="Intense Reference"/>
    <w:basedOn w:val="DefaultParagraphFont"/>
    <w:uiPriority w:val="32"/>
    <w:qFormat/>
    <w:rsid w:val="00D25D40"/>
    <w:rPr>
      <w:b/>
      <w:bCs/>
      <w:smallCaps/>
      <w:color w:val="0F4761" w:themeColor="accent1" w:themeShade="BF"/>
      <w:spacing w:val="5"/>
    </w:rPr>
  </w:style>
  <w:style w:type="paragraph" w:styleId="Header">
    <w:name w:val="header"/>
    <w:basedOn w:val="Normal"/>
    <w:link w:val="HeaderChar"/>
    <w:uiPriority w:val="99"/>
    <w:unhideWhenUsed/>
    <w:rsid w:val="00D25D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D40"/>
  </w:style>
  <w:style w:type="paragraph" w:styleId="Footer">
    <w:name w:val="footer"/>
    <w:basedOn w:val="Normal"/>
    <w:link w:val="FooterChar"/>
    <w:uiPriority w:val="99"/>
    <w:unhideWhenUsed/>
    <w:rsid w:val="00D25D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D40"/>
  </w:style>
  <w:style w:type="table" w:styleId="GridTable2-Accent3">
    <w:name w:val="Grid Table 2 Accent 3"/>
    <w:basedOn w:val="TableNormal"/>
    <w:uiPriority w:val="47"/>
    <w:rsid w:val="00D25D40"/>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3">
    <w:name w:val="Grid Table 4 Accent 3"/>
    <w:basedOn w:val="TableNormal"/>
    <w:uiPriority w:val="49"/>
    <w:rsid w:val="00D25D4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
    <w:name w:val="Grid Table 5 Dark"/>
    <w:basedOn w:val="TableNormal"/>
    <w:uiPriority w:val="50"/>
    <w:rsid w:val="00D25D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D25D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Grid">
    <w:name w:val="Table Grid"/>
    <w:basedOn w:val="TableNormal"/>
    <w:uiPriority w:val="39"/>
    <w:rsid w:val="007D3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D3F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99"/>
    <w:unhideWhenUsed/>
    <w:rsid w:val="001F16E3"/>
    <w:rPr>
      <w:b/>
    </w:rPr>
  </w:style>
  <w:style w:type="character" w:customStyle="1" w:styleId="BodyTextChar">
    <w:name w:val="Body Text Char"/>
    <w:basedOn w:val="DefaultParagraphFont"/>
    <w:link w:val="BodyText"/>
    <w:uiPriority w:val="99"/>
    <w:rsid w:val="001F16E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342600">
      <w:bodyDiv w:val="1"/>
      <w:marLeft w:val="0"/>
      <w:marRight w:val="0"/>
      <w:marTop w:val="0"/>
      <w:marBottom w:val="0"/>
      <w:divBdr>
        <w:top w:val="none" w:sz="0" w:space="0" w:color="auto"/>
        <w:left w:val="none" w:sz="0" w:space="0" w:color="auto"/>
        <w:bottom w:val="none" w:sz="0" w:space="0" w:color="auto"/>
        <w:right w:val="none" w:sz="0" w:space="0" w:color="auto"/>
      </w:divBdr>
    </w:div>
    <w:div w:id="744112230">
      <w:bodyDiv w:val="1"/>
      <w:marLeft w:val="0"/>
      <w:marRight w:val="0"/>
      <w:marTop w:val="0"/>
      <w:marBottom w:val="0"/>
      <w:divBdr>
        <w:top w:val="none" w:sz="0" w:space="0" w:color="auto"/>
        <w:left w:val="none" w:sz="0" w:space="0" w:color="auto"/>
        <w:bottom w:val="none" w:sz="0" w:space="0" w:color="auto"/>
        <w:right w:val="none" w:sz="0" w:space="0" w:color="auto"/>
      </w:divBdr>
    </w:div>
    <w:div w:id="766656085">
      <w:bodyDiv w:val="1"/>
      <w:marLeft w:val="0"/>
      <w:marRight w:val="0"/>
      <w:marTop w:val="0"/>
      <w:marBottom w:val="0"/>
      <w:divBdr>
        <w:top w:val="none" w:sz="0" w:space="0" w:color="auto"/>
        <w:left w:val="none" w:sz="0" w:space="0" w:color="auto"/>
        <w:bottom w:val="none" w:sz="0" w:space="0" w:color="auto"/>
        <w:right w:val="none" w:sz="0" w:space="0" w:color="auto"/>
      </w:divBdr>
    </w:div>
    <w:div w:id="173554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413</TotalTime>
  <Pages>8</Pages>
  <Words>1870</Words>
  <Characters>10661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LT Shelile</dc:creator>
  <cp:keywords/>
  <dc:description/>
  <cp:lastModifiedBy>HP</cp:lastModifiedBy>
  <cp:revision>4</cp:revision>
  <dcterms:created xsi:type="dcterms:W3CDTF">2026-08-28T20:16:00Z</dcterms:created>
  <dcterms:modified xsi:type="dcterms:W3CDTF">2026-08-31T20:58:00Z</dcterms:modified>
</cp:coreProperties>
</file>