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800"/>
      </w:tblGrid>
      <w:tr>
        <w:trPr>
          <w:trHeight w:val="2485" w:hRule="exact"/>
        </w:trPr>
        <w:tc>
          <w:tcPr>
            <w:gridSpan w:val="1"/>
            <w:tcBorders>
              <w:top w:val="none" w:sz="0" w:color="#000000"/>
              <w:bottom w:val="single" w:sz="8" w:color="#191919"/>
              <w:left w:val="single" w:sz="8" w:color="#060606"/>
              <w:right w:val="none" w:sz="0" w:color="#000000"/>
            </w:tcBorders>
            <w:tcW w:w="13800" w:type="auto"/>
            <w:textDirection w:val="lrTb"/>
            <w:vAlign w:val="top"/>
            <w:shd w:val="clear" w:color="#191919" w:fill="#191919"/>
          </w:tcPr>
          <w:p>
            <w:pPr>
              <w:ind w:right="0" w:left="720" w:firstLine="0"/>
              <w:spacing w:before="1044" w:after="0" w:line="240" w:lineRule="auto"/>
              <w:jc w:val="left"/>
              <w:rPr>
                <w:color w:val="#FFFFFF"/>
                <w:sz w:val="56"/>
                <w:lang w:val="ru-RU"/>
                <w:spacing w:val="1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56"/>
                <w:lang w:val="ru-RU"/>
                <w:spacing w:val="16"/>
                <w:w w:val="110"/>
                <w:strike w:val="false"/>
                <w:vertAlign w:val="baseline"/>
                <w:rFonts w:ascii="Tahoma" w:hAnsi="Tahoma"/>
              </w:rPr>
              <w:t xml:space="preserve">1. </w:t>
            </w:r>
            <w:r>
              <w:rPr>
                <w:color w:val="#FFFFFF"/>
                <w:sz w:val="56"/>
                <w:lang w:val="ru-RU"/>
                <w:spacing w:val="16"/>
                <w:w w:val="110"/>
                <w:strike w:val="false"/>
                <w:vertAlign w:val="baseline"/>
                <w:rFonts w:ascii="Tahoma" w:hAnsi="Tahoma"/>
              </w:rPr>
              <w:t xml:space="preserve">Основные понятия и определения</w:t>
            </w:r>
          </w:p>
          <w:p>
            <w:pPr>
              <w:ind w:right="0" w:left="720" w:firstLine="0"/>
              <w:spacing w:before="36" w:after="108" w:line="213" w:lineRule="auto"/>
              <w:jc w:val="left"/>
              <w:rPr>
                <w:color w:val="#FFFFFF"/>
                <w:sz w:val="56"/>
                <w:lang w:val="ru-RU"/>
                <w:spacing w:val="1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56"/>
                <w:lang w:val="ru-RU"/>
                <w:spacing w:val="16"/>
                <w:w w:val="110"/>
                <w:strike w:val="false"/>
                <w:vertAlign w:val="baseline"/>
                <w:rFonts w:ascii="Tahoma" w:hAnsi="Tahoma"/>
              </w:rPr>
              <w:t xml:space="preserve">надежности программного обеспечения</w:t>
            </w:r>
          </w:p>
        </w:tc>
      </w:tr>
    </w:tbl>
    <w:p>
      <w:pPr>
        <w:ind w:right="0" w:left="792" w:firstLine="576"/>
        <w:spacing w:before="108" w:after="0" w:line="240" w:lineRule="auto"/>
        <w:jc w:val="left"/>
        <w:rPr>
          <w:color w:val="#000000"/>
          <w:sz w:val="23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pict>
          <v:line strokeweight="0.55pt" strokecolor="#201C32" from="57.15pt,538.9pt" to="785.65pt,538.9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60606" from="57.5pt,139.15pt" to="57.5pt,539.35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784.7pt,15.3pt" to="784.7pt,539.3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3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Надежность работы вычислительной аппаратуры </w:t>
      </w:r>
      <w: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следует </w:t>
      </w:r>
      <w:r>
        <w:rPr>
          <w:color w:val="#000000"/>
          <w:sz w:val="23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рассматривать совместно с программным </w:t>
      </w:r>
      <w:r>
        <w:rPr>
          <w:color w:val="#000000"/>
          <w:sz w:val="23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обеспечением </w:t>
      </w:r>
      <w:r>
        <w:rPr>
          <w:color w:val="#000000"/>
          <w:sz w:val="23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как надежность вычислительного процесса.</w:t>
      </w:r>
    </w:p>
    <w:p>
      <w:pPr>
        <w:ind w:right="0" w:left="792" w:firstLine="576"/>
        <w:spacing w:before="324" w:after="0" w:line="240" w:lineRule="auto"/>
        <w:jc w:val="both"/>
        <w:rPr>
          <w:color w:val="#000000"/>
          <w:sz w:val="23"/>
          <w:lang w:val="ru-RU"/>
          <w:spacing w:val="2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ru-RU"/>
          <w:spacing w:val="29"/>
          <w:w w:val="100"/>
          <w:strike w:val="false"/>
          <w:vertAlign w:val="baseline"/>
          <w:rFonts w:ascii="Arial" w:hAnsi="Arial"/>
        </w:rPr>
        <w:t xml:space="preserve">Под на е </w:t>
      </w:r>
      <w:r>
        <w:rPr>
          <w:color w:val="#000000"/>
          <w:sz w:val="23"/>
          <w:lang w:val="ru-RU"/>
          <w:spacing w:val="29"/>
          <w:w w:val="100"/>
          <w:strike w:val="false"/>
          <w:vertAlign w:val="baseline"/>
          <w:rFonts w:ascii="Arial" w:hAnsi="Arial"/>
        </w:rPr>
        <w:t xml:space="preserve">€</w:t>
      </w:r>
      <w:r>
        <w:rPr>
          <w:color w:val="#000000"/>
          <w:sz w:val="23"/>
          <w:lang w:val="ru-RU"/>
          <w:spacing w:val="29"/>
          <w:w w:val="100"/>
          <w:strike w:val="false"/>
          <w:vertAlign w:val="baseline"/>
          <w:rFonts w:ascii="Arial" w:hAnsi="Arial"/>
        </w:rPr>
        <w:t xml:space="preserve">носпаь о программного обеспечения(ПО) будем понимать свойство программы </w:t>
      </w:r>
      <w:r>
        <w:rPr>
          <w:color w:val="#000000"/>
          <w:sz w:val="23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выполнять заданные функции, сохранять свои характеристики в установленных переделах при </w:t>
      </w:r>
      <w:r>
        <w:rPr>
          <w:color w:val="#000000"/>
          <w:sz w:val="24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определенных </w:t>
      </w:r>
      <w:r>
        <w:rPr>
          <w:color w:val="#000000"/>
          <w:sz w:val="23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условиях эксплуатации.</w:t>
      </w:r>
    </w:p>
    <w:p>
      <w:pPr>
        <w:ind w:right="0" w:left="1368" w:firstLine="0"/>
        <w:spacing w:before="360" w:after="0" w:line="240" w:lineRule="auto"/>
        <w:jc w:val="left"/>
        <w:rPr>
          <w:color w:val="#000000"/>
          <w:sz w:val="23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Надежность ПО определяется его безотказностью и восстанавпиваемостыю.</w:t>
      </w:r>
    </w:p>
    <w:p>
      <w:pPr>
        <w:ind w:right="0" w:left="792" w:firstLine="576"/>
        <w:spacing w:before="324" w:after="0" w:line="266" w:lineRule="auto"/>
        <w:jc w:val="left"/>
        <w:rPr>
          <w:color w:val="#000000"/>
          <w:sz w:val="23"/>
          <w:lang w:val="ru-RU"/>
          <w:spacing w:val="2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ru-RU"/>
          <w:spacing w:val="25"/>
          <w:w w:val="100"/>
          <w:strike w:val="false"/>
          <w:vertAlign w:val="baseline"/>
          <w:rFonts w:ascii="Arial" w:hAnsi="Arial"/>
        </w:rPr>
        <w:t xml:space="preserve">Безотказность программы или программного обеспечения есть его (ее) свойство сохранять </w:t>
      </w:r>
      <w:r>
        <w:rPr>
          <w:color w:val="#000000"/>
          <w:sz w:val="23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работоспособность при использовании в процессе обработки информации на компьютере.</w:t>
      </w:r>
    </w:p>
    <w:p>
      <w:pPr>
        <w:ind w:right="0" w:left="792" w:firstLine="576"/>
        <w:spacing w:before="252" w:after="0" w:line="266" w:lineRule="auto"/>
        <w:jc w:val="left"/>
        <w:rPr>
          <w:color w:val="#000000"/>
          <w:sz w:val="23"/>
          <w:lang w:val="ru-RU"/>
          <w:spacing w:val="2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ru-RU"/>
          <w:spacing w:val="21"/>
          <w:w w:val="100"/>
          <w:strike w:val="false"/>
          <w:vertAlign w:val="baseline"/>
          <w:rFonts w:ascii="Arial" w:hAnsi="Arial"/>
        </w:rPr>
        <w:t xml:space="preserve">Безотказность ПО </w:t>
      </w:r>
      <w:r>
        <w:rPr>
          <w:color w:val="#000000"/>
          <w:sz w:val="24"/>
          <w:lang w:val="ru-RU"/>
          <w:spacing w:val="21"/>
          <w:w w:val="100"/>
          <w:strike w:val="false"/>
          <w:vertAlign w:val="baseline"/>
          <w:rFonts w:ascii="Arial" w:hAnsi="Arial"/>
        </w:rPr>
        <w:t xml:space="preserve">можно </w:t>
      </w:r>
      <w:r>
        <w:rPr>
          <w:color w:val="#000000"/>
          <w:sz w:val="23"/>
          <w:lang w:val="ru-RU"/>
          <w:spacing w:val="21"/>
          <w:w w:val="100"/>
          <w:strike w:val="false"/>
          <w:vertAlign w:val="baseline"/>
          <w:rFonts w:ascii="Arial" w:hAnsi="Arial"/>
        </w:rPr>
        <w:t xml:space="preserve">оценивать вероятностью его работы </w:t>
      </w:r>
      <w:r>
        <w:rPr>
          <w:color w:val="#000000"/>
          <w:sz w:val="23"/>
          <w:lang w:val="ru-RU"/>
          <w:spacing w:val="21"/>
          <w:w w:val="110"/>
          <w:strike w:val="false"/>
          <w:vertAlign w:val="baseline"/>
          <w:rFonts w:ascii="Verdana" w:hAnsi="Verdana"/>
        </w:rPr>
        <w:t xml:space="preserve">без </w:t>
      </w:r>
      <w:r>
        <w:rPr>
          <w:color w:val="#000000"/>
          <w:sz w:val="23"/>
          <w:lang w:val="ru-RU"/>
          <w:spacing w:val="21"/>
          <w:w w:val="100"/>
          <w:strike w:val="false"/>
          <w:vertAlign w:val="baseline"/>
          <w:rFonts w:ascii="Arial" w:hAnsi="Arial"/>
        </w:rPr>
        <w:t xml:space="preserve">отказов при определенных </w:t>
      </w:r>
      <w:r>
        <w:rPr>
          <w:color w:val="#000000"/>
          <w:sz w:val="23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условиях внешней </w:t>
      </w:r>
      <w:r>
        <w:rPr>
          <w:color w:val="#000000"/>
          <w:sz w:val="23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среды в течении заданного времени наблюдения.</w:t>
      </w:r>
    </w:p>
    <w:p>
      <w:pPr>
        <w:ind w:right="0" w:left="792" w:firstLine="576"/>
        <w:spacing w:before="288" w:after="0" w:line="240" w:lineRule="auto"/>
        <w:jc w:val="both"/>
        <w:rPr>
          <w:color w:val="#000000"/>
          <w:sz w:val="23"/>
          <w:lang w:val="ru-RU"/>
          <w:spacing w:val="1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Безотказность программного средства можно также характеризовать средним временем между возникновениями отказов в ф</w:t>
      </w:r>
      <w:r>
        <w:rPr>
          <w:color w:val="#000000"/>
          <w:sz w:val="22"/>
          <w:lang w:val="ru-RU"/>
          <w:spacing w:val="19"/>
          <w:w w:val="105"/>
          <w:strike w:val="false"/>
          <w:vertAlign w:val="baseline"/>
          <w:rFonts w:ascii="Verdana" w:hAnsi="Verdana"/>
        </w:rPr>
        <w:t xml:space="preserve">у</w:t>
      </w:r>
      <w:r>
        <w:rPr>
          <w:color w:val="#000000"/>
          <w:sz w:val="23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нкционировании программы. При атом предполагается, что аппаратура </w:t>
      </w:r>
      <w:r>
        <w:rPr>
          <w:color w:val="#000000"/>
          <w:sz w:val="23"/>
          <w:lang w:val="ru-RU"/>
          <w:spacing w:val="9"/>
          <w:w w:val="100"/>
          <w:strike w:val="false"/>
          <w:vertAlign w:val="baseline"/>
          <w:rFonts w:ascii="Arial" w:hAnsi="Arial"/>
        </w:rPr>
        <w:t xml:space="preserve">ком n ыютера находится пол ностию в работоспособном состоя н ии.</w:t>
      </w:r>
    </w:p>
    <w:p>
      <w:pPr>
        <w:ind w:right="0" w:left="792" w:firstLine="576"/>
        <w:spacing w:before="360" w:after="0" w:line="240" w:lineRule="auto"/>
        <w:jc w:val="left"/>
        <w:rPr>
          <w:color w:val="#000000"/>
          <w:sz w:val="24"/>
          <w:lang w:val="ru-RU"/>
          <w:spacing w:val="2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С </w:t>
      </w:r>
      <w:r>
        <w:rPr>
          <w:color w:val="#000000"/>
          <w:sz w:val="23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точки зрения надежности принципиальное отличие ПО о</w:t>
      </w:r>
      <w:r>
        <w:rPr>
          <w:color w:val="#000000"/>
          <w:sz w:val="24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т </w:t>
      </w:r>
      <w:r>
        <w:rPr>
          <w:color w:val="#000000"/>
          <w:sz w:val="23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аппаратуры состоит в том, что </w:t>
      </w:r>
      <w:r>
        <w:rPr>
          <w:color w:val="#000000"/>
          <w:sz w:val="23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программы не изнашиваются и</w:t>
      </w:r>
      <w:r>
        <w:rPr>
          <w:color w:val="#000000"/>
          <w:sz w:val="23"/>
          <w:lang w:val="ru-RU"/>
          <w:spacing w:val="14"/>
          <w:w w:val="100"/>
          <w:strike w:val="false"/>
          <w:vertAlign w:val="subscript"/>
          <w:rFonts w:ascii="Arial" w:hAnsi="Arial"/>
        </w:rPr>
        <w:t xml:space="preserve">:</w:t>
      </w:r>
      <w:r>
        <w:rPr>
          <w:color w:val="#000000"/>
          <w:sz w:val="23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 следовательно, не выходят из строя из-за поломки.</w:t>
      </w:r>
    </w:p>
    <w:p>
      <w:pPr>
        <w:ind w:right="0" w:left="792" w:firstLine="576"/>
        <w:spacing w:before="360" w:after="288" w:line="240" w:lineRule="auto"/>
        <w:jc w:val="both"/>
        <w:rPr>
          <w:color w:val="#000000"/>
          <w:sz w:val="23"/>
          <w:lang w:val="ru-RU"/>
          <w:spacing w:val="1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Безотказность </w:t>
      </w:r>
      <w:r>
        <w:rPr>
          <w:color w:val="#000000"/>
          <w:sz w:val="23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ПО определяется его корректностью </w:t>
      </w:r>
      <w:r>
        <w:rPr>
          <w:color w:val="#000000"/>
          <w:sz w:val="23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(правильностью) и, следовательно, целиком зависит от наличия в нем ошибок, внесенных на атапiах его создания. В то время как безотказности </w:t>
      </w:r>
      <w:r>
        <w:rPr>
          <w:color w:val="#000000"/>
          <w:sz w:val="23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аппарат ры определяется в основном случайными отказами, зависящими от изменений параметров </w:t>
      </w:r>
      <w:r>
        <w:rPr>
          <w:color w:val="#000000"/>
          <w:sz w:val="23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аппаратуры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во </w:t>
      </w:r>
      <w:r>
        <w:rPr>
          <w:color w:val="#000000"/>
          <w:sz w:val="23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время эксплуатации.</w:t>
      </w:r>
    </w:p>
    <w:p>
      <w:pPr>
        <w:sectPr>
          <w:pgSz w:w="16841" w:h="11909" w:orient="landscape"/>
          <w:type w:val="nextPage"/>
          <w:textDirection w:val="lrTb"/>
          <w:pgMar w:bottom="808" w:top="298" w:right="1838" w:left="1143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800"/>
      </w:tblGrid>
      <w:tr>
        <w:trPr>
          <w:trHeight w:val="24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7" w:color="#000000"/>
              <w:right w:val="none" w:sz="0" w:color="#000000"/>
            </w:tcBorders>
            <w:tcW w:w="13800" w:type="auto"/>
            <w:textDirection w:val="lrTb"/>
            <w:vAlign w:val="top"/>
            <w:shd w:val="clear" w:color="#000000" w:fill="#000000"/>
          </w:tcPr>
          <w:p>
            <w:pPr>
              <w:ind w:right="0" w:left="720" w:firstLine="0"/>
              <w:spacing w:before="1008" w:after="0" w:line="240" w:lineRule="auto"/>
              <w:jc w:val="left"/>
              <w:rPr>
                <w:color w:val="#FFFFFF"/>
                <w:sz w:val="54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54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  <w:t xml:space="preserve">1. </w:t>
            </w:r>
            <w:r>
              <w:rPr>
                <w:color w:val="#FFFFFF"/>
                <w:sz w:val="54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  <w:t xml:space="preserve">Основные понятия и определения</w:t>
            </w:r>
          </w:p>
          <w:p>
            <w:pPr>
              <w:ind w:right="0" w:left="720" w:firstLine="0"/>
              <w:spacing w:before="72" w:after="108" w:line="216" w:lineRule="auto"/>
              <w:jc w:val="left"/>
              <w:rPr>
                <w:color w:val="#FFFFFF"/>
                <w:sz w:val="56"/>
                <w:lang w:val="ru-RU"/>
                <w:spacing w:val="16"/>
                <w:w w:val="11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56"/>
                <w:lang w:val="ru-RU"/>
                <w:spacing w:val="16"/>
                <w:w w:val="110"/>
                <w:strike w:val="false"/>
                <w:vertAlign w:val="baseline"/>
                <w:rFonts w:ascii="Tahoma" w:hAnsi="Tahoma"/>
              </w:rPr>
              <w:t xml:space="preserve">надежности программного обеспечения</w:t>
            </w:r>
          </w:p>
        </w:tc>
      </w:tr>
    </w:tbl>
    <w:p>
      <w:pPr>
        <w:ind w:right="72" w:left="792" w:firstLine="792"/>
        <w:spacing w:before="108" w:after="0" w:line="240" w:lineRule="auto"/>
        <w:jc w:val="both"/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pict>
          <v:line strokeweight="2.15pt" strokecolor="#000000" from="57.25pt,140.2pt" to="57.25pt,53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693.9pt,132.65pt" to="745.6pt,132.65pt" style="position:absolute;mso-position-horizontal-relative:page;mso-position-vertical-relative:page;">
            <v:stroke dashstyle="solid"/>
          </v:line>
        </w:pict>
      </w:r>
      <w:r>
        <w:pict>
          <v:line strokeweight="3.25pt" strokecolor="#000000" from="783pt,14.4pt" to="783pt,537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механизм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возникновения отказа аппаратуры и отказа 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ПО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существенно отличаются друг от </w:t>
      </w:r>
      <w:r>
        <w:rPr>
          <w:color w:val="#000000"/>
          <w:sz w:val="25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друга. Отказ аппаратуры об</w:t>
      </w:r>
      <w:r>
        <w:rPr>
          <w:color w:val="#000000"/>
          <w:sz w:val="26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у</w:t>
      </w:r>
      <w:r>
        <w:rPr>
          <w:color w:val="#000000"/>
          <w:sz w:val="25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словлен разрушением каких-либо элементов аппарат</w:t>
      </w:r>
      <w:r>
        <w:rPr>
          <w:color w:val="#000000"/>
          <w:sz w:val="26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у</w:t>
      </w:r>
      <w:r>
        <w:rPr>
          <w:color w:val="#000000"/>
          <w:sz w:val="25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ры. Отказ П</w:t>
      </w:r>
      <w:r>
        <w:rPr>
          <w:color w:val="#000000"/>
          <w:sz w:val="26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25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об пловлен несоответствием 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ПО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поставленным задачам.</w:t>
      </w:r>
    </w:p>
    <w:p>
      <w:pPr>
        <w:ind w:right="72" w:left="792" w:firstLine="792"/>
        <w:spacing w:before="360" w:after="0" w:line="240" w:lineRule="auto"/>
        <w:jc w:val="both"/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6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ес</w:t>
      </w: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26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тв</w:t>
      </w:r>
      <w:r>
        <w:rPr>
          <w:color w:val="#000000"/>
          <w:sz w:val="26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е</w:t>
      </w: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тствиемажет вникать по двум причинам: либо ра</w:t>
      </w:r>
      <w:r>
        <w:rPr>
          <w:color w:val="#000000"/>
          <w:sz w:val="26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з</w:t>
      </w: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ра</w:t>
      </w:r>
      <w:r>
        <w:rPr>
          <w:color w:val="#000000"/>
          <w:sz w:val="26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б</w:t>
      </w: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отчик</w:t>
      </w:r>
      <w:r>
        <w:rPr>
          <w:color w:val="#000000"/>
          <w:sz w:val="26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м пр</w:t>
      </w:r>
      <w:r>
        <w:rPr>
          <w:color w:val="#000000"/>
          <w:sz w:val="26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2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граммы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допущено нарушение спецификации - технических требований к программе, либоспецификация </w:t>
      </w:r>
      <w: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неточная или неполная.</w:t>
      </w:r>
    </w:p>
    <w:p>
      <w:pPr>
        <w:ind w:right="0" w:left="1512" w:firstLine="0"/>
        <w:spacing w:before="396" w:after="0" w:line="240" w:lineRule="auto"/>
        <w:jc w:val="left"/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о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рре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к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тно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с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ть про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г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р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а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ммы - ее соответствие спецификации.</w:t>
      </w:r>
    </w:p>
    <w:p>
      <w:pPr>
        <w:ind w:right="72" w:left="792" w:firstLine="792"/>
        <w:spacing w:before="324" w:after="0" w:line="240" w:lineRule="auto"/>
        <w:jc w:val="both"/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Важной характеристикой надежности ПО является его воссгпанаелпваегооть, которая </w:t>
      </w:r>
      <w:r>
        <w:rPr>
          <w:color w:val="#000000"/>
          <w:sz w:val="2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определяется затратами времени и труда не устранение отказа из-за проявившейся ошибки в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программе и его последствий.</w:t>
      </w:r>
    </w:p>
    <w:p>
      <w:pPr>
        <w:ind w:right="72" w:left="0" w:firstLine="0"/>
        <w:spacing w:before="396" w:after="0" w:line="240" w:lineRule="auto"/>
        <w:jc w:val="right"/>
        <w:rPr>
          <w:color w:val="#000000"/>
          <w:sz w:val="25"/>
          <w:lang w:val="ru-RU"/>
          <w:spacing w:val="3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Восстановление после отказа в программе может заключаться в корректировке и</w:t>
      </w:r>
    </w:p>
    <w:p>
      <w:pPr>
        <w:ind w:right="0" w:left="792" w:firstLine="0"/>
        <w:spacing w:before="36" w:after="0" w:line="240" w:lineRule="auto"/>
        <w:jc w:val="left"/>
        <w:tabs>
          <w:tab w:val="clear" w:pos="216"/>
          <w:tab w:val="decimal" w:pos="1008"/>
        </w:tabs>
        <w:numPr>
          <w:ilvl w:val="0"/>
          <w:numId w:val="2"/>
        </w:numPr>
        <w:rPr>
          <w:color w:val="#000000"/>
          <w:sz w:val="25"/>
          <w:lang w:val="ru-RU"/>
          <w:spacing w:val="2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21"/>
          <w:w w:val="100"/>
          <w:strike w:val="false"/>
          <w:vertAlign w:val="baseline"/>
          <w:rFonts w:ascii="Arial" w:hAnsi="Arial"/>
        </w:rPr>
        <w:t xml:space="preserve">осстановлении текста программы, исправлении данных, внесении изменений в организацию</w:t>
      </w:r>
    </w:p>
    <w:p>
      <w:pPr>
        <w:ind w:right="0" w:left="792" w:firstLine="0"/>
        <w:spacing w:before="0" w:after="0" w:line="240" w:lineRule="auto"/>
        <w:jc w:val="left"/>
        <w:tabs>
          <w:tab w:val="clear" w:pos="216"/>
          <w:tab w:val="decimal" w:pos="1008"/>
        </w:tabs>
        <w:numPr>
          <w:ilvl w:val="0"/>
          <w:numId w:val="2"/>
        </w:numP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ычислительного процесса.</w:t>
      </w:r>
    </w:p>
    <w:p>
      <w:pPr>
        <w:ind w:right="72" w:left="792" w:firstLine="936"/>
        <w:spacing w:before="360" w:after="0" w:line="240" w:lineRule="auto"/>
        <w:jc w:val="both"/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ассгпанаепиваемосгпь ПО может быть оценена средней продолжительностью устранение ошибки в программе и восстановления ее работоспособности. Восс</w:t>
      </w:r>
      <w:r>
        <w:rPr>
          <w:color w:val="#000000"/>
          <w:sz w:val="24"/>
          <w:lang w:val="ru-RU"/>
          <w:spacing w:val="12"/>
          <w:w w:val="105"/>
          <w:strike w:val="false"/>
          <w:vertAlign w:val="baseline"/>
          <w:rFonts w:ascii="Verdana" w:hAnsi="Verdana"/>
        </w:rPr>
        <w:t xml:space="preserve">тан</w:t>
      </w:r>
      <w: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авлмваеппосты ПО зависит </w:t>
      </w:r>
      <w:r>
        <w:rPr>
          <w:color w:val="#000000"/>
          <w:sz w:val="2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от многих факторов: от сложности структуры комплекса программ, алгоритмического языка, на</w:t>
      </w:r>
    </w:p>
    <w:p>
      <w:pPr>
        <w:ind w:right="72" w:left="792" w:firstLine="0"/>
        <w:spacing w:before="36" w:after="0" w:line="240" w:lineRule="auto"/>
        <w:jc w:val="left"/>
        <w:tabs>
          <w:tab w:val="clear" w:pos="216"/>
          <w:tab w:val="decimal" w:pos="1008"/>
        </w:tabs>
        <w:numPr>
          <w:ilvl w:val="0"/>
          <w:numId w:val="3"/>
        </w:numP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отором разрабатывалась программа, стиля программирования, </w:t>
      </w:r>
      <w:r>
        <w:rPr>
          <w:i w:val="true"/>
          <w:color w:val="#000000"/>
          <w:sz w:val="24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качества 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документации на </w:t>
      </w:r>
      <w:r>
        <w:rPr>
          <w:color w:val="#000000"/>
          <w:sz w:val="2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программу и т.д.</w:t>
      </w:r>
    </w:p>
    <w:p>
      <w:pPr>
        <w:sectPr>
          <w:pgSz w:w="16841" w:h="11909" w:orient="landscape"/>
          <w:type w:val="nextPage"/>
          <w:textDirection w:val="lrTb"/>
          <w:pgMar w:bottom="1424" w:top="342" w:right="1838" w:left="1143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800"/>
      </w:tblGrid>
      <w:tr>
        <w:trPr>
          <w:trHeight w:val="2514" w:hRule="exact"/>
        </w:trPr>
        <w:tc>
          <w:tcPr>
            <w:gridSpan w:val="1"/>
            <w:tcBorders>
              <w:top w:val="none" w:sz="0" w:color="#000000"/>
              <w:bottom w:val="single" w:sz="4" w:color="#8B8B8B"/>
              <w:left w:val="single" w:sz="27" w:color="#060606"/>
              <w:right w:val="none" w:sz="0" w:color="#000000"/>
            </w:tcBorders>
            <w:tcW w:w="13800" w:type="auto"/>
            <w:textDirection w:val="lrTb"/>
            <w:vAlign w:val="top"/>
            <w:shd w:val="clear" w:color="#151515" w:fill="#151515"/>
          </w:tcPr>
          <w:p>
            <w:pPr>
              <w:ind w:right="0" w:left="576" w:firstLine="0"/>
              <w:spacing w:before="864" w:after="0" w:line="240" w:lineRule="auto"/>
              <w:jc w:val="left"/>
              <w:rPr>
                <w:color w:val="#FFFFFF"/>
                <w:sz w:val="63"/>
                <w:lang w:val="ru-RU"/>
                <w:spacing w:val="-10"/>
                <w:w w:val="115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3"/>
                <w:lang w:val="ru-RU"/>
                <w:spacing w:val="-10"/>
                <w:w w:val="115"/>
                <w:strike w:val="false"/>
                <w:vertAlign w:val="baseline"/>
                <w:rFonts w:ascii="Arial" w:hAnsi="Arial"/>
              </w:rPr>
              <w:t xml:space="preserve">2. </w:t>
            </w:r>
            <w:r>
              <w:rPr>
                <w:color w:val="#FFFFFF"/>
                <w:sz w:val="63"/>
                <w:lang w:val="ru-RU"/>
                <w:spacing w:val="-10"/>
                <w:w w:val="115"/>
                <w:strike w:val="false"/>
                <w:vertAlign w:val="baseline"/>
                <w:rFonts w:ascii="Arial" w:hAnsi="Arial"/>
              </w:rPr>
              <w:t xml:space="preserve">Причины отказов программного</w:t>
            </w:r>
          </w:p>
          <w:p>
            <w:pPr>
              <w:ind w:right="0" w:left="576" w:firstLine="0"/>
              <w:spacing w:before="108" w:after="144" w:line="240" w:lineRule="auto"/>
              <w:jc w:val="left"/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FFFFFF"/>
                <w:sz w:val="60"/>
                <w:lang w:val="ru-RU"/>
                <w:spacing w:val="-50"/>
                <w:w w:val="115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</w:tr>
    </w:tbl>
    <w:p>
      <w:pPr>
        <w:ind w:right="0" w:left="1368" w:firstLine="0"/>
        <w:spacing w:before="324" w:after="0" w:line="240" w:lineRule="auto"/>
        <w:jc w:val="left"/>
        <w:tabs>
          <w:tab w:val="left" w:leader="none" w:pos="4275"/>
          <w:tab w:val="left" w:leader="none" w:pos="6984"/>
          <w:tab w:val="right" w:leader="none" w:pos="13544"/>
        </w:tabs>
        <w:rPr>
          <w:color w:val="#000000"/>
          <w:sz w:val="3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3.8pt" strokecolor="#000000" from="794.5pt,14.4pt" to="794.5pt,537.35pt" style="position:absolute;mso-position-horizontal-relative:page;mso-position-vertical-relative:page;">
            <v:stroke dashstyle="solid"/>
          </v:line>
        </w:pict>
      </w:r>
      <w:r>
        <w:pict>
          <v:line strokeweight="3.4pt" strokecolor="#060606" from="69.6pt,139.7pt" to="69.6pt,537.3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201D32" from="68pt,536.75pt" to="796.5pt,536.7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</w:t>
      </w:r>
      <w:r>
        <w:rPr>
          <w:color w:val="#000000"/>
          <w:sz w:val="33"/>
          <w:lang w:val="ru-RU"/>
          <w:spacing w:val="-10"/>
          <w:w w:val="115"/>
          <w:strike w:val="false"/>
          <w:vertAlign w:val="baseline"/>
          <w:rFonts w:ascii="Verdana" w:hAnsi="Verdana"/>
        </w:rPr>
        <w:t xml:space="preserve">но</w:t>
      </w:r>
      <w:r>
        <w:rPr>
          <w:color w:val="#000000"/>
          <w:sz w:val="33"/>
          <w:lang w:val="ru-RU"/>
          <w:spacing w:val="0"/>
          <w:w w:val="125"/>
          <w:strike w:val="false"/>
          <w:vertAlign w:val="baseline"/>
          <w:rFonts w:ascii="Arial" w:hAnsi="Arial"/>
        </w:rPr>
        <w:t xml:space="preserve">вными	</w:t>
      </w:r>
      <w:r>
        <w:rPr>
          <w:color w:val="#000000"/>
          <w:sz w:val="33"/>
          <w:lang w:val="ru-RU"/>
          <w:spacing w:val="-34"/>
          <w:w w:val="115"/>
          <w:strike w:val="false"/>
          <w:vertAlign w:val="baseline"/>
          <w:rFonts w:ascii="Verdana" w:hAnsi="Verdana"/>
        </w:rPr>
        <w:t xml:space="preserve">причин ппи	</w:t>
      </w:r>
      <w:r>
        <w:rPr>
          <w:color w:val="#000000"/>
          <w:sz w:val="33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непосредственно	</w:t>
      </w:r>
      <w:r>
        <w:rPr>
          <w:color w:val="#000000"/>
          <w:sz w:val="34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вь1 ыв 1 щими</w:t>
      </w:r>
    </w:p>
    <w:p>
      <w:pPr>
        <w:ind w:right="0" w:left="504" w:firstLine="0"/>
        <w:spacing w:before="36" w:after="0" w:line="240" w:lineRule="auto"/>
        <w:jc w:val="left"/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5"/>
          <w:lang w:val="ru-RU"/>
          <w:spacing w:val="30"/>
          <w:w w:val="100"/>
          <w:strike w:val="false"/>
          <w:vertAlign w:val="baseline"/>
          <w:rFonts w:ascii="Arial" w:hAnsi="Arial"/>
        </w:rPr>
        <w:t xml:space="preserve">нар ш нив нормального ф н ци нир вания программы, являются:</w:t>
      </w:r>
    </w:p>
    <w:p>
      <w:pPr>
        <w:ind w:right="0" w:left="2016" w:firstLine="72"/>
        <w:spacing w:before="468" w:after="0" w:line="240" w:lineRule="auto"/>
        <w:jc w:val="left"/>
        <w:tabs>
          <w:tab w:val="clear" w:pos="432"/>
          <w:tab w:val="decimal" w:pos="2520"/>
        </w:tabs>
        <w:numPr>
          <w:ilvl w:val="0"/>
          <w:numId w:val="4"/>
        </w:numP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Ошиб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к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и, скрытые в самой пр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гр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а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мм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е</w:t>
      </w:r>
      <w:r>
        <w:rPr>
          <w:color w:val="#000000"/>
          <w:sz w:val="35"/>
          <w:lang w:val="ru-RU"/>
          <w:spacing w:val="24"/>
          <w:w w:val="100"/>
          <w:strike w:val="false"/>
          <w:vertAlign w:val="baseline"/>
          <w:rFonts w:ascii="Arial" w:hAnsi="Arial"/>
        </w:rPr>
        <w:t xml:space="preserve">;</w:t>
      </w:r>
    </w:p>
    <w:p>
      <w:pPr>
        <w:ind w:right="864" w:left="2016" w:firstLine="72"/>
        <w:spacing w:before="432" w:after="0" w:line="480" w:lineRule="auto"/>
        <w:jc w:val="left"/>
        <w:tabs>
          <w:tab w:val="clear" w:pos="432"/>
          <w:tab w:val="decimal" w:pos="2520"/>
        </w:tabs>
        <w:numPr>
          <w:ilvl w:val="0"/>
          <w:numId w:val="4"/>
        </w:numPr>
        <w:rPr>
          <w:color w:val="#000000"/>
          <w:sz w:val="3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Искажения </w:t>
      </w:r>
      <w:r>
        <w:rPr>
          <w:color w:val="#000000"/>
          <w:sz w:val="36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входной информации, п длвжагщвобработке; </w:t>
      </w:r>
      <w:r>
        <w:rPr>
          <w:color w:val="#000000"/>
          <w:sz w:val="35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З. Неверные действия п лн вагт л ;</w:t>
      </w:r>
    </w:p>
    <w:p>
      <w:pPr>
        <w:ind w:right="216" w:left="1152" w:firstLine="936"/>
        <w:spacing w:before="324" w:after="0" w:line="240" w:lineRule="auto"/>
        <w:jc w:val="left"/>
        <w:tabs>
          <w:tab w:val="clear" w:pos="504"/>
          <w:tab w:val="decimal" w:pos="2592"/>
        </w:tabs>
        <w:numPr>
          <w:ilvl w:val="0"/>
          <w:numId w:val="5"/>
        </w:numP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Неи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с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правн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ос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ть аппарат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у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ры ус</w:t>
      </w:r>
      <w:r>
        <w:rPr>
          <w:color w:val="#000000"/>
          <w:sz w:val="36"/>
          <w:lang w:val="ru-RU"/>
          <w:spacing w:val="51"/>
          <w:w w:val="110"/>
          <w:strike w:val="false"/>
          <w:vertAlign w:val="baseline"/>
          <w:rFonts w:ascii="Arial" w:hAnsi="Arial"/>
        </w:rPr>
        <w:t xml:space="preserve">тан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36"/>
          <w:lang w:val="ru-RU"/>
          <w:spacing w:val="51"/>
          <w:w w:val="110"/>
          <w:strike w:val="false"/>
          <w:vertAlign w:val="baseline"/>
          <w:rFonts w:ascii="Arial" w:hAnsi="Arial"/>
        </w:rPr>
        <w:t xml:space="preserve">в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к</w:t>
      </w:r>
      <w:r>
        <w:rPr>
          <w:color w:val="#000000"/>
          <w:sz w:val="36"/>
          <w:lang w:val="ru-RU"/>
          <w:spacing w:val="51"/>
          <w:w w:val="110"/>
          <w:strike w:val="false"/>
          <w:vertAlign w:val="baseline"/>
          <w:rFonts w:ascii="Arial" w:hAnsi="Arial"/>
        </w:rPr>
        <w:t xml:space="preserve">и, на </w:t>
      </w:r>
      <w:r>
        <w:rPr>
          <w:color w:val="#000000"/>
          <w:sz w:val="35"/>
          <w:lang w:val="ru-RU"/>
          <w:spacing w:val="51"/>
          <w:w w:val="100"/>
          <w:strike w:val="false"/>
          <w:vertAlign w:val="baseline"/>
          <w:rFonts w:ascii="Arial" w:hAnsi="Arial"/>
        </w:rPr>
        <w:t xml:space="preserve">которой </w:t>
      </w:r>
      <w:r>
        <w:rPr>
          <w:color w:val="#000000"/>
          <w:sz w:val="3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реализуется </w:t>
      </w:r>
      <w:r>
        <w:rPr>
          <w:color w:val="#000000"/>
          <w:sz w:val="36"/>
          <w:lang w:val="ru-RU"/>
          <w:spacing w:val="10"/>
          <w:w w:val="110"/>
          <w:strike w:val="false"/>
          <w:vertAlign w:val="baseline"/>
          <w:rFonts w:ascii="Arial" w:hAnsi="Arial"/>
        </w:rPr>
        <w:t xml:space="preserve">вычи</w:t>
      </w:r>
      <w:r>
        <w:rPr>
          <w:color w:val="#000000"/>
          <w:sz w:val="3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с</w:t>
      </w:r>
      <w:r>
        <w:rPr>
          <w:color w:val="#000000"/>
          <w:sz w:val="36"/>
          <w:lang w:val="ru-RU"/>
          <w:spacing w:val="10"/>
          <w:w w:val="110"/>
          <w:strike w:val="false"/>
          <w:vertAlign w:val="baseline"/>
          <w:rFonts w:ascii="Arial" w:hAnsi="Arial"/>
        </w:rPr>
        <w:t xml:space="preserve">лительный </w:t>
      </w:r>
      <w:r>
        <w:rPr>
          <w:color w:val="#000000"/>
          <w:sz w:val="3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процесс;</w:t>
      </w:r>
    </w:p>
    <w:p>
      <w:pPr>
        <w:ind w:right="216" w:left="1152" w:firstLine="936"/>
        <w:spacing w:before="324" w:after="0" w:line="240" w:lineRule="auto"/>
        <w:jc w:val="left"/>
        <w:tabs>
          <w:tab w:val="clear" w:pos="504"/>
          <w:tab w:val="decimal" w:pos="2592"/>
        </w:tabs>
        <w:numPr>
          <w:ilvl w:val="0"/>
          <w:numId w:val="5"/>
        </w:numPr>
        <w:rPr>
          <w:color w:val="#000000"/>
          <w:sz w:val="35"/>
          <w:lang w:val="ru-RU"/>
          <w:spacing w:val="2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5"/>
          <w:lang w:val="ru-RU"/>
          <w:spacing w:val="23"/>
          <w:w w:val="100"/>
          <w:strike w:val="false"/>
          <w:vertAlign w:val="baseline"/>
          <w:rFonts w:ascii="Arial" w:hAnsi="Arial"/>
        </w:rPr>
        <w:t xml:space="preserve">Скрытые ошибки программы являются главным фактором </w:t>
      </w:r>
      <w:r>
        <w:rPr>
          <w:color w:val="#000000"/>
          <w:sz w:val="3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нарушения нормальных условий её функционирования.</w:t>
      </w:r>
    </w:p>
    <w:p>
      <w:pPr>
        <w:sectPr>
          <w:pgSz w:w="16841" w:h="11909" w:orient="landscape"/>
          <w:type w:val="nextPage"/>
          <w:textDirection w:val="lrTb"/>
          <w:pgMar w:bottom="856" w:top="280" w:right="1643" w:left="1338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700"/>
      </w:tblGrid>
      <w:tr>
        <w:trPr>
          <w:trHeight w:val="25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23" w:color="#000000"/>
              <w:right w:val="none" w:sz="0" w:color="#000000"/>
            </w:tcBorders>
            <w:tcW w:w="13700" w:type="auto"/>
            <w:textDirection w:val="lrTb"/>
            <w:vAlign w:val="top"/>
            <w:shd w:val="clear" w:color="#000000" w:fill="#000000"/>
          </w:tcPr>
          <w:p>
            <w:pPr>
              <w:ind w:right="0" w:left="432" w:firstLine="0"/>
              <w:spacing w:before="864" w:after="0" w:line="240" w:lineRule="auto"/>
              <w:jc w:val="left"/>
              <w:rPr>
                <w:color w:val="#FFFFFF"/>
                <w:sz w:val="60"/>
                <w:lang w:val="ru-RU"/>
                <w:spacing w:val="-10"/>
                <w:w w:val="12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60"/>
                <w:lang w:val="ru-RU"/>
                <w:spacing w:val="-10"/>
                <w:w w:val="120"/>
                <w:strike w:val="false"/>
                <w:vertAlign w:val="baseline"/>
                <w:rFonts w:ascii="Tahoma" w:hAnsi="Tahoma"/>
              </w:rPr>
              <w:t xml:space="preserve">2. </w:t>
            </w:r>
            <w:r>
              <w:rPr>
                <w:color w:val="#FFFFFF"/>
                <w:sz w:val="60"/>
                <w:lang w:val="ru-RU"/>
                <w:spacing w:val="-10"/>
                <w:w w:val="120"/>
                <w:strike w:val="false"/>
                <w:vertAlign w:val="baseline"/>
                <w:rFonts w:ascii="Tahoma" w:hAnsi="Tahoma"/>
              </w:rPr>
              <w:t xml:space="preserve">Причины отказов программного</w:t>
            </w:r>
          </w:p>
          <w:p>
            <w:pPr>
              <w:ind w:right="0" w:left="432" w:firstLine="0"/>
              <w:spacing w:before="108" w:after="108" w:line="240" w:lineRule="auto"/>
              <w:jc w:val="left"/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FFFFFF"/>
                <w:sz w:val="60"/>
                <w:lang w:val="ru-RU"/>
                <w:spacing w:val="-40"/>
                <w:w w:val="115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</w:tr>
    </w:tbl>
    <w:p>
      <w:pPr>
        <w:ind w:right="0" w:left="432" w:firstLine="0"/>
        <w:spacing w:before="72" w:after="0" w:line="240" w:lineRule="auto"/>
        <w:jc w:val="left"/>
        <w:rPr>
          <w:color w:val="#000000"/>
          <w:sz w:val="25"/>
          <w:lang w:val="ru-RU"/>
          <w:spacing w:val="18"/>
          <w:w w:val="100"/>
          <w:strike w:val="false"/>
          <w:vertAlign w:val="baseline"/>
          <w:rFonts w:ascii="Arial" w:hAnsi="Arial"/>
        </w:rPr>
      </w:pPr>
      <w:r>
        <w:pict>
          <v:line strokeweight="2.9pt" strokecolor="#000000" from="70.55pt,139.3pt" to="70.55pt,536.25pt" style="position:absolute;mso-position-horizontal-relative:page;mso-position-vertical-relative:page;">
            <v:stroke dashstyle="solid"/>
          </v:line>
        </w:pict>
      </w:r>
      <w:r>
        <w:pict>
          <v:line strokeweight="4.5pt" strokecolor="#000000" from="795.2pt,14.4pt" to="795.2pt,536.2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Можновыделить следующие основные ошибки в программе:</w:t>
      </w:r>
    </w:p>
    <w:p>
      <w:pPr>
        <w:ind w:right="288" w:left="1008" w:firstLine="0"/>
        <w:spacing w:before="324" w:after="0" w:line="240" w:lineRule="auto"/>
        <w:jc w:val="both"/>
        <w:tabs>
          <w:tab w:val="clear" w:pos="72"/>
          <w:tab w:val="decimal" w:pos="1080"/>
        </w:tabs>
        <w:numPr>
          <w:ilvl w:val="0"/>
          <w:numId w:val="6"/>
        </w:numPr>
        <w:rPr>
          <w:color w:val="#000000"/>
          <w:sz w:val="23"/>
          <w:lang w:val="ru-RU"/>
          <w:spacing w:val="5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3"/>
          <w:lang w:val="ru-RU"/>
          <w:spacing w:val="50"/>
          <w:w w:val="100"/>
          <w:strike w:val="false"/>
          <w:vertAlign w:val="baseline"/>
          <w:rFonts w:ascii="Tahoma" w:hAnsi="Tahoma"/>
        </w:rPr>
        <w:t xml:space="preserve">О</w:t>
      </w:r>
      <w:r>
        <w:rPr>
          <w:color w:val="#000000"/>
          <w:sz w:val="25"/>
          <w:lang w:val="ru-RU"/>
          <w:spacing w:val="50"/>
          <w:w w:val="100"/>
          <w:strike w:val="false"/>
          <w:vertAlign w:val="baseline"/>
          <w:rFonts w:ascii="Arial" w:hAnsi="Arial"/>
        </w:rPr>
        <w:t xml:space="preserve">ши</w:t>
      </w:r>
      <w:r>
        <w:rPr>
          <w:color w:val="#000000"/>
          <w:sz w:val="24"/>
          <w:lang w:val="ru-RU"/>
          <w:spacing w:val="50"/>
          <w:w w:val="100"/>
          <w:strike w:val="false"/>
          <w:vertAlign w:val="baseline"/>
          <w:rFonts w:ascii="Tahoma" w:hAnsi="Tahoma"/>
        </w:rPr>
        <w:t xml:space="preserve">б</w:t>
      </w:r>
      <w:r>
        <w:rPr>
          <w:color w:val="#000000"/>
          <w:sz w:val="25"/>
          <w:lang w:val="ru-RU"/>
          <w:spacing w:val="50"/>
          <w:w w:val="100"/>
          <w:strike w:val="false"/>
          <w:vertAlign w:val="baseline"/>
          <w:rFonts w:ascii="Arial" w:hAnsi="Arial"/>
        </w:rPr>
        <w:t xml:space="preserve">ки вычислений - ошибки данного класса </w:t>
      </w:r>
      <w:r>
        <w:rPr>
          <w:color w:val="#000000"/>
          <w:sz w:val="23"/>
          <w:lang w:val="ru-RU"/>
          <w:spacing w:val="50"/>
          <w:w w:val="100"/>
          <w:strike w:val="false"/>
          <w:vertAlign w:val="baseline"/>
          <w:rFonts w:ascii="Tahoma" w:hAnsi="Tahoma"/>
        </w:rPr>
        <w:t xml:space="preserve">содержаться в закодированных </w:t>
      </w:r>
      <w:r>
        <w:rPr>
          <w:color w:val="#000000"/>
          <w:sz w:val="24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м т матичеоких 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выражениях </w:t>
      </w:r>
      <w:r>
        <w:rPr>
          <w:color w:val="#000000"/>
          <w:sz w:val="24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или получаемых о их помощью 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результатах. </w:t>
      </w:r>
      <w:r>
        <w:rPr>
          <w:color w:val="#000000"/>
          <w:sz w:val="24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Примерами таких </w:t>
      </w:r>
      <w:r>
        <w:rPr>
          <w:color w:val="#000000"/>
          <w:sz w:val="24"/>
          <w:lang w:val="ru-RU"/>
          <w:spacing w:val="19"/>
          <w:w w:val="100"/>
          <w:strike w:val="false"/>
          <w:vertAlign w:val="baseline"/>
          <w:rFonts w:ascii="Tahoma" w:hAnsi="Tahoma"/>
        </w:rPr>
        <w:t xml:space="preserve">ошибок является </w:t>
      </w:r>
      <w:r>
        <w:rPr>
          <w:color w:val="#000000"/>
          <w:sz w:val="25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неверное преобразование типов переменных, неверный з</w:t>
      </w:r>
      <w:r>
        <w:rPr>
          <w:color w:val="#000000"/>
          <w:sz w:val="24"/>
          <w:lang w:val="ru-RU"/>
          <w:spacing w:val="19"/>
          <w:w w:val="100"/>
          <w:strike w:val="false"/>
          <w:vertAlign w:val="baseline"/>
          <w:rFonts w:ascii="Tahoma" w:hAnsi="Tahoma"/>
        </w:rPr>
        <w:t xml:space="preserve">нак </w:t>
      </w:r>
      <w:r>
        <w:rPr>
          <w:color w:val="#000000"/>
          <w:sz w:val="25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операции,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ошибка в выражении индекса, переполнение или потеря значимости при вычислениях.</w:t>
      </w:r>
    </w:p>
    <w:p>
      <w:pPr>
        <w:ind w:right="288" w:left="1008" w:firstLine="0"/>
        <w:spacing w:before="360" w:after="0" w:line="240" w:lineRule="auto"/>
        <w:jc w:val="both"/>
        <w:tabs>
          <w:tab w:val="clear" w:pos="72"/>
          <w:tab w:val="decimal" w:pos="1080"/>
        </w:tabs>
        <w:numPr>
          <w:ilvl w:val="0"/>
          <w:numId w:val="7"/>
        </w:numP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Ло</w:t>
      </w:r>
      <w:r>
        <w:rPr>
          <w:color w:val="#000000"/>
          <w:sz w:val="24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г</w:t>
      </w:r>
      <w:r>
        <w:rPr>
          <w:color w:val="#000000"/>
          <w:sz w:val="2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ические ошибки - являются причиной искажения алгоритма решения задачи. Такого рода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ошибки во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з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никают в свя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з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и о неверной передачей управления, неверном задании диапа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з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она </w:t>
      </w:r>
      <w:r>
        <w:rPr>
          <w:color w:val="#000000"/>
          <w:sz w:val="24"/>
          <w:lang w:val="ru-RU"/>
          <w:spacing w:val="18"/>
          <w:w w:val="100"/>
          <w:strike w:val="false"/>
          <w:vertAlign w:val="baseline"/>
          <w:rFonts w:ascii="Tahoma" w:hAnsi="Tahoma"/>
        </w:rPr>
        <w:t xml:space="preserve">изменения параметров цикла, </w:t>
      </w:r>
      <w:r>
        <w:rPr>
          <w:color w:val="#000000"/>
          <w:sz w:val="2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неверных </w:t>
      </w:r>
      <w:r>
        <w:rPr>
          <w:color w:val="#000000"/>
          <w:sz w:val="24"/>
          <w:lang w:val="ru-RU"/>
          <w:spacing w:val="18"/>
          <w:w w:val="100"/>
          <w:strike w:val="false"/>
          <w:vertAlign w:val="baseline"/>
          <w:rFonts w:ascii="Tahoma" w:hAnsi="Tahoma"/>
        </w:rPr>
        <w:t xml:space="preserve">у лавий и т.д.</w:t>
      </w:r>
    </w:p>
    <w:p>
      <w:pPr>
        <w:ind w:right="288" w:left="1008" w:firstLine="0"/>
        <w:spacing w:before="360" w:after="0" w:line="240" w:lineRule="auto"/>
        <w:jc w:val="left"/>
        <w:rPr>
          <w:color w:val="#000000"/>
          <w:sz w:val="25"/>
          <w:lang w:val="ru-RU"/>
          <w:spacing w:val="1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25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О</w:t>
      </w:r>
      <w:r>
        <w:rPr>
          <w:color w:val="#000000"/>
          <w:sz w:val="2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шибки </w:t>
      </w:r>
      <w:r>
        <w:rPr>
          <w:color w:val="#000000"/>
          <w:sz w:val="25"/>
          <w:lang w:val="ru-RU"/>
          <w:spacing w:val="19"/>
          <w:w w:val="100"/>
          <w:strike w:val="false"/>
          <w:vertAlign w:val="baseline"/>
          <w:rFonts w:ascii="Arial" w:hAnsi="Arial"/>
        </w:rPr>
        <w:t xml:space="preserve">ввода-вывода - связаны о такими действиями, как управление вводом-выводом, </w:t>
      </w:r>
      <w:r>
        <w:rPr>
          <w:color w:val="#000000"/>
          <w:sz w:val="25"/>
          <w:lang w:val="ru-RU"/>
          <w:spacing w:val="15"/>
          <w:w w:val="100"/>
          <w:strike w:val="false"/>
          <w:vertAlign w:val="baseline"/>
          <w:rFonts w:ascii="Arial" w:hAnsi="Arial"/>
        </w:rPr>
        <w:t xml:space="preserve">формирование выходных записей и определение р r меров записей.</w:t>
      </w:r>
    </w:p>
    <w:p>
      <w:pPr>
        <w:ind w:right="288" w:left="1008" w:firstLine="0"/>
        <w:spacing w:before="360" w:after="0" w:line="240" w:lineRule="auto"/>
        <w:jc w:val="both"/>
        <w:rPr>
          <w:color w:val="#000000"/>
          <w:sz w:val="25"/>
          <w:lang w:val="ru-RU"/>
          <w:spacing w:val="3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37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24"/>
          <w:lang w:val="ru-RU"/>
          <w:spacing w:val="37"/>
          <w:w w:val="100"/>
          <w:strike w:val="false"/>
          <w:vertAlign w:val="baseline"/>
          <w:rFonts w:ascii="Tahoma" w:hAnsi="Tahoma"/>
        </w:rPr>
        <w:t xml:space="preserve">Ошибки </w:t>
      </w:r>
      <w:r>
        <w:rPr>
          <w:color w:val="#000000"/>
          <w:sz w:val="23"/>
          <w:lang w:val="ru-RU"/>
          <w:spacing w:val="37"/>
          <w:w w:val="100"/>
          <w:strike w:val="false"/>
          <w:vertAlign w:val="baseline"/>
          <w:rFonts w:ascii="Tahoma" w:hAnsi="Tahoma"/>
        </w:rPr>
        <w:t xml:space="preserve">ппаниплирования </w:t>
      </w:r>
      <w:r>
        <w:rPr>
          <w:color w:val="#000000"/>
          <w:sz w:val="25"/>
          <w:lang w:val="ru-RU"/>
          <w:spacing w:val="37"/>
          <w:w w:val="100"/>
          <w:strike w:val="false"/>
          <w:vertAlign w:val="baseline"/>
          <w:rFonts w:ascii="Arial" w:hAnsi="Arial"/>
        </w:rPr>
        <w:t xml:space="preserve">данными - примерами таких ошибок являются </w:t>
      </w:r>
      <w:r>
        <w:rPr>
          <w:color w:val="#000000"/>
          <w:sz w:val="23"/>
          <w:lang w:val="ru-RU"/>
          <w:spacing w:val="37"/>
          <w:w w:val="100"/>
          <w:strike w:val="false"/>
          <w:vertAlign w:val="baseline"/>
          <w:rFonts w:ascii="Tahoma" w:hAnsi="Tahoma"/>
        </w:rPr>
        <w:t xml:space="preserve">неверно </w:t>
      </w:r>
      <w:r>
        <w:rPr>
          <w:color w:val="#000000"/>
          <w:sz w:val="23"/>
          <w:lang w:val="ru-RU"/>
          <w:spacing w:val="33"/>
          <w:w w:val="100"/>
          <w:strike w:val="false"/>
          <w:vertAlign w:val="baseline"/>
          <w:rFonts w:ascii="Tahoma" w:hAnsi="Tahoma"/>
        </w:rPr>
        <w:t xml:space="preserve">определенное </w:t>
      </w:r>
      <w:r>
        <w:rPr>
          <w:color w:val="#000000"/>
          <w:sz w:val="25"/>
          <w:lang w:val="ru-RU"/>
          <w:spacing w:val="33"/>
          <w:w w:val="100"/>
          <w:strike w:val="false"/>
          <w:vertAlign w:val="baseline"/>
          <w:rFonts w:ascii="Arial" w:hAnsi="Arial"/>
        </w:rPr>
        <w:t xml:space="preserve">числоэлементов данных, </w:t>
      </w:r>
      <w:r>
        <w:rPr>
          <w:color w:val="#000000"/>
          <w:sz w:val="23"/>
          <w:lang w:val="ru-RU"/>
          <w:spacing w:val="33"/>
          <w:w w:val="100"/>
          <w:strike w:val="false"/>
          <w:vertAlign w:val="baseline"/>
          <w:rFonts w:ascii="Tahoma" w:hAnsi="Tahoma"/>
        </w:rPr>
        <w:t xml:space="preserve">неверные начальные з</w:t>
      </w:r>
      <w:r>
        <w:rPr>
          <w:color w:val="#000000"/>
          <w:sz w:val="25"/>
          <w:lang w:val="ru-RU"/>
          <w:spacing w:val="33"/>
          <w:w w:val="100"/>
          <w:strike w:val="false"/>
          <w:vertAlign w:val="baseline"/>
          <w:rFonts w:ascii="Arial" w:hAnsi="Arial"/>
        </w:rPr>
        <w:t xml:space="preserve">начения, </w:t>
      </w:r>
      <w:r>
        <w:rPr>
          <w:color w:val="#000000"/>
          <w:sz w:val="23"/>
          <w:lang w:val="ru-RU"/>
          <w:spacing w:val="33"/>
          <w:w w:val="100"/>
          <w:strike w:val="false"/>
          <w:vertAlign w:val="baseline"/>
          <w:rFonts w:ascii="Tahoma" w:hAnsi="Tahoma"/>
        </w:rPr>
        <w:t xml:space="preserve">присвоенные 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данным,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неверно 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указанная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длина операнда, имя переменной и т.д.</w:t>
      </w:r>
    </w:p>
    <w:p>
      <w:pPr>
        <w:ind w:right="288" w:left="1008" w:firstLine="0"/>
        <w:spacing w:before="360" w:after="0" w:line="240" w:lineRule="auto"/>
        <w:jc w:val="left"/>
        <w:tabs>
          <w:tab w:val="clear" w:pos="72"/>
          <w:tab w:val="decimal" w:pos="1080"/>
        </w:tabs>
        <w:numPr>
          <w:ilvl w:val="0"/>
          <w:numId w:val="7"/>
        </w:numPr>
        <w:rPr>
          <w:color w:val="#000000"/>
          <w:sz w:val="25"/>
          <w:lang w:val="ru-RU"/>
          <w:spacing w:val="2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23"/>
          <w:w w:val="100"/>
          <w:strike w:val="false"/>
          <w:vertAlign w:val="baseline"/>
          <w:rFonts w:ascii="Arial" w:hAnsi="Arial"/>
        </w:rPr>
        <w:t xml:space="preserve">Ошибки совместимости связанны </w:t>
      </w:r>
      <w:r>
        <w:rPr>
          <w:color w:val="#000000"/>
          <w:sz w:val="24"/>
          <w:lang w:val="ru-RU"/>
          <w:spacing w:val="23"/>
          <w:w w:val="100"/>
          <w:strike w:val="false"/>
          <w:vertAlign w:val="baseline"/>
          <w:rFonts w:ascii="Tahoma" w:hAnsi="Tahoma"/>
        </w:rPr>
        <w:t xml:space="preserve">о ото тотвиом совместимости о операционной системой </w:t>
      </w:r>
      <w:r>
        <w:rPr>
          <w:color w:val="#000000"/>
          <w:sz w:val="24"/>
          <w:lang w:val="ru-RU"/>
          <w:spacing w:val="17"/>
          <w:w w:val="100"/>
          <w:strike w:val="false"/>
          <w:vertAlign w:val="baseline"/>
          <w:rFonts w:ascii="Tahoma" w:hAnsi="Tahoma"/>
        </w:rPr>
        <w:t xml:space="preserve">или </w:t>
      </w:r>
      <w:r>
        <w:rPr>
          <w:color w:val="#000000"/>
          <w:sz w:val="23"/>
          <w:lang w:val="ru-RU"/>
          <w:spacing w:val="17"/>
          <w:w w:val="100"/>
          <w:strike w:val="false"/>
          <w:vertAlign w:val="baseline"/>
          <w:rFonts w:ascii="Tahoma" w:hAnsi="Tahoma"/>
        </w:rPr>
        <w:t xml:space="preserve">другими </w:t>
      </w:r>
      <w:r>
        <w:rPr>
          <w:color w:val="#000000"/>
          <w:sz w:val="25"/>
          <w:lang w:val="ru-RU"/>
          <w:spacing w:val="17"/>
          <w:w w:val="100"/>
          <w:strike w:val="false"/>
          <w:vertAlign w:val="baseline"/>
          <w:rFonts w:ascii="Arial" w:hAnsi="Arial"/>
        </w:rPr>
        <w:t xml:space="preserve">прикладными программами используемыми в данной программа.</w:t>
      </w:r>
    </w:p>
    <w:p>
      <w:pPr>
        <w:ind w:right="288" w:left="1008" w:firstLine="0"/>
        <w:spacing w:before="324" w:after="0" w:line="240" w:lineRule="auto"/>
        <w:jc w:val="both"/>
        <w:rPr>
          <w:color w:val="#000000"/>
          <w:sz w:val="25"/>
          <w:lang w:val="ru-RU"/>
          <w:spacing w:val="3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ru-RU"/>
          <w:spacing w:val="36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25"/>
          <w:lang w:val="ru-RU"/>
          <w:spacing w:val="36"/>
          <w:w w:val="100"/>
          <w:strike w:val="false"/>
          <w:vertAlign w:val="baseline"/>
          <w:rFonts w:ascii="Arial" w:hAnsi="Arial"/>
        </w:rPr>
        <w:t xml:space="preserve">Ошибки сопряжений вызывают неверное взаимодействие программы с другими </w:t>
      </w:r>
      <w:r>
        <w:rPr>
          <w:color w:val="#000000"/>
          <w:sz w:val="2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программами (п дпр граммами), с системными программами, устройствами компьютера,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вх</w:t>
      </w:r>
      <w:r>
        <w:rPr>
          <w:color w:val="#000000"/>
          <w:sz w:val="24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о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дными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да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нными </w:t>
      </w:r>
      <w:r>
        <w:rPr>
          <w:color w:val="#000000"/>
          <w:sz w:val="2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и т.д.</w:t>
      </w:r>
    </w:p>
    <w:p>
      <w:pPr>
        <w:sectPr>
          <w:pgSz w:w="16841" w:h="11909" w:orient="landscape"/>
          <w:type w:val="nextPage"/>
          <w:textDirection w:val="lrTb"/>
          <w:pgMar w:bottom="839" w:top="280" w:right="1641" w:left="144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800"/>
      </w:tblGrid>
      <w:tr>
        <w:trPr>
          <w:trHeight w:val="24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2" w:color="#000000"/>
              <w:right w:val="none" w:sz="0" w:color="#000000"/>
            </w:tcBorders>
            <w:tcW w:w="13800" w:type="auto"/>
            <w:textDirection w:val="lrTb"/>
            <w:vAlign w:val="top"/>
            <w:shd w:val="clear" w:color="#000000" w:fill="#000000"/>
          </w:tcPr>
          <w:p>
            <w:pPr>
              <w:ind w:right="0" w:left="504" w:firstLine="0"/>
              <w:spacing w:before="828" w:after="0" w:line="240" w:lineRule="auto"/>
              <w:jc w:val="left"/>
              <w:rPr>
                <w:color w:val="#FFFFFF"/>
                <w:sz w:val="61"/>
                <w:lang w:val="ru-RU"/>
                <w:spacing w:val="-10"/>
                <w:w w:val="12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61"/>
                <w:lang w:val="ru-RU"/>
                <w:spacing w:val="-10"/>
                <w:w w:val="120"/>
                <w:strike w:val="false"/>
                <w:vertAlign w:val="baseline"/>
                <w:rFonts w:ascii="Arial" w:hAnsi="Arial"/>
              </w:rPr>
              <w:t xml:space="preserve">2. </w:t>
            </w:r>
            <w:r>
              <w:rPr>
                <w:color w:val="#FFFFFF"/>
                <w:sz w:val="61"/>
                <w:lang w:val="ru-RU"/>
                <w:spacing w:val="-10"/>
                <w:w w:val="120"/>
                <w:strike w:val="false"/>
                <w:vertAlign w:val="baseline"/>
                <w:rFonts w:ascii="Arial" w:hAnsi="Arial"/>
              </w:rPr>
              <w:t xml:space="preserve">Причины отказов программного</w:t>
            </w:r>
          </w:p>
          <w:p>
            <w:pPr>
              <w:ind w:right="0" w:left="504" w:firstLine="0"/>
              <w:spacing w:before="108" w:after="108" w:line="240" w:lineRule="auto"/>
              <w:jc w:val="left"/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FFFFFF"/>
                <w:sz w:val="63"/>
                <w:lang w:val="ru-RU"/>
                <w:spacing w:val="-50"/>
                <w:w w:val="11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</w:tr>
    </w:tbl>
    <w:p>
      <w:pPr>
        <w:ind w:right="252" w:left="0" w:firstLine="0"/>
        <w:spacing w:before="72" w:after="0" w:line="240" w:lineRule="auto"/>
        <w:jc w:val="right"/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pict>
          <v:line strokeweight="1.6pt" strokecolor="#000000" from="74.95pt,139.15pt" to="74.95pt,537.35pt" style="position:absolute;mso-position-horizontal-relative:page;mso-position-vertical-relative:page;">
            <v:stroke dashstyle="solid"/>
          </v:line>
        </w:pict>
      </w:r>
      <w:r>
        <w:pict>
          <v:line strokeweight="3.25pt" strokecolor="#000000" from="801.1pt,14.4pt" to="801.1pt,537.3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Искажения информации, подлежащей о бв р аг от к, в ы ы в аг т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ru-RU"/>
          <w:spacing w:val="28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28"/>
          <w:w w:val="110"/>
          <w:strike w:val="false"/>
          <w:vertAlign w:val="baseline"/>
          <w:rFonts w:ascii="Arial" w:hAnsi="Arial"/>
        </w:rPr>
        <w:t xml:space="preserve">нарушение функционирования По, когда входные данные не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ru-RU"/>
          <w:spacing w:val="8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8"/>
          <w:w w:val="110"/>
          <w:strike w:val="false"/>
          <w:vertAlign w:val="baseline"/>
          <w:rFonts w:ascii="Arial" w:hAnsi="Arial"/>
        </w:rPr>
        <w:t xml:space="preserve">попадают в область допустимыхзначений п р пп нных программы.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38"/>
          <w:lang w:val="ru-RU"/>
          <w:spacing w:val="8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8"/>
          <w:w w:val="110"/>
          <w:strike w:val="false"/>
          <w:vertAlign w:val="baseline"/>
          <w:rFonts w:ascii="Arial" w:hAnsi="Arial"/>
        </w:rPr>
        <w:t xml:space="preserve">в этом случае между исходной информацией и характеристиками</w:t>
      </w:r>
    </w:p>
    <w:p>
      <w:pPr>
        <w:ind w:right="0" w:left="144" w:firstLine="0"/>
        <w:spacing w:before="36" w:after="0" w:line="240" w:lineRule="auto"/>
        <w:jc w:val="left"/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программы возникает несоответствие.</w:t>
      </w:r>
    </w:p>
    <w:p>
      <w:pPr>
        <w:ind w:right="180" w:left="0" w:firstLine="0"/>
        <w:spacing w:before="504" w:after="0" w:line="240" w:lineRule="auto"/>
        <w:jc w:val="right"/>
        <w:rPr>
          <w:color w:val="#000000"/>
          <w:sz w:val="38"/>
          <w:lang w:val="ru-RU"/>
          <w:spacing w:val="22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22"/>
          <w:w w:val="110"/>
          <w:strike w:val="false"/>
          <w:vertAlign w:val="baseline"/>
          <w:rFonts w:ascii="Arial" w:hAnsi="Arial"/>
        </w:rPr>
        <w:t xml:space="preserve">Причинами искажения вводимой информации могут выть,</w:t>
      </w:r>
    </w:p>
    <w:p>
      <w:pPr>
        <w:ind w:right="0" w:left="144" w:firstLine="0"/>
        <w:spacing w:before="36" w:after="0" w:line="240" w:lineRule="auto"/>
        <w:jc w:val="left"/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например, следующие:</w:t>
      </w:r>
    </w:p>
    <w:p>
      <w:pPr>
        <w:ind w:right="0" w:left="1368" w:firstLine="0"/>
        <w:spacing w:before="504" w:after="0" w:line="240" w:lineRule="auto"/>
        <w:jc w:val="left"/>
        <w:tabs>
          <w:tab w:val="clear" w:pos="864"/>
          <w:tab w:val="decimal" w:pos="2232"/>
        </w:tabs>
        <w:numPr>
          <w:ilvl w:val="0"/>
          <w:numId w:val="8"/>
        </w:numPr>
        <w:rPr>
          <w:color w:val="#000000"/>
          <w:sz w:val="38"/>
          <w:lang w:val="ru-RU"/>
          <w:spacing w:val="2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2"/>
          <w:w w:val="110"/>
          <w:strike w:val="false"/>
          <w:vertAlign w:val="baseline"/>
          <w:rFonts w:ascii="Arial" w:hAnsi="Arial"/>
        </w:rPr>
        <w:t xml:space="preserve">искажения данных на первичных носителях информации;</w:t>
      </w:r>
    </w:p>
    <w:p>
      <w:pPr>
        <w:ind w:right="0" w:left="1368" w:firstLine="0"/>
        <w:spacing w:before="504" w:after="0" w:line="240" w:lineRule="auto"/>
        <w:jc w:val="left"/>
        <w:tabs>
          <w:tab w:val="clear" w:pos="864"/>
          <w:tab w:val="decimal" w:pos="2232"/>
        </w:tabs>
        <w:numPr>
          <w:ilvl w:val="0"/>
          <w:numId w:val="8"/>
        </w:numPr>
        <w:rPr>
          <w:color w:val="#000000"/>
          <w:sz w:val="38"/>
          <w:lang w:val="ru-RU"/>
          <w:spacing w:val="1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10"/>
          <w:w w:val="110"/>
          <w:strike w:val="false"/>
          <w:vertAlign w:val="baseline"/>
          <w:rFonts w:ascii="Arial" w:hAnsi="Arial"/>
        </w:rPr>
        <w:t xml:space="preserve">сбои и отказы в аппаратуре ввода данных с первичных</w:t>
      </w:r>
    </w:p>
    <w:p>
      <w:pPr>
        <w:ind w:right="0" w:left="2160" w:firstLine="0"/>
        <w:spacing w:before="36" w:after="0" w:line="268" w:lineRule="auto"/>
        <w:jc w:val="left"/>
        <w:rPr>
          <w:color w:val="#000000"/>
          <w:sz w:val="37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7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носителей информации;</w:t>
      </w:r>
    </w:p>
    <w:p>
      <w:pPr>
        <w:ind w:right="180" w:left="0" w:firstLine="0"/>
        <w:spacing w:before="468" w:after="0" w:line="240" w:lineRule="auto"/>
        <w:jc w:val="right"/>
        <w:rPr>
          <w:color w:val="#000000"/>
          <w:sz w:val="39"/>
          <w:lang w:val="ru-RU"/>
          <w:spacing w:val="-6"/>
          <w:w w:val="115"/>
          <w:strike w:val="false"/>
          <w:vertAlign w:val="baseline"/>
          <w:rFonts w:ascii="Arial" w:hAnsi="Arial"/>
        </w:rPr>
      </w:pPr>
      <w:r>
        <w:rPr>
          <w:color w:val="#000000"/>
          <w:sz w:val="39"/>
          <w:lang w:val="ru-RU"/>
          <w:spacing w:val="-6"/>
          <w:w w:val="115"/>
          <w:strike w:val="false"/>
          <w:vertAlign w:val="baseline"/>
          <w:rFonts w:ascii="Arial" w:hAnsi="Arial"/>
        </w:rPr>
        <w:t xml:space="preserve">З. шумы и сбои в каналах связи при передачи сообщений по</w:t>
      </w:r>
    </w:p>
    <w:p>
      <w:pPr>
        <w:ind w:right="0" w:left="2160" w:firstLine="0"/>
        <w:spacing w:before="108" w:after="0" w:line="199" w:lineRule="auto"/>
        <w:jc w:val="left"/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38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линиям связи и Т.Д.</w:t>
      </w:r>
    </w:p>
    <w:sectPr>
      <w:pgSz w:w="16841" w:h="11909" w:orient="landscape"/>
      <w:type w:val="nextPage"/>
      <w:textDirection w:val="lrTb"/>
      <w:pgMar w:bottom="1156" w:top="331" w:right="1493" w:left="148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в"/>
      <w:start w:val="1"/>
      <w:lvlJc w:val="left"/>
      <w:pPr>
        <w:ind w:left="720"/>
        <w:tabs>
          <w:tab w:val="decimal" w:pos="216"/>
        </w:tabs>
      </w:pPr>
      <w:rPr>
        <w:color w:val="#000000"/>
        <w:sz w:val="25"/>
        <w:lang w:val="ru-RU"/>
        <w:spacing w:val="21"/>
        <w:w w:val="100"/>
        <w:strike w:val="false"/>
        <w:vertAlign w:val="baseline"/>
        <w:rFonts w:ascii="Arial" w:hAnsi="Arial"/>
      </w:rPr>
    </w:lvl>
  </w:abstractNum>
  <w:abstractNum w:abstractNumId="2">
    <w:lvl w:ilvl="0">
      <w:numFmt w:val="bullet"/>
      <w:lvlText w:val="к"/>
      <w:start w:val="1"/>
      <w:lvlJc w:val="left"/>
      <w:pPr>
        <w:ind w:left="720"/>
        <w:tabs>
          <w:tab w:val="decimal" w:pos="216"/>
        </w:tabs>
      </w:pPr>
      <w:rPr>
        <w:color w:val="#000000"/>
        <w:sz w:val="25"/>
        <w:lang w:val="ru-RU"/>
        <w:spacing w:val="20"/>
        <w:w w:val="100"/>
        <w:strike w:val="false"/>
        <w:vertAlign w:val="baseline"/>
        <w:rFonts w:ascii="Arial" w:hAnsi="Arial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432"/>
        </w:tabs>
      </w:pPr>
      <w:rPr>
        <w:color w:val="#000000"/>
        <w:sz w:val="35"/>
        <w:lang w:val="ru-RU"/>
        <w:spacing w:val="24"/>
        <w:w w:val="100"/>
        <w:strike w:val="false"/>
        <w:vertAlign w:val="baseline"/>
        <w:rFonts w:ascii="Arial" w:hAnsi="Arial"/>
      </w:rPr>
    </w:lvl>
  </w:abstractNum>
  <w:abstractNum w:abstractNumId="4">
    <w:lvl w:ilvl="0">
      <w:numFmt w:val="decimal"/>
      <w:lvlText w:val="%1."/>
      <w:start w:val="4"/>
      <w:lvlJc w:val="left"/>
      <w:pPr>
        <w:ind w:left="720"/>
        <w:tabs>
          <w:tab w:val="decimal" w:pos="504"/>
        </w:tabs>
      </w:pPr>
      <w:rPr>
        <w:color w:val="#000000"/>
        <w:sz w:val="35"/>
        <w:lang w:val="ru-RU"/>
        <w:spacing w:val="51"/>
        <w:w w:val="100"/>
        <w:strike w:val="false"/>
        <w:vertAlign w:val="baseline"/>
        <w:rFonts w:ascii="Arial" w:hAnsi="Arial"/>
      </w:rPr>
    </w:lvl>
  </w:abstractNum>
  <w:abstractNum w:abstractNumId="5">
    <w:lvl w:ilvl="0">
      <w:numFmt w:val="bullet"/>
      <w:lvlText w:val="-"/>
      <w:start w:val="1"/>
      <w:lvlJc w:val="left"/>
      <w:pPr>
        <w:ind w:left="720"/>
        <w:tabs>
          <w:tab w:val="decimal" w:pos="72"/>
        </w:tabs>
      </w:pPr>
      <w:rPr>
        <w:color w:val="#000000"/>
        <w:sz w:val="23"/>
        <w:lang w:val="ru-RU"/>
        <w:spacing w:val="50"/>
        <w:w w:val="100"/>
        <w:strike w:val="false"/>
        <w:vertAlign w:val="baseline"/>
        <w:rFonts w:ascii="Symbol" w:hAnsi="Symbol"/>
      </w:rPr>
    </w:lvl>
  </w:abstractNum>
  <w:abstractNum w:abstractNumId="6">
    <w:lvl w:ilvl="0">
      <w:numFmt w:val="bullet"/>
      <w:lvlText w:val="-"/>
      <w:start w:val="1"/>
      <w:lvlJc w:val="left"/>
      <w:pPr>
        <w:ind w:left="720"/>
        <w:tabs>
          <w:tab w:val="decimal" w:pos="72"/>
        </w:tabs>
      </w:pPr>
      <w:rPr>
        <w:color w:val="#000000"/>
        <w:sz w:val="25"/>
        <w:lang w:val="ru-RU"/>
        <w:spacing w:val="12"/>
        <w:w w:val="100"/>
        <w:strike w:val="false"/>
        <w:vertAlign w:val="baseline"/>
        <w:rFonts w:ascii="Symbol" w:hAnsi="Symbol"/>
      </w:rPr>
    </w:lvl>
  </w:abstractNum>
  <w:abstractNum w:abstractNumId="7">
    <w:lvl w:ilvl="0">
      <w:numFmt w:val="decimal"/>
      <w:lvlText w:val="%1."/>
      <w:start w:val="1"/>
      <w:lvlJc w:val="left"/>
      <w:pPr>
        <w:ind w:left="720"/>
        <w:tabs>
          <w:tab w:val="decimal" w:pos="864"/>
        </w:tabs>
      </w:pPr>
      <w:rPr>
        <w:color w:val="#000000"/>
        <w:sz w:val="38"/>
        <w:lang w:val="ru-RU"/>
        <w:spacing w:val="2"/>
        <w:w w:val="11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