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Частное учреждение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Колледж бизнеса и права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0"/>
        <w:gridCol w:w="1568"/>
        <w:gridCol w:w="3296"/>
        <w:tblGridChange w:id="0">
          <w:tblGrid>
            <w:gridCol w:w="4600"/>
            <w:gridCol w:w="1568"/>
            <w:gridCol w:w="329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Заведующий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методическим кабинетом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___________Е.В. Паскал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«___»_____________2021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Специальность: 2-40 01 01 «Программное обеспечение информационных технологий»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Дисциплина: «Основы кроссплатформенного программирования»</w:t>
            </w:r>
          </w:p>
        </w:tc>
      </w:tr>
    </w:tbl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Инструкционно-технологическая карта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«Работа с XML на языке Java»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Научиться создавать разметку приложения на языке Java средствами XML.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Время выполнения: 6 часов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480"/>
          <w:tab w:val="left" w:pos="1134"/>
          <w:tab w:val="left" w:pos="1695"/>
        </w:tabs>
        <w:spacing w:after="240" w:before="240" w:line="24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480"/>
          <w:tab w:val="left" w:pos="1134"/>
          <w:tab w:val="left" w:pos="1695"/>
        </w:tabs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  <w:tab/>
        <w:t xml:space="preserve">Изучить теоретические сведения;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480"/>
          <w:tab w:val="left" w:pos="1134"/>
          <w:tab w:val="left" w:pos="1695"/>
        </w:tabs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Ответить на контрольные вопросы;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480"/>
          <w:tab w:val="left" w:pos="1134"/>
          <w:tab w:val="left" w:pos="1695"/>
        </w:tabs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  <w:tab/>
        <w:t xml:space="preserve">Откомпилировать примеры программ из раздела «Теоретические сведения»;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480"/>
          <w:tab w:val="left" w:pos="1134"/>
          <w:tab w:val="left" w:pos="1695"/>
        </w:tabs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  <w:tab/>
        <w:t xml:space="preserve">Выполнить ИДЗ.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ТЕОРЕТИЧЕСКИЕ СВЕДЕНИЯ ДЛЯ ВЫПОЛНЕНИЯ РАБОТЫ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разметки XML (Extensible Markup Language) был разработан W3C. Главным преимуществом XML является совместимость данных, представленных в этом формате, с различными приложениями. Для данных XML – это то же самое, что и язык Java для информационных систем.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Язык XML был разработан на базе универсального языка разметки SGML. Собственно язык HTML, как язык разметки гипертекстовых документов, также произошел от SGML.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идея XML – это текстовое представление с помощью тегов, структурированных в виде дерева данных. Древовидная структура хорошо описывает бизнес-объекты, конфигурацию, структуры данных и т.п. Данные в таком формате легко могут быть как построены, так и разобраны на любой системе с использованием любой технологии – для этого нужно лишь уметь работать с текстовыми документами. Почти все современные технологии стандартно поддерживают работу с XML. Кроме того, такое представление данных удобочитаемо (humanreadable). Если нужен тег для представления имени, его можно создать: &lt;name&gt;Igor&lt;/name&gt;.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DTD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описания структуры XML-документа используется DTD (Document Type Definition). DTD определяет, какие теги (элементы) могут использоваться в XMLдокументе, как эти элементы связаны (например, указывать на то, что элемент &lt;book&gt; включает дочерние элементы &lt;price&gt; и &lt;author&gt;), какие атрибуты имеет тот или иной элемент.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Зачем это нужно? В принципе, никто не требует создания DTD для XML-документа, программы-анализаторы будут обрабатывать XML-файл и без DTD. Но в этом случае остается только надеяться, что автор XML-файла правильно его сформировал.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 чтобы сформировать DTD, можно создать либо отдельный файл и описать в нем структуру документа, либо включить DTD-описание непосредственно в документ XML.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первом случае в документ XML помещается ссылка на файл DTD: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standalone="yes" ?&gt;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 DOCTYPE journal SYSTEM "book.dtd"&gt;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втором случае описание элемента помещается в XML-документ: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&lt;?xml version="1.0" ?&gt;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 DOCTYPE book [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book (price, author)&gt;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элемента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Элемент в DTD описывается с помощью дескриптора !ELEMENT, в котором указывается название элемента и его содержимое. Так, если нужно определить элемент &lt;book&gt;, у которого есть дочерние элементы &lt;price&gt; и &lt;author&gt;, то можно сделать это следующим образом: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&lt;!ELEMENT price PCDATA&gt;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&lt;!ELEMENT author PCDATA&gt;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&lt;!ELEMENT book (price, author)&gt; \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были определены два элемента price и author и описано их содержимое с помощью маркера PCDATA. Это говорит о том, что элементы могут содержать любую информацию, с которой может работать программаанализатор (PCDATA – parseable character data). Есть также маркеры EMPTY – элемент пуст и ANY – содержимое документа специально не описывается.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описании элемента &lt;book&gt;, было указано, что он состоит из дочерних элементов &lt;price&gt; и &lt;author&gt;. Можно расширить это описание с помощью символов ‘+’, ‘*’, ‘?’, используемых для указания количества вхождений элементов. Так, например,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&lt;!ELEMENT book (price, author+, caption?)&gt;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означает, что элемент book содержит один и только один элемент price, несколько (минимум один) элементов author и необязательный элемент caption. Если существует несколько вариантов содержимого элементов, то используется символ ‘|’. Например: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&lt;!ELEMENT book (PCDATA | body)&gt;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элемент book может содержать либо дочерний элемент body, либо PCDATA.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атрибутов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Атрибуты элементов описываются с помощью дескриптора !ATTLIST, внутри которого задаются имя атрибута, тип значения, дополнительные параметры: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&lt;!ATTLIST article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id ID #REQUIRED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about CDATA #IMPLIED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type (actual | review | teach )  'actual' ''&gt;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у элемента &lt;article&gt; определяются три атрибута: id, about, type. Существует несколько возможных значений атрибута, это: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CDATA – значением атрибута является любая последовательность символов;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– определяет уникальный идентификатор элемента в документе;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IDREF (IDREFS) – значением атрибута будет идентификатор (список идентификаторов), определенный в документе;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ENTITY (ENTITES) – содержит имя внешней сущности (несколько имен, разделенных запятыми);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NMTOKEN (NMTOKENS) – слово (несколько слов, разделенных пробелами).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Опционально можно задать значение по умолчанию для каждого атрибута. Значения по умолчанию могут быть следующими: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#REQUIRED – означает, что значение должно присутствовать в документе;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#IMPLIED – означает, что если значение атрибута не задано, то приложение должно использовать свое собственное значение по умолчанию;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#FIXED – означает, что атрибут может принимать лишь одно значение, то, которое указано в DTD.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 документе атрибуту не будет присвоено никакого значения, то его значение будет равно заданному в DTD.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сущности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Сущность (entity) представляет собой некоторое определение, чье содержимое может быть повторно использовано в документе. Описывается сущность с помощью дескриптора !ENTITY: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&lt;!ENTITY company 'Sun Microsystems'&gt;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&lt;sender&gt;&amp;company;&lt;/sender&gt; ...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Программа-анализатор, которая будет обрабатывать файл, автоматически подставит значение Sun Microsystems вместо &amp;company. В XML включено несколько внутренних определений: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&amp;amplt – символ &lt;;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&amp;ampgt – символ &gt;;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&amp;ampamp – символ &amp;;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&amp;ampapos – символ апострофа ‘;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&amp;ampquot – символ двойной кавычки “.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этого, есть внешние определения, которые позволяют включать содержимое внешнего файла: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&lt;!ENTITY logotype SYSTEM "/image.gif" NDATA GIF87A&gt;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Пусть существует XML-документ, содержащий данные адресной книги: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&lt;?xml version="1.0"?&gt;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notepad SYSTEM "notepad.dtd"&gt;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&lt;notepad&gt;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&lt;note login="rom"&gt;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&lt;name&gt;Valera Romanchik&lt;/name&gt;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&lt;tel&gt;217819&lt;/tel&gt;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&lt;url&gt;http://www.bsu.by&lt;/url&gt;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&lt;address&gt;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&lt;street&gt;Main Str., 35&lt;/street&gt;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&lt;city&gt;Minsk&lt;/city&gt;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&lt;country&gt;BLR&lt;/country&gt;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&lt;/address&gt;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&lt;/note&gt;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&lt;note login="goch"&gt;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&lt;name&gt;Igor Blinov&lt;/name&gt;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&lt;tel&gt;430797&lt;/tel&gt;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&lt;url&gt;http://bsu.iba.by&lt;/url&gt;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&lt;address&gt;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&lt;street&gt;Deep Forest, 7&lt;/street&gt;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&lt;city&gt;Polock&lt;/city&gt;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&lt;country&gt;VCL&lt;/country&gt;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 xml:space="preserve">&lt;/address&gt;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&lt;/note&gt;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&lt;/notepad&gt;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Тогда файл DTD для этого документа будет иметь вид: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notepad (note+)&gt;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note (name,tel,url,address)&gt;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address (street,city,country)&gt;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&lt;!ATTLIST note login ID #REQUIRED&gt;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name (#PCDATA)&gt;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tel (#PCDATA)&gt;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street (#PCDATA)&gt;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city (#PCDATA)&gt;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country (#PCDATA)&gt;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&lt;!ELEMENT url (#PCDATA)&gt;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XML-анализаторы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Анализатор (parser) – самый важный инструмент при работе с XML. Каждое приложение, работающее с XML, использует анализатор, который представляет собой некоторый компонент, находящийся между приложением и файлами XML.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Валидирующие и невалидирующие анализаторы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XML могут быть либо well-formed, либо valid. Документы wellformed составлены в соответствии с синтаксическими правилами построения XML-документов. Документы не только сформированы синтаксически правильно, но и следуют некоторой структуре, которая описана в DTD.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Соответственно есть валидирующие и невалидирующие анализаторы. И те, и другие проверяют XML-документ на соответствие синтаксическим правилам, но только валидирующие анализаторы знают, как проверить XML-документ на соответствие структуре, описанной в DTD.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Никакой связи между видом анализатора и видом XML-документа нет. Валидирующий анализатор может разобрать XML-документ, для которого нет DTD, и, наоборот, невалидирующий анализатор может разобрать XML-документ, для которого есть DTD. При этом он просто не будет учитывать описание структуры документа.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Древовидная и событийная модели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два вида взаимодействия приложения и анализатора: использовать модель, основанную на представлении содержимого файла XML в виде дерева объектов, либо событийную модель. Анализаторы, которые строят древовидную модель, – это DOM-анализаторы (Dynamic Object Model).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Анализаторы, которые генерируют события, – это SAXанализаторы (Simple API for XML).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первом случае анализатор строит в памяти дерево объектов, соответствующее XML-документу. Далее вся работа ведется именно с этим деревом.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втором случае анализатор работает следующим образом: когда происходит анализ документа, анализатор генерирует события, связанные с различными участками XML-файла, а программа, использующая анализатор, решает, как реагировать на эти события. Так, анализатор будет генерировать событие о том, что он встретил начало документа либо его конец, начало элемента либо его конец, символьную информацию внутри элемента и т.д.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следует использовать DOM-, а когда – SAX-анализаторы?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DOM-анализаторы следует использовать тогда, когда нужно знать структуру документа и может понадобиться изменять эту структуру либо использовать информацию из XML-файла несколько раз.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SAX-анализаторы используются тогда, когда нужно извлечь информацию о нескольких элементах из XML-файла либо когда информация из документа нужна только один раз.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Событийная модель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уже отмечалось, SAX-анализатор не строит дерево элементов по содержимому XML-файла. Вместо этого анализатор читает файл и генерирует события, когда находит элементы, атрибуты или текст. На первый взгляд, такой подход менее естествен для приложения, использующего анализатор, так как он не строит дерево, а приложение само должно догадаться, какое дерево элементов описывается в XML-файле.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Однако нужно учитывать, для каких целей используются данные из XMLфайла. Очевидно, что нет смысла строить дерево объектов, содержащее десятки тысячи элементов в памяти, если все, что необходимо, – это просто посчитать точное количество элементов в файле.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SAX-анализаторы и Java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SAX API определяет ряд событий, которые будут сгенерированы при разборе документов: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startDocument – событие, сигнализирующее о начале документа;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endDocument – событие, сигнализирующее о завершении документа;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startElement – данное событие будет сгенерировано, когда анализатор полностью обработает содержимое открывающего тега, включая его имя и все содержащиеся атрибуты;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endElement – событие, сигнализирующее о завершении элемента;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characters – событие, сигнализирующее о том, что анализатор встретил символьную информацию внутри элемента;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warning, error, fatalError – эти события сигнализируют об ошибках при разборе XML-документа.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пакете org.xml.sax.helpers содержится класс DefaultHanlder, который содержит методы для обработки всех вышеуказанных событий. Для того чтобы создать простейшее приложение, обрабатывающее XML-файл, достаточно сделать следующее: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Создать класс, суперклассом которого будет DefaultHandler, и переопределить методы, отвечающие за обработку интересующих событий.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Создать объект-парсер класса org.xml.parsers.SAXParser.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Вызвать метод parse(), которому в качестве параметров передать имя разбираемого файла и экземпляр созданного на первом шаге класса. Следующий пример выведет на консоль содержимое XML-документа. Вывод производится в ответ на события, генерируемые анализатором.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1.Чтение и вывод XML-документа :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DemoSAXParser.java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org.xml.sax.helpers.DefaultHandler;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org.xml.sax.Attributes;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javax.xml.parsers.SAXParser;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javax.xml.parsers.SAXParserFactory;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MyHandler extends DefaultHandler {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startElement(String uri, String localName, String qName,  Attributes attrs) {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s = "";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attrs.getLength(); i++) {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 = attrs.getQName(i) + "="  + attrs.getValue(i) + " ";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System.out.print(qName + " " + s.trim());  }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endElement(String uri,  String localName, String qName) {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System.out.print(qName);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characters(char[] ch,  int start, int length) {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System.out.print(new String(ch, start, length));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DemoSAXParser {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{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SAXParser parser =  SAXParserFactory.newInstance().newSAXParser();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parser.parse("notepad.xml", new MyHandler());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(Exception e) {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e.printStackTrace();   }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следующем примере производится разбор документа notepad.xml, и инициализация на его основе набора объектов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2: формирование коллекции объектов на основе XML-документа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MyParserDemo.java */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org.xml.sax.Attributes;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org.xml.sax.helpers.DefaultHandler;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javax.xml.parsers.SAXParser;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javax.xml.parsers.SAXParserFactory;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java.net.URL; import java.net.MalformedURLException;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java.util.Vector;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ConstNote {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  NAME = 1,   TEL = 2,  URL = 3,  STREET = 4, CITY = 5, COUNTRY = 6;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DocHandler extends DefaultHandler  implements ConstNote {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notes = new Vector();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curr = new Note();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current = -1;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Vector getNotes() {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notes;  }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startDocument() {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System.out.println("parsing started");  }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endDocument() {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System.out.print("");  }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startElement(String uri,  String localName, String qName,    Attributes attrs) {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(qName.equals("note")) {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 = new Note();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curr.setLogin(attrs.getValue(0));   }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(qName.equals("name"))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= NAME;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(qName.equals("tel"))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= TEL;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(qName.equals("url"))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= URL;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(qName.equals("street"))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= STREET;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(qName.equals("city"))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= CITY;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(qName.equals("country"))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= COUNTRY;  }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endElement(String uri,  String localName, String qName) {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(qName.equals("note"))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notes.add(curr);  }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characters(char[] ch,  int start, int length) {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s = new String(ch, start, length);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(current) {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NAME:     curr.setName(s);     break;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TEL:     curr.setTel(Integer.parseInt(s));     break;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URL: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curr.setUrl(new URL(s));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(MalformedURLException e) {     }     break;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STREET:     curr.address.setStreet(s);     break;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CITY:     curr.address.setCity(s);     break;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COUNTRY:     curr.address.setCountry(s);     break;    }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(Exception e) {    System.out.println(e);   }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}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MyParserDemo {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{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SAXParser parser =  SAXParserFactory.newInstance().newSAXParser();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DocHandler dh = new DocHandler();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v;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(dh != null)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parser.parse("notepad.xml", dh);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= dh.getNotes();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v.size(); i++)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System.out.println(((Note)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v.elementAt(i)).toString());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(Exception e) {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e.printStackTrace();   }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на консоль будет выведена следующая информация: parsing started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Valera Romanchik 217819 http://www.bsu.by  address:Main Str., 35 Minsk BLR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goch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Igor Blinov 430797 http://bsu.iba.by  address:Deep Forest, 7 Polock VCL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Класс, объект которого формируется на основе информации из XMLдокумента, имеет следующий вид: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3: класс сущности: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Note.java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java.net.URL;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Note {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ing name, login;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 private int tel;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URL url;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Address address = new Address();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setAddress(Address address) {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this.address = address;  }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setLogin(String login) {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this.login = login;  }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setName(String name) {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this.name = name;  }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setTel(int tel) {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this.tel = tel;  }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String toString() {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login + " " + name + " " + tel + " "  + url + "\n\t address:" + address.street + " "  + address.city + " " + address.country;  }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Address {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street, city, country;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setCity(String city) {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this.city = city;   }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setCountry(String state) {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this.country = state;   }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setStreet(String street) {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this.street = street;   }  }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setUrl(URL url) {   this.url = url;  }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Древовидная модель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 (Dynamic object model) представляет собой некоторый общий интерфейс для работы со структурой документа. Одна из целей разработки заключалась в том, чтобы код, написанный для работы с каким-либо DOM-анализатором, мог работать и с любым другим DOM-анализатором.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DOM-анализатор строит дерево, которое представляет содержимое XMLдокумента, и определяет набор классов, которые представляют каждый элемент в XML-документе (элементы, атрибуты, сущности, текст и т.д.).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Java включена поддержка DOM. В пакете org.w3c.dom можно найти интерфейсы, которые представляют вышеуказанные объекты. Реализацией этих интерфейсов занимаются разработчики анализаторов. Разработчики  приложений, которые хотят использовать DOM-анализатор, имеют готовый набор методов для манипуляции деревом объектов и не зависят от конкретной реализации используемого анализатора.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 объектом DOM является Node – некоторый общий элемент дерева. Большинство DOM-объектов унаследовано именно от Node. Для представления элементов, атрибутов, сущностей разработаны свои специализации Node.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 определяет ряд методов, которые используются для работы с деревом: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getNodeType() – возвращает тип объекта (элемент, атрибут, текст, CDATA и т.д.);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getParentNode() – возвращает объект, являющийся родителем текущего узла Node;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getChildNodes() – возвращает список объектов, являющихся дочерними элементами;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getFirstChild(), getLastChild() – возвращает первый и последний дочерние элементы;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getAttributes() – возвращает список атрибутов данного элемента.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Attr, Element, Text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интерфейсы унаследованы от интерфейса Node и используются для работы с конкретными объектами дерева.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Используется для получения информации о документе и изменения его структуры. Это интерфейс представляет собой корневой элемент XML-документа и содержит методы доступа ко всему содержимому документа.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следующем примере производится разбор документа notepad.xml с использованием DOM-анализатора и инциализация на его основе набора объектов. При этом используется анализатор XML4J от IBM.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4: создание объектов на основе XML: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MyDOMDemo.java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org.w3c.dom.Element;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org.w3c.dom.Document;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org.w3c.dom.Node; import org.w3c.dom.NodeList;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org.w3c.dom.Text;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org.apache.xerces.parsers.DOMParser;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java.net.URL;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java.util.Vector;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MyDOMDemo {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String getValue(Element e, String name) {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NodeList nList = e.getElementsByTagName(name);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elem = (Element) nList.item(0);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t = (Text) elem.getFirstChild();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t.getNodeValue();  }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{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 doc = null;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DOMParser parser = new DOMParser();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Vector entries = new Vector();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parser.parse("notepad.xml");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 = parser.getDocument();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root = doc.getDocumentElement();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NodeList noteList =  root.getElementsByTagName("note");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noteElem;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&lt;noteList.getLength(); i++) {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noteElem = (Element) noteList.item(i);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e = new Note();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NodeList list = noteElem.getChildNodes();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log =  noteElem.getAttributes().item(0);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e.setLogin(log.getNodeValue());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e.setName(getValue(noteElem, "name"));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e.setTel(Integer.parseInt(getValue(noteElem, "tel")));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e.setUrl(new URL(getValue(noteElem, "url")));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n =  (Element)noteElem.getElementsByTagName("address").item(0);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e.address.setStreet(getValue(n, "street"));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e.address.setCountry(getValue(n, "country"));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e.address.setCity(getValue(n, "city"));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entries.add(e);    }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(Exception e) {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System.out.println(e);   }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entries.size(); i++)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 ((Note) entries.elementAt(i)).toString());  } }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XML-документы можно не только читать, но и корректировать. /*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5: замена информации в файле 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JDOMChanger.java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org.jdom.*;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org.jdom.input.SAXBuilder;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org.jdom.output.XMLOutputter;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java.util.*;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java.io.FileOutputStream;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JDOMChanger {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void lookForElement(String name, String element, String content, String login) {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SAXBuilder builder = new SAXBuilder();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document = builder.build(name);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root = document.getRootElement(); 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c = root.getChildren();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Iterator i = c.iterator();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(i.hasNext()) {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e = (Element) i.next();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(e.getAttributeValue("login").equals(login)) {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e.getChild(element).setText(content);     }    }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XMLOutputter serializer = new XMLOutputter();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serializer.output(document, new FileOutputStream(name));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System.out.flush();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(Exception e) {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System.out.println(e);   }  }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{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name = "notepad.xml";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FieldChanger.lookForElement(name, "tel", "09", "rom");  } }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этом примере использован DOM-анализатор JDOM основанный на идее "if something doesn't work, fix it"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XSL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 используется для представления информации в виде некоторой структуры, но никоим образом не указывает, как отображать XML-документ. Для того чтобы просмотреть XML-документ, нужно его каким-то образом отформатировать.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Инструкции форматирования XML-документов формируются в так называемые таблицы стилей, и для просмотра XML-документа нужно обработать XMLфайл согласно этим инструкциям.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два стандарта стилевых таблиц, опубликованных W3C. Это CSS (Cascading Stylesheet) и XLS (XML Stylesheet Language)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 изначально разрабатывался для HTML и представляет из себя набор инструкций, которые указывают браузеру, какой шрифт, размер, цвет использовать для отображения элементов HTML-документа.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XSL более современен, чем CSS, потому что используется для преобразования XML-документа перед отображением. Так, используя XSL, можно построить оглавление для XML-документа, представляющего книгу.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Вообще XSL можно разделить на две части: XSLT (XSL Transformation) и XSLFO (XSL Formatting Objects).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 чтобы XML-документ преобразовать согласно инструкциям, находящимся в файле таблицы стилей, необходим XSL Processor.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XSLT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для описания преобразований XML-документа. XSLT используется не только для приведения XML-документов к некоторому “читаемому” виду, но и для изменения структуры XML-документа.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примеру, XSLT можно использовать для: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добавления новых элементов в XML-документ;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создания нового XML-документа на основании заданного (список имен адресной книги);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предоставления информации из XML-документа с разной степенью детализации;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преобразования XML-документа в документ HTML.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Пусть требуется построить новый HTML-файл на основе файла notepad.xml, который в виде таблицы будет выводить login, name и street для каждой записи, присутствующей в адресной книге. Следует воспользоваться XSLT для решения данной задачи. В следующем коде приведено содержимое файла таблицы стилей, который решает поставленную проблему.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&lt;xsl:stylesheet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xmlns:xsl="http://www.w3.org/1999/XSL/Transform"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version="1.0"&gt;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&lt;xsl:template match="/"&gt;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&lt;title&gt;Notepad Contents&lt;/title&gt;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&lt;body&gt; &lt;table border="1"&gt;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&lt;tr&gt;    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&lt;th&gt;Login&lt;/th&gt;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</w:t>
        <w:tab/>
        <w:t xml:space="preserve">&lt;th&gt;Name&lt;/th&gt;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&lt;th&gt;Street&lt;/th&gt;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&lt;/tr&gt;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&lt;xsl:for-each select="notepad/note"&gt;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&lt;tr&gt;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&lt;td&gt;&lt;xsl:value-of select="@login"/&gt;&lt;/td&gt;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&lt;td&gt;&lt;xsl:value-of select="name"/&gt;&lt;/td&gt;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&lt;td&gt;&lt;xsl:value-of select="address/street"/&gt;&lt;/td&gt;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&lt;/xsl:for-each&gt;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&lt;/table&gt;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&lt;/html&gt;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&lt;/xsl:template&gt;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&lt;/xsl:stylesheet&gt;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трансформации одного документа в другой можно использовать, например, следующий код.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6: трансформация XML в HTML :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SimpleTransform.java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javax.xml.transform.Transformer;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javax.xml.transform.TransformerException;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javax.xml.transform.TransformerFactory;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javax.xml.transform.stream.StreamResult;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javax.xml.transform.stream.StreamSource;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SimpleTransform {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{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TransformerFactory tFact =  TransformerFactory.newInstance();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Transformer transformer =  tFact.newTransformer(new StreamSource("notepad.xsl"));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transformer.transform(new StreamSource("notepad.xml"),    new StreamResult("notepad.html"));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(TransformerException e) {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e.printStackTrace();   }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получится HTML-документ следующего вида: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&lt;html&gt;&lt;head&gt;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http-equiv="Content-Type" content="text/html; charset=UTF-8"&gt;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&lt;title&gt;Notepad Contents&lt;/title&gt;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&lt;body&gt;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&lt;table border="1"&gt;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&lt;th&gt;Login&lt;/th&gt;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&lt;th&gt;Name&lt;/th&gt;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&lt;th&gt;Street&lt;/th&gt;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&lt;/tr&gt;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&lt;td&gt;rom&lt;/td&gt;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&lt;td&gt;Valera Romanchik&lt;/td&gt;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&lt;td&gt;Main Str., 35&lt;/td&gt;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&lt;td&gt;goch&lt;/td&gt;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&lt;td&gt;Igor Blinov&lt;/td&gt;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&lt;td&gt;Deep Forest, 7&lt;/td&gt;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&lt;/table&gt;&lt;/body&gt;&lt;/html&gt;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Элементы таблицы стилей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стилей представляет собой well-formed XML-документ. Эта таблица описывает изначальный документ, конечный документ и то, как трансформировать начальный документ в конечный.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же элементы используются в данном листинге?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&lt;xsl:output method="xml" indent="yes"/&gt;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Данная инструкция говорит о том, что конечный документ, который получится после преобразования, будет являться XML-документом.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&lt;xsl:template match="notepad"&gt;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&lt;names&gt;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&lt;xsl:apply-templates/&gt;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&lt;/names&gt;  &lt;/xsl:template&gt;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Инструкция  &lt;xsl:template...&gt; задает шаблон преобразования. Набор шаблонов преобразования составляет основную часть таблицы стилей. В предыдущем примере приводится шаблон, который преобразует элемент notepad в элемент names.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Шаблон состоит из двух частей: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Параметр match, который задает элемент или множество элементов в исходном дереве, к которым будет применяться данный шаблон;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Содержимое шаблона, которое будет вставлено в конечный документ.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Нужно отметить, что содержимое параметра math может быть довольно сложным. В предыдущем примере просто ограничились именем элемента. Но, к примеру, следующее содержимое параметра math указывает на то, что шаблон должен применяться к элементу url, содержащему атрибут protocol со значением mailto: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&lt;xsl:template match=”url[@protocol=’mailto’]”&gt;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этого, существует набор функций, которые также могут использоваться при объявлении шаблона: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&lt;xsl:template match=”chapter[position()=2]”&gt;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шаблон будет применен ко второму по счету элементу chapter исходного документа.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Инструкция &lt;xsl:apply-templates/&gt; сообщает XSL-процессору о том, что нужно перейти к просмотру дочерних элементов.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XSL-процессор работает по следующему алгоритму. После загрузки исходного XML-документа и таблицы стилей процессор просматривает весь документ от корня до листьев. На каждом шагу процессор пытается применить к данному элементу некоторый шаблон преобразования; если в таблице стилей для текущего просматриваемого элемента есть шаблон, процессор вставляет в результирующий документ содержимое этого шаблона. Когда процессор встречает инструкцию &lt;xsl:apply-templates/&gt;, он переходит к дочерним элементам текущего узла и повторяет процесс, т.е. пытается для каждого дочернего элемента найти соответствие в таблице стилей.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документа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DTD и схемы XSD можно проверить документ на корректность. Схема XSD представляет собой более строгое описание XML-документа, чем DTD. Для адресной книги XML-схема notepad.xsd выглядит следующим образом.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&lt;xs:schema xmlns:xs='http://www.w3.org/2001/XMLSchema'&gt;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&lt;xs:element name="notepad"&gt;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&lt;xs:complexType&gt;        &lt;xs:sequence&gt;      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&lt;xs:element ref="note" minOccurs='1'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 xml:space="preserve">maxOccurs='unbounded'/&gt;    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&lt;/xs:sequence&gt;   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&lt;/xs:complexType&gt; 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&lt;/xs:element&gt;  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name="note"&gt;         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&lt;xs:complexType&gt;             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&lt;xs:sequence&gt;                     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ref="name"/&gt;                      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ref="tel" /&gt;                     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ref="url" /&gt;               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ref="address"/&gt;       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&lt;/xs:sequence&gt;       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&lt;xs:attribute name="login" type="xs:ID"  use='required'/&gt;         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&lt;/xs:complexType&gt;      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&lt;/xs:element&gt; 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name="name" type="xs:string"/&gt;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name="tel" type="xs:int" /&gt;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name="url" type="xs:anyURI"/&gt; 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name="street" type="xs:string"/&gt; 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name="city" type="xs:string"/&gt;   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name="country" type="xs:string"/&gt; 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name="address"&gt;     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&lt;xs:complexType&gt;    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&lt;xs:sequence&gt;             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ref="street" /&gt;             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ref="city" /&gt;               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&lt;xs:element ref="country" /&gt;           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&lt;/xs:sequence&gt;       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&lt;/xs:complexType&gt; 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&lt;/xs:element&gt;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&lt;/xs:schema&gt;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Тогда для проверки документа объекту-парсеру следует дать указание использовать DTD и схему XSD и в XML-документ вместо ссылки на DTD добавить к корневому элементу атрибуты вида: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&lt;notepad xmlns:xsi="http://www.w3.org/2001/XMLSchemainstance"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xsi:noNamespaceSchemaLocation='notepad.xsd'&gt;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Следующий пример выполняет проверку документа.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7: проверка корректности документа XML :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Validation.java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org.w3c.dom.Document;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org.apache.xerces.parsers.DOMParser;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Validation {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{ 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filename = "notepad.xml";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DOMParser parser = new DOMParser();  //установка обработчика ошибок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parser.setErrorHandler(new MyErrorHandler());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  //установка способа проверки с использованием DTD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parser.setFeature( "http://xml.org/sax/features/validation", true);  //установка способа проверки с использованием XSD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parser.setFeature( "http://apache.org/xml/features/validation/schema", true);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parser.parse(filename);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doc = parser.getDocument();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(Exception e) { 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System.out.println(e);   }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System.out.print("проверка " + filename  + " завершена");  } }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обработчика ошибок может выглядеть следующим образом.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8: обработчик ошибок: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MyErrorHandler.java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org.xml.sax.ErrorHandler;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ml.sax.SAXParseE org.x xception;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MyErrorHandler implements ErrorHandler {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warning(SAXParseException e) { 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System.out.println(getLineAddress(e) + " - "  + e.getMessage());  }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error(SAXParseException e) {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System.out.println(getLineAddress(e) + " - "  + e.getMessage());  }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fatalError(SAXParseException e) {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System.out.println(getLineAddress(e) + " - "  + e.getMessage());  }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String getLineAddress(SAXParseException e) { //определение строки и столбца ошибки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e.getLineNumber() + " : " + e.getColumnNumber();  } }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 чтобы убедиться в работоспособности кода следует внести в исходный XML-документ ошибку. Например, сделать идентичными значения атрибута login. Тогда в результате запуска на консоль будет выведено следующее сообщение обработчика об ошибке вида: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: 22 - Datatype error: ID 'goch'  has to be unique. проверка notepad.xml завершена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разметки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необходим DTD?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анализаторов.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следует использовать DOM-, а когда – SAX-анализаторы?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можно проверить документ на корректность?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файл XML и соответствующую ему схему XSD.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разработке XSD использовать простые и комплексные типы, перечисления, шаблоны и предельные значения.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Сгенерировать класс, соответствующий данному описанию.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приложение для разбора XML-документа и инициализации коллекции объектов информацией из XML-файла. Для разбора использовать SAX, DOM и StAX-парсеры. Для сортировки объектов использовать интерфейс Comparator.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Произвести проверку XML-документа с привлечением XSD.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метод, производящий преобразование разработанного XMLдокумента в документ, указанный в каждом задании.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Оранжерея.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Растения, содержащиеся в оранжерее, имеют следующие характеристики: – Name – название растения; – Soil – почва для посадки, которая может быть следующих типов: подзолистая, грунтовая, дерново-подзолистая;– Origin – место происхождения растения; – Visual рarameters (должно быть несколько) – внешние параметры: цвет стебля, цвет листьев, средний размер растения; – Growing tips (должно быть несколько) – предпочтительные условия произрастания: температура (в градусах), освещение (светолюбиво либо нет), полив (мл в неделю); – Multiplying – размножение: листьями, черенками либо семенами. Корневой элемент назвать Flower. С помощью XSL преобразовать XML-файл в формат HTML, где отобразить растения по предпочитаемой температуре (по возрастанию).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Алмазный фонд.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Драгоценные и полудрагоценные камни, содержащиеся в павильоне, имеют следующие характеристики: – Name – название камня; – Preciousness – может быть драгоценным либо полудрагоценным; – Origin – место добывания; – Visual parameters (должно быть несколько) – могут быть: цвет (зеленый, красный, желтый и т.д.), прозрачность (измеряется в процентах 0–100%), способы огранки (количество граней 4–15); – Value – вес камня (измеряется в каратах). Корневой элемент назвать Gem. С помощью XSL преобразовать XML-файл в формат XML, где корневым элементом будет место происхождения.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Тарифы мобильных компаний.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Тарифы мобильных компаний могут иметь следующую структуру: – Name – название тарифа; – Operator name – название сотового оператора, которому принадлежит тариф; – Payroll – абонентская плата в месяц (0–n рублей); – Сall prices (должно быть несколько) – цены на звонки: внутри сети (0–n рублей в минуту), вне сети (0–n рублей в минуту), на стационарные телефоны (0–n рублей в минуту); – SMS price – цена за смс (0–n рублей); – Parameters (должно быть несколько) – наличие любимого номера (0–n), тарификация (12-секундная, поминутная), плата за подключение к тарифу (0–n рублей). Корневой элемент назвать Tariff. С помощью XSL преобразовать XML-файл в формат НTML, при выводе отсортировать тарифы по абонентской плате.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Лекарственные препараты.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Лекарственные препараты имеют следующие характеристики: – Name – наименование препарата; – Pharm – фирма-производитель; – Group – группа препаратов, к которым относится лекарство (антибиотики, болеутоляющие, витамины и т.п.); – Analogs (может быть несколько) – содержит наименование аналога; – Versions – варианты исполнения (консистенция/вид: таблетки, капсулы, порошок, капли и т.п.). Для каждого варианта исполнения может быть несколько производителей лекарственных препаратов со следующими характеристиками: Certificate – свидетельство о регистрации препарата (номер, даты выдачи/истечения действия, регистрирующая организация); Package – упаковка (тип упаковки, количество в упаковке, цена за упаковку); Dosage – дозировка препарата, периодичность приема; Корневой элемент назвать Medicine. С помощью XSL преобразовать XML-файл в формат НTML, при выводе отсортировать лекарства по цене.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Компьютеры.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Компьютерные комплектующие имеют следующие характеристики: – Name – название комплектующего; – Origin – страна производства; – Price – цена (0‒n рублей); – Type (должно быть несколько) – периферийное либо нет, энергопотребление (ватт), наличие кулера (есть либо нет), группа комплектующих (устройства ввода-вывода, мультимедийные), порты (COM, USB, LPT); – Critical – критично ли наличие комплектующего для работы компьютера. Корневой элемент назвать Device. С помощью XSL преобразовать XML-файл в формат XML, при выводе корневым элементом сделать Critical.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Электроинструменты.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Электроинструменты можно структурировать по следующей схеме: – Model – название модели; – Handy – одно- или двуручное; – Origin – страна производства; – TC (должно быть несколько) – технические характеристики: энергопотребление (низкое, среднее, высокое), производительность (в единицах в час), возможность автономного функционирования и т.д.; – Material – материал изготовления. Корневой элемент назвать PowerTools или Power. С помощью XSL преобразовать XML-файл в формат XML, при выводе корневым элементом сделать страну производства.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Столовые приборы.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Столовые приборы можно структурировать по следующей схеме:– Type – тип (нож, вилка, ложка и т.д.); – Origin – страна производства; – Visual (должно быть несколько) – визуальные характеристики: лезвие, зубец (длина лезвия, зубца [10–n см], ширина лезвия [10–n мм]), материал (лезвие [сталь, чугун, медь и т.д.]), рукоять (деревянная [если да, то указать тип дерева], пластик, металл); – Value – коллекционный либо нет. Корневой элемент назвать FlatWare. С помощью XSL преобразовать XML-файл в формат HTML, при выводе отсортировать по длине лезвия, зубца, объему.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Самолеты.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Самолеты можно описать по следующей схеме: – Model – название модели; – Origin – страна производства; – Chars (должно быть несколько) – характеристики, могут быть следующими: тип (пассажирский, грузовой, почтовый, пожарный, сельскохозяйственный), количество мест для экипажа, характеристики (грузоподъемность, число пассажиров), наличие радара; – Parameters – длина (в метрах), ширина (в метрах), высота (в метрах); – Price – цена (в талерах). Корневой элемент назвать Plane. С помощью XSL преобразовать XML-файл в формат HTML, при выводе отсортировать по стоимости.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Конфеты.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Схема:  – Name – название конфеты; – Energy – калорийность (ккал); – Type (должно быть несколько) – тип конфеты (карамель, ирис, шоколадная [с начинкой либо нет]); – Ingredients (должно быть несколько) – ингредиенты: вода, сахар (в мг), фруктоза (в мг), тип шоколада (для шоколадных), ванилин (в мг); – Value – пищевая ценность: белки (в г), жиры (в г) и углеводы (в г); – Production – предприятие-изготовитель. Корневой элемент назвать Candy. С помощью XSL преобразовать XML-файл в формат HTML, при выводе отсортировать по месту изготовления.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Периодические издания.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Схема: – Title – название; – Type – тип (газета, журнал, буклет); – Monthly – переодичность выхода; – Chars (должно быть несколько) – характеристики: цветность (да либо нет), объем (n страниц), глянцевое (да [только для журналов и буклетов] либо нет [для газет]), подписной индекс (только для газет и журналов). Корневой элемент назвать Paper. С помощью XSL преобразовать XML-файл в </w:t>
      </w:r>
      <w:r w:rsidDel="00000000" w:rsidR="00000000" w:rsidRPr="00000000">
        <w:rPr>
          <w:sz w:val="28"/>
          <w:szCs w:val="28"/>
          <w:rtl w:val="0"/>
        </w:rPr>
        <w:t xml:space="preserve">HTML c выводом информации в табличном виде.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Туристические путевки.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Туристические путевки, предлагаемые агентством, имеют следующие характеристики: – Type – тип (выходного дня, экскурсионная, отдых, паломничество и т.д.); – Country – страна, выбранная для путешествия; – Number days/nights – количество дней и ночей; – Тransport – вид перевозки туристов (авиа, ж/д, авто, лайнер); – Hotel characteristic (должно быть несколько) – количество звезд, включено ли питание и какое (HB, BB, Al), какой номер (1-, 2-, 3-местные), есть ли телевизор, кондиционер и т.д.; – Сost – стоимость путевки (сколько и что включено). Корневой элемент назвать Тourist voucher. С помощью XSL преобразовать XML-файл в формат HTML, c выводом информации в табличном виде.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Старые открытки.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Схема: – Thema – тема изображения (городской пейзаж, природа, люди, религия, спорт, архитектура...); – Type – тип (поздравительная, рекламная, обычная). Была ли отправлена; – Country – страна производства; – Year – год издания; – Author – имя автора/ов (если известен); – Valuable – историческая, коллекционная или тематическая ценность. Корневой элемент назвать Old Card. С помощью XSL преобразовать XML-файл в </w:t>
      </w:r>
      <w:r w:rsidDel="00000000" w:rsidR="00000000" w:rsidRPr="00000000">
        <w:rPr>
          <w:sz w:val="28"/>
          <w:szCs w:val="28"/>
          <w:rtl w:val="0"/>
        </w:rPr>
        <w:t xml:space="preserve">HTML, c выводом информации в табличном виде.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Банковские вклады.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Схема: – Name – название банка; – Country – страна регистрации; – Type – тип вклада (до востребования, срочный, расчетный, накопительный, сберегательный, металлический); – Depositor – имя вкладчика; – Account id – номер счета; – Amount on deposit – сумма вклада; – Profitability – годовой процент; – Time constraints – срок вклада. Корневой элемент назвать Bank. С помощью XSL преобразовать XML-файл в формат </w:t>
      </w:r>
      <w:r w:rsidDel="00000000" w:rsidR="00000000" w:rsidRPr="00000000">
        <w:rPr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 выводом информации в табличном виде.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ДОМАШНЕЕ ЗАДАНИЕ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ЛИТЕРАТУРА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И. Н. Блинов В. С. Романчик, Java, Четыре четверти, 2020.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                                                 </w:t>
        <w:tab/>
        <w:tab/>
        <w:tab/>
        <w:t xml:space="preserve">A.С.Кибисова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6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Рассмотрено на заседании цикловой комиссии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6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программного обеспечения информационных технологий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6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№ ____  от «___»  __________  2021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6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Председатель ЦК __________В.Ю.Михалевич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2Знак">
    <w:name w:val="Основной текст с отступом 2 Знак"/>
    <w:next w:val="Основнойтекстсотступом2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next w:val="Номерстраницы"/>
    <w:autoRedefine w:val="0"/>
    <w:hidden w:val="0"/>
    <w:qFormat w:val="0"/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Основнойтекстмодуля">
    <w:name w:val="Основной текст модуля"/>
    <w:basedOn w:val="Обычный"/>
    <w:next w:val="Основнойтекстмодуля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длятаблиц">
    <w:name w:val="Маркированный список для таблиц"/>
    <w:basedOn w:val="Маркированныйсписок"/>
    <w:next w:val="Маркированныйсписокдлятаблиц"/>
    <w:autoRedefine w:val="0"/>
    <w:hidden w:val="0"/>
    <w:qFormat w:val="0"/>
    <w:pPr>
      <w:numPr>
        <w:ilvl w:val="1"/>
        <w:numId w:val="1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">
    <w:name w:val="Маркированный список"/>
    <w:basedOn w:val="Обычный"/>
    <w:next w:val="Маркированныйсписок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умерованныйсписок">
    <w:name w:val="Нумерованный список"/>
    <w:basedOn w:val="Обычный"/>
    <w:next w:val="Нумерованныйсписок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2Знак">
    <w:name w:val="Основной текст 2 Знак"/>
    <w:next w:val="Основнойтекст2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стиль1">
    <w:name w:val="стиль1"/>
    <w:basedOn w:val="Обычный"/>
    <w:next w:val="стиль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1"/>
      <w:szCs w:val="21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 w:eastAsia="en-US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attribute">
    <w:name w:val="attribute"/>
    <w:next w:val="attribu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f">
    <w:name w:val="paragraf"/>
    <w:basedOn w:val="Обычный"/>
    <w:next w:val="paragraf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td9gESZIPPYbuVOPoCHBDnAk9w==">AMUW2mWlBwgZjotT0FubYAETSvMoDax6SrzWtm5DufLF6n0oMH9GNsgZbCZvf75LWV9PlFiGFngcNp5eKb3NtATUqxfNP3uRZ8+Dpb8CXkiDWTiLonrGrqI=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2022-05-13T09:25:00Z</dcterms:created>
  <dc:creator>21</dc:creator>
</cp:coreProperties>
</file>