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B" w:rsidRDefault="00592F5D" w:rsidP="00304A4B">
      <w:pPr>
        <w:spacing w:after="0" w:line="480" w:lineRule="auto"/>
        <w:jc w:val="both"/>
        <w:rPr>
          <w:rFonts w:ascii="Times New Roman" w:hAnsi="Times New Roman" w:cs="Times New Roman"/>
          <w:color w:val="1C1E21"/>
          <w:sz w:val="24"/>
          <w:szCs w:val="24"/>
          <w:lang w:val="uk-UA"/>
        </w:rPr>
      </w:pPr>
      <w:proofErr w:type="spellStart"/>
      <w:r w:rsidRPr="00304A4B">
        <w:rPr>
          <w:rFonts w:ascii="Times New Roman" w:hAnsi="Times New Roman" w:cs="Times New Roman"/>
          <w:sz w:val="24"/>
          <w:szCs w:val="24"/>
          <w:lang w:val="uk-UA"/>
        </w:rPr>
        <w:t>Осипчук</w:t>
      </w:r>
      <w:proofErr w:type="spellEnd"/>
      <w:r w:rsidRPr="00304A4B">
        <w:rPr>
          <w:rFonts w:ascii="Times New Roman" w:hAnsi="Times New Roman" w:cs="Times New Roman"/>
          <w:sz w:val="24"/>
          <w:szCs w:val="24"/>
          <w:lang w:val="uk-UA"/>
        </w:rPr>
        <w:t xml:space="preserve"> Л.   </w:t>
      </w:r>
      <w:r w:rsidR="00D10652" w:rsidRPr="00304A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10652" w:rsidRPr="00304A4B">
        <w:rPr>
          <w:rFonts w:ascii="Times New Roman" w:hAnsi="Times New Roman" w:cs="Times New Roman"/>
          <w:sz w:val="24"/>
          <w:szCs w:val="24"/>
          <w:lang w:val="uk-UA"/>
        </w:rPr>
        <w:t>Рев’ю</w:t>
      </w:r>
      <w:proofErr w:type="spellEnd"/>
      <w:r w:rsidR="00D10652" w:rsidRPr="00304A4B">
        <w:rPr>
          <w:rFonts w:ascii="Times New Roman" w:hAnsi="Times New Roman" w:cs="Times New Roman"/>
          <w:b/>
          <w:sz w:val="24"/>
          <w:szCs w:val="24"/>
          <w:lang w:val="uk-UA"/>
        </w:rPr>
        <w:fldChar w:fldCharType="begin"/>
      </w:r>
      <w:r w:rsidR="00D10652" w:rsidRPr="00304A4B">
        <w:rPr>
          <w:rFonts w:ascii="Times New Roman" w:hAnsi="Times New Roman" w:cs="Times New Roman"/>
          <w:b/>
          <w:sz w:val="24"/>
          <w:szCs w:val="24"/>
          <w:lang w:val="uk-UA"/>
        </w:rPr>
        <w:instrText xml:space="preserve"> HYPERLINK "https://textbook.edu.goit.global/lms-python-homework/uk/docs/programming-core/hw-01/" \l "%D0%BD%D0%B0%D1%83%D0%BA%D0%BE%D0%B2%D0%B0-%D0%BF%D1%83%D0%B1%D0%BBi%D0%BA%D0%B0%D1%86i%D1%8F-1-%D1%80%D0%B5%D0%B2%D1%8E" \o "Direct link to heading" </w:instrText>
      </w:r>
      <w:r w:rsidR="00D10652" w:rsidRPr="00304A4B">
        <w:rPr>
          <w:rFonts w:ascii="Times New Roman" w:hAnsi="Times New Roman" w:cs="Times New Roman"/>
          <w:b/>
          <w:sz w:val="24"/>
          <w:szCs w:val="24"/>
          <w:lang w:val="uk-UA"/>
        </w:rPr>
        <w:fldChar w:fldCharType="separate"/>
      </w:r>
      <w:r w:rsidR="00D10652" w:rsidRPr="00304A4B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uk-UA"/>
        </w:rPr>
        <w:t>​</w:t>
      </w:r>
      <w:r w:rsidR="00D10652" w:rsidRPr="00304A4B">
        <w:rPr>
          <w:rFonts w:ascii="Times New Roman" w:hAnsi="Times New Roman" w:cs="Times New Roman"/>
          <w:b/>
          <w:sz w:val="24"/>
          <w:szCs w:val="24"/>
          <w:lang w:val="uk-UA"/>
        </w:rPr>
        <w:fldChar w:fldCharType="end"/>
      </w:r>
      <w:r w:rsidRPr="00304A4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  <w:r w:rsidR="00304A4B" w:rsidRPr="00304A4B">
        <w:rPr>
          <w:rFonts w:ascii="Times New Roman" w:hAnsi="Times New Roman" w:cs="Times New Roman"/>
          <w:color w:val="1C1E21"/>
          <w:sz w:val="24"/>
          <w:szCs w:val="24"/>
          <w:lang w:val="uk-UA"/>
        </w:rPr>
        <w:t xml:space="preserve">Порівняння об’єктно-орієнтованої та </w:t>
      </w:r>
      <w:proofErr w:type="spellStart"/>
      <w:r w:rsidR="00304A4B" w:rsidRPr="00304A4B">
        <w:rPr>
          <w:rFonts w:ascii="Times New Roman" w:hAnsi="Times New Roman" w:cs="Times New Roman"/>
          <w:color w:val="1C1E21"/>
          <w:sz w:val="24"/>
          <w:szCs w:val="24"/>
          <w:lang w:val="uk-UA"/>
        </w:rPr>
        <w:t>функційної</w:t>
      </w:r>
      <w:proofErr w:type="spellEnd"/>
      <w:r w:rsidR="00304A4B" w:rsidRPr="00304A4B">
        <w:rPr>
          <w:rFonts w:ascii="Times New Roman" w:hAnsi="Times New Roman" w:cs="Times New Roman"/>
          <w:color w:val="1C1E21"/>
          <w:sz w:val="24"/>
          <w:szCs w:val="24"/>
          <w:lang w:val="uk-UA"/>
        </w:rPr>
        <w:t xml:space="preserve"> парадигм програмування у проектуванні програмного забезпечення</w:t>
      </w:r>
    </w:p>
    <w:p w:rsidR="00304A4B" w:rsidRPr="00304A4B" w:rsidRDefault="00304A4B" w:rsidP="00304A4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1EBE" w:rsidRPr="00304A4B" w:rsidRDefault="00991EBE" w:rsidP="00B12D39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</w:pPr>
      <w:r w:rsidRPr="00304A4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У науковій </w:t>
      </w:r>
      <w:r w:rsidR="00D75C8D" w:rsidRPr="00304A4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публікації «</w:t>
      </w:r>
      <w:r w:rsidRPr="00304A4B">
        <w:rPr>
          <w:rFonts w:ascii="Times New Roman" w:hAnsi="Times New Roman" w:cs="Times New Roman"/>
          <w:sz w:val="24"/>
          <w:szCs w:val="24"/>
          <w:lang w:val="uk-UA"/>
        </w:rPr>
        <w:t xml:space="preserve">Порівняння Об’єктно-Орієнтованої та </w:t>
      </w:r>
      <w:proofErr w:type="spellStart"/>
      <w:r w:rsidRPr="00304A4B">
        <w:rPr>
          <w:rFonts w:ascii="Times New Roman" w:hAnsi="Times New Roman" w:cs="Times New Roman"/>
          <w:sz w:val="24"/>
          <w:szCs w:val="24"/>
          <w:lang w:val="uk-UA"/>
        </w:rPr>
        <w:t>Функційної</w:t>
      </w:r>
      <w:proofErr w:type="spellEnd"/>
      <w:r w:rsidRPr="00304A4B">
        <w:rPr>
          <w:rFonts w:ascii="Times New Roman" w:hAnsi="Times New Roman" w:cs="Times New Roman"/>
          <w:sz w:val="24"/>
          <w:szCs w:val="24"/>
          <w:lang w:val="uk-UA"/>
        </w:rPr>
        <w:t xml:space="preserve"> парадигм програмування у проектуванні програмного забезпечення</w:t>
      </w:r>
      <w:r w:rsidR="00D75C8D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»</w:t>
      </w:r>
      <w:r w:rsidR="00D75C8D" w:rsidRPr="00304A4B">
        <w:rPr>
          <w:rFonts w:ascii="Times New Roman" w:hAnsi="Times New Roman" w:cs="Times New Roman"/>
          <w:b/>
          <w:bCs/>
          <w:spacing w:val="3"/>
          <w:sz w:val="24"/>
          <w:szCs w:val="24"/>
          <w:lang w:val="uk-UA"/>
        </w:rPr>
        <w:t xml:space="preserve"> </w:t>
      </w:r>
      <w:r w:rsid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авторів А.І. Коваль, О.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М. Яшина, </w:t>
      </w:r>
      <w:r w:rsid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Г.І. </w:t>
      </w:r>
      <w:proofErr w:type="spellStart"/>
      <w:r w:rsid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Радельчук</w:t>
      </w:r>
      <w:proofErr w:type="spellEnd"/>
      <w:r w:rsid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, Ю.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В. </w:t>
      </w:r>
      <w:proofErr w:type="spellStart"/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Форкун</w:t>
      </w:r>
      <w:proofErr w:type="spellEnd"/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з </w:t>
      </w:r>
      <w:r w:rsidRPr="00304A4B">
        <w:rPr>
          <w:rFonts w:ascii="Times New Roman" w:hAnsi="Times New Roman" w:cs="Times New Roman"/>
          <w:bCs/>
          <w:i/>
          <w:spacing w:val="3"/>
          <w:sz w:val="24"/>
          <w:szCs w:val="24"/>
          <w:lang w:val="uk-UA"/>
        </w:rPr>
        <w:t>Хмельницького Національного Університету</w:t>
      </w:r>
      <w:r w:rsidRPr="00304A4B">
        <w:rPr>
          <w:rFonts w:ascii="Times New Roman" w:hAnsi="Times New Roman" w:cs="Times New Roman"/>
          <w:b/>
          <w:bCs/>
          <w:i/>
          <w:spacing w:val="3"/>
          <w:sz w:val="24"/>
          <w:szCs w:val="24"/>
          <w:lang w:val="uk-UA"/>
        </w:rPr>
        <w:t xml:space="preserve"> 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досліджено </w:t>
      </w:r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відмінності та пе</w:t>
      </w:r>
      <w:bookmarkStart w:id="0" w:name="_GoBack"/>
      <w:bookmarkEnd w:id="0"/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реваги 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об’єктно-орієнтован</w:t>
      </w:r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ої та </w:t>
      </w:r>
      <w:proofErr w:type="spellStart"/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функційної</w:t>
      </w:r>
      <w:proofErr w:type="spellEnd"/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парадигм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програмування</w:t>
      </w:r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та п</w:t>
      </w:r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роаналізовано доцільність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використання кожної з них для конкретних цілей</w:t>
      </w:r>
      <w:r w:rsidRPr="00304A4B">
        <w:rPr>
          <w:rFonts w:ascii="Times New Roman" w:hAnsi="Times New Roman" w:cs="Times New Roman"/>
          <w:b/>
          <w:bCs/>
          <w:spacing w:val="3"/>
          <w:sz w:val="24"/>
          <w:szCs w:val="24"/>
          <w:lang w:val="uk-UA"/>
        </w:rPr>
        <w:t>.</w:t>
      </w:r>
      <w:r w:rsidR="003C4895" w:rsidRPr="00304A4B">
        <w:rPr>
          <w:rFonts w:ascii="Times New Roman" w:hAnsi="Times New Roman" w:cs="Times New Roman"/>
          <w:b/>
          <w:bCs/>
          <w:spacing w:val="3"/>
          <w:sz w:val="24"/>
          <w:szCs w:val="24"/>
          <w:lang w:val="uk-UA"/>
        </w:rPr>
        <w:t xml:space="preserve"> </w:t>
      </w:r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Основною метою даної </w:t>
      </w:r>
      <w:proofErr w:type="spellStart"/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публікацїї</w:t>
      </w:r>
      <w:proofErr w:type="spellEnd"/>
      <w:r w:rsidR="003C4895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був порівняльний аналіз ефективності та зручності використання двох найпопулярніших парадигм програмування, які найчастіше використовуються проектувальниками, розробниками та дизайнерами при розробці програмного забезпечення.</w:t>
      </w:r>
    </w:p>
    <w:p w:rsidR="00BF24CA" w:rsidRPr="00304A4B" w:rsidRDefault="00BF24CA" w:rsidP="00B12D39">
      <w:pPr>
        <w:shd w:val="clear" w:color="auto" w:fill="FFFFFF"/>
        <w:spacing w:after="0" w:line="480" w:lineRule="auto"/>
        <w:ind w:firstLine="720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Автор</w:t>
      </w:r>
      <w:r w:rsidR="003C4895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и</w:t>
      </w: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наводить ряд особливостей та переваг </w:t>
      </w:r>
      <w:r w:rsidR="003C4895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кожної з парадигм</w:t>
      </w: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, таких як:</w:t>
      </w:r>
    </w:p>
    <w:p w:rsidR="003C4895" w:rsidRPr="00304A4B" w:rsidRDefault="003C4895" w:rsidP="00B12D39">
      <w:pPr>
        <w:pStyle w:val="a7"/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- доцільно використовувати Об'єктно-Орієнтовані мови програмування, коли розробник має фіксований набір операцій і для розширення коду додаються нові класи, що</w:t>
      </w:r>
      <w:r w:rsidR="00B12D39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реалізують існуючі методи;</w:t>
      </w:r>
    </w:p>
    <w:p w:rsidR="003C4895" w:rsidRPr="00304A4B" w:rsidRDefault="003C4895" w:rsidP="00B12D39">
      <w:pPr>
        <w:shd w:val="clear" w:color="auto" w:fill="FFFFFF"/>
        <w:spacing w:after="0" w:line="480" w:lineRule="auto"/>
        <w:ind w:firstLine="720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-</w:t>
      </w:r>
      <w:r w:rsidR="001843FB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використання</w:t>
      </w: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</w:t>
      </w:r>
      <w:proofErr w:type="spellStart"/>
      <w:r w:rsidR="00B12D39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ф</w:t>
      </w:r>
      <w:r w:rsidR="001843FB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ункційних</w:t>
      </w:r>
      <w:proofErr w:type="spellEnd"/>
      <w:r w:rsidR="001843FB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мов</w:t>
      </w: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</w:t>
      </w:r>
      <w:r w:rsidR="001843FB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програмування доцільно</w:t>
      </w: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за наявності у розробника фіксованого набору речей</w:t>
      </w:r>
      <w:r w:rsidR="001843FB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,</w:t>
      </w: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</w:t>
      </w:r>
      <w:r w:rsidR="001843FB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коли</w:t>
      </w: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для розширення коду</w:t>
      </w:r>
      <w:r w:rsidR="001843FB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,</w:t>
      </w: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у першу чергу</w:t>
      </w:r>
      <w:r w:rsidR="001843FB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,</w:t>
      </w: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додаються нові операції над існуючими речами, додавши нові функції, які обчислюються з існуючими типами даних.</w:t>
      </w:r>
    </w:p>
    <w:p w:rsidR="001843FB" w:rsidRPr="00304A4B" w:rsidRDefault="003C4895" w:rsidP="00B12D39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822DF7" w:rsidRPr="00304A4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Цікавим є те, що </w:t>
      </w:r>
      <w:r w:rsidR="001843FB" w:rsidRPr="00304A4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ф</w:t>
      </w:r>
      <w:r w:rsidR="009B68EC" w:rsidRPr="00304A4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ундаментальною являється</w:t>
      </w:r>
      <w:r w:rsidR="001843FB" w:rsidRPr="00304A4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різниця концепцій між двома парадигмами. </w:t>
      </w:r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У </w:t>
      </w:r>
      <w:proofErr w:type="spellStart"/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функційно</w:t>
      </w:r>
      <w:proofErr w:type="spellEnd"/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-орієнтованому дизайні найбільш значущою є функція програми, а в об'єктно-орієнтованій програмі в свою чергу - дані та маніпулювання ними. При цьому </w:t>
      </w:r>
      <w:proofErr w:type="spellStart"/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функційно</w:t>
      </w:r>
      <w:proofErr w:type="spellEnd"/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-орієнтоване програмування використовує ітеративну процедурну декомпозицію, що є стратегією зверху вниз</w:t>
      </w:r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, а </w:t>
      </w:r>
      <w:proofErr w:type="spellStart"/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ф</w:t>
      </w:r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ункційно</w:t>
      </w:r>
      <w:proofErr w:type="spellEnd"/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-орієнтована програма розробляється, починаючи від </w:t>
      </w:r>
      <w:proofErr w:type="spellStart"/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високо</w:t>
      </w:r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концептуальної</w:t>
      </w:r>
      <w:proofErr w:type="spellEnd"/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моделі, </w:t>
      </w:r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пере</w:t>
      </w:r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ходячи до деталей нижчого рівня </w:t>
      </w:r>
      <w:r w:rsidR="001843FB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поки не буде досягнуто рів</w:t>
      </w:r>
      <w:r w:rsidR="00002F90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ень </w:t>
      </w:r>
      <w:proofErr w:type="spellStart"/>
      <w:r w:rsidR="00002F90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атомарності</w:t>
      </w:r>
      <w:proofErr w:type="spellEnd"/>
      <w:r w:rsidR="00002F90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окремої функції, тобто використовує підхід знизу догори.</w:t>
      </w:r>
    </w:p>
    <w:p w:rsidR="001843FB" w:rsidRPr="00304A4B" w:rsidRDefault="00002F90" w:rsidP="00B12D39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lastRenderedPageBreak/>
        <w:t>В р</w:t>
      </w:r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езультат</w:t>
      </w: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і</w:t>
      </w:r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аналізу </w:t>
      </w: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автори дійшли висновків, що </w:t>
      </w:r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функціональне та об'єктно-орієнтоване програмування </w:t>
      </w: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мають на меті створення зрозумілих та ефективних програм без помилок  і, незважаючи на їх кардинальні відмінності,</w:t>
      </w:r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роблять свою роботу добре</w:t>
      </w: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при цьому  використовуючи абсолютно різні підходи до створення цих програм.</w:t>
      </w:r>
      <w:r w:rsidR="009B68EC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Підхід </w:t>
      </w:r>
      <w:r w:rsidR="009B68EC"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Об'єктно-Орієнтованих мов програмування -</w:t>
      </w:r>
      <w:r w:rsidR="009B68EC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не вказуючи, ЩО потрібно виконати визначає, ЯК це зробити, в той час як функціональне програмування визначає, ЩО потрібно виконати, не </w:t>
      </w:r>
      <w:proofErr w:type="spellStart"/>
      <w:r w:rsidR="009B68EC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вказучи</w:t>
      </w:r>
      <w:proofErr w:type="spellEnd"/>
      <w:r w:rsidR="009B68EC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, ЯК.</w:t>
      </w:r>
    </w:p>
    <w:p w:rsidR="001843FB" w:rsidRPr="00304A4B" w:rsidRDefault="009B68EC" w:rsidP="00B12D39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Отже, вибір </w:t>
      </w:r>
      <w:proofErr w:type="spellStart"/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заключається</w:t>
      </w:r>
      <w:proofErr w:type="spellEnd"/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в тому, яка з парадигм найкраще вирішує поставлену задачу, але у великих проектах, у яких бере участь багато людей, досить часто складно уникнути труднощів, тому може знадобитися гібридний підхід, який об’єднує переваги обох парадигм.</w:t>
      </w:r>
    </w:p>
    <w:sectPr w:rsidR="001843FB" w:rsidRPr="00304A4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4AEE"/>
    <w:multiLevelType w:val="hybridMultilevel"/>
    <w:tmpl w:val="DB8ADFC4"/>
    <w:lvl w:ilvl="0" w:tplc="2F5EA12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B936380"/>
    <w:multiLevelType w:val="multilevel"/>
    <w:tmpl w:val="EBC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6E96"/>
    <w:multiLevelType w:val="multilevel"/>
    <w:tmpl w:val="6FC4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D7D1F"/>
    <w:multiLevelType w:val="multilevel"/>
    <w:tmpl w:val="BD78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0114"/>
    <w:multiLevelType w:val="multilevel"/>
    <w:tmpl w:val="075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C391C"/>
    <w:multiLevelType w:val="multilevel"/>
    <w:tmpl w:val="304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7"/>
    <w:rsid w:val="0000139B"/>
    <w:rsid w:val="00002F90"/>
    <w:rsid w:val="001128A1"/>
    <w:rsid w:val="001843FB"/>
    <w:rsid w:val="00304A4B"/>
    <w:rsid w:val="003C4895"/>
    <w:rsid w:val="004453BA"/>
    <w:rsid w:val="00592F5D"/>
    <w:rsid w:val="00644739"/>
    <w:rsid w:val="00822DF7"/>
    <w:rsid w:val="00875AD2"/>
    <w:rsid w:val="008A5BC7"/>
    <w:rsid w:val="00991EBE"/>
    <w:rsid w:val="009B68EC"/>
    <w:rsid w:val="00B12D39"/>
    <w:rsid w:val="00BD7135"/>
    <w:rsid w:val="00BF24CA"/>
    <w:rsid w:val="00D10652"/>
    <w:rsid w:val="00D7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221C1-BB24-4E2E-9775-905351E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10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06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065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1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10652"/>
    <w:rPr>
      <w:b/>
      <w:bCs/>
    </w:rPr>
  </w:style>
  <w:style w:type="character" w:styleId="a6">
    <w:name w:val="Emphasis"/>
    <w:basedOn w:val="a0"/>
    <w:uiPriority w:val="20"/>
    <w:qFormat/>
    <w:rsid w:val="00D75C8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44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C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Osypchuk</dc:creator>
  <cp:keywords/>
  <dc:description/>
  <cp:lastModifiedBy>Lesia Osypchuk</cp:lastModifiedBy>
  <cp:revision>4</cp:revision>
  <dcterms:created xsi:type="dcterms:W3CDTF">2024-03-01T00:40:00Z</dcterms:created>
  <dcterms:modified xsi:type="dcterms:W3CDTF">2024-03-01T02:41:00Z</dcterms:modified>
</cp:coreProperties>
</file>