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86" w:rsidRDefault="000C6D86" w:rsidP="00A10FF0">
      <w:pPr>
        <w:ind w:left="142"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папке «</w:t>
      </w:r>
      <w:r w:rsidRPr="00C320BF">
        <w:rPr>
          <w:rFonts w:ascii="Arial" w:hAnsi="Arial" w:cs="Arial"/>
          <w:b/>
        </w:rPr>
        <w:t>Triangle</w:t>
      </w:r>
      <w:r>
        <w:rPr>
          <w:rFonts w:ascii="Arial" w:hAnsi="Arial" w:cs="Arial"/>
          <w:lang w:val="ru-RU"/>
        </w:rPr>
        <w:t>».</w:t>
      </w:r>
    </w:p>
    <w:p w:rsidR="000C6D86" w:rsidRPr="00BE64B6" w:rsidRDefault="000C6D86" w:rsidP="000C6D86">
      <w:pPr>
        <w:ind w:left="720"/>
        <w:jc w:val="both"/>
        <w:rPr>
          <w:rFonts w:ascii="Arial" w:hAnsi="Arial" w:cs="Arial"/>
          <w:lang w:val="ru-RU"/>
        </w:rPr>
      </w:pPr>
    </w:p>
    <w:p w:rsidR="000C6D86" w:rsidRPr="000E45A2" w:rsidRDefault="000C6D86" w:rsidP="000E45A2">
      <w:pPr>
        <w:ind w:firstLine="720"/>
        <w:jc w:val="center"/>
        <w:rPr>
          <w:rFonts w:ascii="Arial" w:hAnsi="Arial" w:cs="Arial"/>
          <w:sz w:val="28"/>
          <w:szCs w:val="28"/>
        </w:rPr>
      </w:pPr>
      <w:r w:rsidRPr="000E45A2">
        <w:rPr>
          <w:rFonts w:ascii="Arial" w:hAnsi="Arial" w:cs="Arial"/>
          <w:sz w:val="28"/>
          <w:szCs w:val="28"/>
        </w:rPr>
        <w:t>Check list:</w:t>
      </w:r>
    </w:p>
    <w:p w:rsidR="00A10FF0" w:rsidRPr="000E45A2" w:rsidRDefault="000C6D86" w:rsidP="000E45A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E45A2">
        <w:rPr>
          <w:rFonts w:ascii="Arial" w:hAnsi="Arial" w:cs="Arial"/>
        </w:rPr>
        <w:t xml:space="preserve">Check the </w:t>
      </w:r>
      <w:r w:rsidR="00A10FF0" w:rsidRPr="000E45A2">
        <w:rPr>
          <w:rFonts w:ascii="Arial" w:hAnsi="Arial" w:cs="Arial"/>
          <w:color w:val="000000"/>
          <w:shd w:val="clear" w:color="auto" w:fill="FFFFFF"/>
        </w:rPr>
        <w:t>possibility</w:t>
      </w:r>
      <w:r w:rsidRPr="000E45A2">
        <w:rPr>
          <w:rFonts w:ascii="Arial" w:hAnsi="Arial" w:cs="Arial"/>
        </w:rPr>
        <w:t xml:space="preserve"> of building a triangle</w:t>
      </w:r>
    </w:p>
    <w:p w:rsidR="000E45A2" w:rsidRPr="000E45A2" w:rsidRDefault="000E45A2" w:rsidP="000E45A2">
      <w:pPr>
        <w:pStyle w:val="ListParagraph"/>
        <w:ind w:left="360"/>
        <w:jc w:val="both"/>
        <w:rPr>
          <w:rFonts w:ascii="Arial" w:hAnsi="Arial" w:cs="Arial"/>
        </w:rPr>
      </w:pPr>
    </w:p>
    <w:p w:rsidR="000C6D86" w:rsidRPr="00A10FF0" w:rsidRDefault="00A10FF0" w:rsidP="00F503E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A10FF0">
        <w:rPr>
          <w:rFonts w:ascii="Arial" w:hAnsi="Arial" w:cs="Arial"/>
        </w:rPr>
        <w:t>The sides &gt; 0 (a &gt; 0; b &gt; 0; c &gt; 0)</w:t>
      </w:r>
      <w:r w:rsidR="000C6D86" w:rsidRPr="00A10FF0">
        <w:rPr>
          <w:rFonts w:ascii="Arial" w:hAnsi="Arial" w:cs="Arial"/>
        </w:rPr>
        <w:tab/>
      </w:r>
    </w:p>
    <w:p w:rsidR="00A10FF0" w:rsidRDefault="00A10FF0" w:rsidP="000E45A2">
      <w:pPr>
        <w:pStyle w:val="ListParagraph"/>
        <w:numPr>
          <w:ilvl w:val="1"/>
          <w:numId w:val="3"/>
        </w:numPr>
        <w:ind w:hanging="352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10FF0">
        <w:rPr>
          <w:rFonts w:ascii="Arial" w:hAnsi="Arial" w:cs="Arial"/>
        </w:rPr>
        <w:t>he sum</w:t>
      </w:r>
      <w:r>
        <w:rPr>
          <w:rFonts w:ascii="Arial" w:hAnsi="Arial" w:cs="Arial"/>
        </w:rPr>
        <w:t xml:space="preserve"> any </w:t>
      </w:r>
      <w:r w:rsidRPr="00A10FF0">
        <w:rPr>
          <w:rFonts w:ascii="Arial" w:hAnsi="Arial" w:cs="Arial"/>
        </w:rPr>
        <w:t>of two sides is greater than the third</w:t>
      </w:r>
      <w:r>
        <w:rPr>
          <w:rFonts w:ascii="Arial" w:hAnsi="Arial" w:cs="Arial"/>
        </w:rPr>
        <w:t xml:space="preserve"> (a + b &gt; c; b + c &gt; a;</w:t>
      </w:r>
      <w:r w:rsidRPr="00A10F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+ c &gt; b)</w:t>
      </w:r>
    </w:p>
    <w:p w:rsidR="000E45A2" w:rsidRPr="000E45A2" w:rsidRDefault="000E45A2" w:rsidP="000E45A2">
      <w:pPr>
        <w:jc w:val="both"/>
        <w:rPr>
          <w:rFonts w:ascii="Arial" w:hAnsi="Arial" w:cs="Arial"/>
        </w:rPr>
      </w:pPr>
    </w:p>
    <w:p w:rsidR="00A10FF0" w:rsidRDefault="00A10FF0" w:rsidP="000E45A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E45A2">
        <w:rPr>
          <w:rFonts w:ascii="Arial" w:hAnsi="Arial" w:cs="Arial"/>
        </w:rPr>
        <w:t>Check the type of triangle</w:t>
      </w:r>
    </w:p>
    <w:p w:rsidR="000E45A2" w:rsidRPr="000E45A2" w:rsidRDefault="000E45A2" w:rsidP="000E45A2">
      <w:pPr>
        <w:jc w:val="both"/>
        <w:rPr>
          <w:rFonts w:ascii="Arial" w:hAnsi="Arial" w:cs="Arial"/>
        </w:rPr>
      </w:pPr>
    </w:p>
    <w:p w:rsidR="00A10FF0" w:rsidRPr="000E45A2" w:rsidRDefault="00A10FF0" w:rsidP="000E45A2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0E45A2">
        <w:rPr>
          <w:rFonts w:ascii="Arial" w:hAnsi="Arial" w:cs="Arial"/>
        </w:rPr>
        <w:t>Correct equilateral and isosceles triangle</w:t>
      </w:r>
    </w:p>
    <w:p w:rsidR="000E45A2" w:rsidRPr="000E45A2" w:rsidRDefault="000E45A2" w:rsidP="000E45A2">
      <w:pPr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Pr="000E45A2">
        <w:rPr>
          <w:rFonts w:ascii="Arial" w:hAnsi="Arial" w:cs="Arial"/>
        </w:rPr>
        <w:t>Correct isosceles triangle</w:t>
      </w:r>
    </w:p>
    <w:p w:rsidR="000E45A2" w:rsidRPr="000E45A2" w:rsidRDefault="000E45A2" w:rsidP="000E45A2">
      <w:pPr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 </w:t>
      </w:r>
      <w:r w:rsidRPr="000E45A2">
        <w:rPr>
          <w:rFonts w:ascii="Arial" w:hAnsi="Arial" w:cs="Arial"/>
        </w:rPr>
        <w:t>Correct right triangle</w:t>
      </w:r>
      <w:bookmarkStart w:id="0" w:name="_GoBack"/>
      <w:bookmarkEnd w:id="0"/>
    </w:p>
    <w:p w:rsidR="000E45A2" w:rsidRPr="000E45A2" w:rsidRDefault="000E45A2" w:rsidP="000E45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0E45A2">
        <w:rPr>
          <w:rFonts w:ascii="Arial" w:hAnsi="Arial" w:cs="Arial"/>
        </w:rPr>
        <w:t>Correct right and isosceles triangle</w:t>
      </w:r>
    </w:p>
    <w:p w:rsidR="000E45A2" w:rsidRDefault="000E45A2" w:rsidP="000E45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Correct “simple” </w:t>
      </w:r>
      <w:r w:rsidRPr="000E45A2">
        <w:rPr>
          <w:rFonts w:ascii="Arial" w:hAnsi="Arial" w:cs="Arial"/>
        </w:rPr>
        <w:t>triangle</w:t>
      </w:r>
    </w:p>
    <w:p w:rsidR="000C6D86" w:rsidRPr="000C6D86" w:rsidRDefault="000C6D86" w:rsidP="000C6D86">
      <w:pPr>
        <w:ind w:firstLine="720"/>
        <w:jc w:val="both"/>
        <w:rPr>
          <w:rFonts w:ascii="Arial" w:hAnsi="Arial" w:cs="Arial"/>
        </w:rPr>
      </w:pPr>
    </w:p>
    <w:p w:rsidR="000C6D86" w:rsidRPr="00A10FF0" w:rsidRDefault="000E45A2" w:rsidP="000E45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   </w:t>
      </w:r>
      <w:r w:rsidRPr="000E45A2">
        <w:rPr>
          <w:rFonts w:ascii="Arial" w:hAnsi="Arial" w:cs="Arial"/>
        </w:rPr>
        <w:t>Check</w:t>
      </w:r>
      <w:r>
        <w:rPr>
          <w:rFonts w:ascii="Arial" w:hAnsi="Arial" w:cs="Arial"/>
        </w:rPr>
        <w:t xml:space="preserve"> the square of t</w:t>
      </w:r>
      <w:r w:rsidRPr="000E45A2">
        <w:rPr>
          <w:rFonts w:ascii="Arial" w:hAnsi="Arial" w:cs="Arial"/>
        </w:rPr>
        <w:t>riangle</w:t>
      </w:r>
    </w:p>
    <w:p w:rsidR="000C6D86" w:rsidRPr="000C6D86" w:rsidRDefault="000C6D86" w:rsidP="000C6D86">
      <w:pPr>
        <w:jc w:val="both"/>
        <w:rPr>
          <w:rFonts w:ascii="Arial" w:hAnsi="Arial" w:cs="Arial"/>
          <w:lang w:val="ru-RU"/>
        </w:rPr>
      </w:pPr>
    </w:p>
    <w:p w:rsidR="000C6D86" w:rsidRDefault="000C6D86" w:rsidP="000C6D86">
      <w:pPr>
        <w:ind w:firstLine="720"/>
        <w:jc w:val="both"/>
        <w:rPr>
          <w:rFonts w:ascii="Arial" w:hAnsi="Arial" w:cs="Arial"/>
          <w:lang w:val="ru-RU"/>
        </w:rPr>
      </w:pPr>
    </w:p>
    <w:p w:rsidR="000F65C3" w:rsidRPr="000C6D86" w:rsidRDefault="00F503E6">
      <w:pPr>
        <w:rPr>
          <w:lang w:val="ru-RU"/>
        </w:rPr>
      </w:pPr>
    </w:p>
    <w:sectPr w:rsidR="000F65C3" w:rsidRPr="000C6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1D2C"/>
    <w:multiLevelType w:val="multilevel"/>
    <w:tmpl w:val="ACBC38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1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61D11"/>
    <w:multiLevelType w:val="multilevel"/>
    <w:tmpl w:val="B234F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3" w15:restartNumberingAfterBreak="0">
    <w:nsid w:val="78B053BC"/>
    <w:multiLevelType w:val="hybridMultilevel"/>
    <w:tmpl w:val="7D34A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63"/>
    <w:rsid w:val="000C6D86"/>
    <w:rsid w:val="000E45A2"/>
    <w:rsid w:val="006173DD"/>
    <w:rsid w:val="0073082D"/>
    <w:rsid w:val="00907063"/>
    <w:rsid w:val="00A10FF0"/>
    <w:rsid w:val="00F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F56FD-652F-42C5-8DF0-C79EDBCB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D8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C6D8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3</cp:revision>
  <dcterms:created xsi:type="dcterms:W3CDTF">2018-07-08T21:25:00Z</dcterms:created>
  <dcterms:modified xsi:type="dcterms:W3CDTF">2018-07-09T19:01:00Z</dcterms:modified>
</cp:coreProperties>
</file>