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  <w:rPr>
          <w:rFonts w:ascii="宋体" w:hAnsi="宋体" w:eastAsia="宋体" w:cs="宋体"/>
          <w:b/>
          <w:kern w:val="0"/>
          <w:szCs w:val="21"/>
        </w:rPr>
      </w:pPr>
    </w:p>
    <w:tbl>
      <w:tblPr>
        <w:tblStyle w:val="5"/>
        <w:tblW w:w="918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7"/>
        <w:gridCol w:w="4174"/>
        <w:gridCol w:w="1586"/>
        <w:gridCol w:w="19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17" w:type="dxa"/>
            <w:vAlign w:val="center"/>
          </w:tcPr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考试科目</w:t>
            </w:r>
          </w:p>
        </w:tc>
        <w:tc>
          <w:tcPr>
            <w:tcW w:w="4174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820计算机专业基础</w:t>
            </w:r>
          </w:p>
        </w:tc>
        <w:tc>
          <w:tcPr>
            <w:tcW w:w="1586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考试形式</w:t>
            </w:r>
          </w:p>
        </w:tc>
        <w:tc>
          <w:tcPr>
            <w:tcW w:w="1903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笔试（闭卷）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517" w:type="dxa"/>
            <w:vAlign w:val="center"/>
          </w:tcPr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考试时间</w:t>
            </w:r>
          </w:p>
        </w:tc>
        <w:tc>
          <w:tcPr>
            <w:tcW w:w="4174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180分钟</w:t>
            </w:r>
          </w:p>
        </w:tc>
        <w:tc>
          <w:tcPr>
            <w:tcW w:w="1586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考试总分</w:t>
            </w:r>
          </w:p>
        </w:tc>
        <w:tc>
          <w:tcPr>
            <w:tcW w:w="1903" w:type="dxa"/>
            <w:shd w:val="clear" w:color="auto" w:fill="auto"/>
            <w:vAlign w:val="center"/>
          </w:tcPr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150分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2" w:hRule="atLeast"/>
          <w:jc w:val="center"/>
        </w:trPr>
        <w:tc>
          <w:tcPr>
            <w:tcW w:w="9180" w:type="dxa"/>
            <w:gridSpan w:val="4"/>
          </w:tcPr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本科目包括《数据结构》和《计算机操作系统》两门课程，总分150分，两门课程各占75分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《数据结构》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一、总体要求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 xml:space="preserve">  《数据结构》是计算机程序设计的重要理论技术基础，是计算机科学与技术学科的核心课程。要求：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Cs w:val="21"/>
              </w:rPr>
              <w:t>1.理解数据结构的基本概念；掌握数据的逻辑结构、存储结构及其差异，以及各种基本操作的实现。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Cs w:val="21"/>
              </w:rPr>
              <w:t>2.掌握基本的数据处理原理和方法的基础上，能够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分析算法的</w:t>
            </w:r>
            <w:r>
              <w:rPr>
                <w:rFonts w:ascii="宋体" w:hAnsi="宋体" w:eastAsia="宋体" w:cs="宋体"/>
                <w:b/>
                <w:kern w:val="0"/>
                <w:szCs w:val="21"/>
              </w:rPr>
              <w:t xml:space="preserve">时间复杂度与空间复杂度。 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Cs w:val="21"/>
              </w:rPr>
              <w:t>3.能够选择合适的数据结构和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算法策略</w:t>
            </w:r>
            <w:r>
              <w:rPr>
                <w:rFonts w:ascii="宋体" w:hAnsi="宋体" w:eastAsia="宋体" w:cs="宋体"/>
                <w:b/>
                <w:kern w:val="0"/>
                <w:szCs w:val="21"/>
              </w:rPr>
              <w:t>进行问题求解，具备采用</w:t>
            </w:r>
            <w:r>
              <w:rPr>
                <w:rFonts w:ascii="宋体" w:hAnsi="宋体" w:eastAsia="宋体" w:cs="宋体"/>
                <w:b/>
                <w:color w:val="FF0000"/>
                <w:kern w:val="0"/>
                <w:szCs w:val="21"/>
              </w:rPr>
              <w:t> C</w:t>
            </w:r>
            <w:r>
              <w:rPr>
                <w:rFonts w:ascii="宋体" w:hAnsi="宋体" w:eastAsia="宋体" w:cs="宋体"/>
                <w:b/>
                <w:kern w:val="0"/>
                <w:szCs w:val="21"/>
              </w:rPr>
              <w:t> 或 C++或 JAVA 语言设计与实现算法的能力。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二、内容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1. 数据结构及算法的相关概念和术语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val="en-US" w:eastAsia="zh-CN"/>
              </w:rPr>
              <w:t>选择填空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eastAsia="zh-CN"/>
              </w:rPr>
              <w:t>）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（1）数据结构及算法的概念；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（2）数据的逻辑结构和存储结构；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（3）算法的定义及特性；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（4）算法时间复杂度和空间复杂度的分析方法。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val="en-US" w:eastAsia="zh-CN"/>
              </w:rPr>
              <w:t>要记住常考的！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  <w:lang w:eastAsia="zh-CN"/>
              </w:rPr>
              <w:t>）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2．线性表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（1）线性表的定义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val="en-US" w:eastAsia="zh-CN"/>
              </w:rPr>
              <w:t>了解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  <w:lang w:eastAsia="zh-CN"/>
              </w:rPr>
              <w:t>）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（2）线性表的基本操作及在顺序存储及链式存储上的实现；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highlight w:val="none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highlight w:val="none"/>
                <w:lang w:val="en-US" w:eastAsia="zh-CN"/>
              </w:rPr>
              <w:t>算法题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highlight w:val="none"/>
                <w:lang w:eastAsia="zh-CN"/>
              </w:rPr>
              <w:t>）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（3）各种变形链表（循环链表、双向链表、带头结点的链表等）的表示和基本操作的实现；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val="en-US" w:eastAsia="zh-CN"/>
              </w:rPr>
              <w:t>算法题和简答题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eastAsia="zh-CN"/>
              </w:rPr>
              <w:t>）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（4）递归过程的特点及实现方法；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val="en-US" w:eastAsia="zh-CN"/>
              </w:rPr>
              <w:t>需要有函数出口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eastAsia="zh-CN"/>
              </w:rPr>
              <w:t>）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（5）栈和队列的基本概念；栈和队列的顺序存储结构、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</w:rPr>
              <w:t>链式储存结构及其存储特点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；（6）栈和队列的应用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val="en-US" w:eastAsia="zh-CN"/>
              </w:rPr>
              <w:t>了解即可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  <w:lang w:eastAsia="zh-CN"/>
              </w:rPr>
              <w:t>）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（7）循环队列的判满、判空方法；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val="en-US" w:eastAsia="zh-CN"/>
              </w:rPr>
              <w:t>记住结论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  <w:lang w:eastAsia="zh-CN"/>
              </w:rPr>
              <w:t>）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 xml:space="preserve">（8）特殊矩阵的压缩储存； 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val="en-US" w:eastAsia="zh-CN"/>
              </w:rPr>
              <w:t>记住结论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  <w:lang w:eastAsia="zh-CN"/>
              </w:rPr>
              <w:t>）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3．广义表的基本概念、存储结构和基本操作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val="en-US" w:eastAsia="zh-CN"/>
              </w:rPr>
              <w:t>记住取头取尾操作即可以及长度和深度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eastAsia="zh-CN"/>
              </w:rPr>
              <w:t>）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4．树和二叉树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（1）树与森林的基本概念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（2）树与森林的存储结构及遍历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val="en-US" w:eastAsia="zh-CN"/>
              </w:rPr>
              <w:t>必须能背会写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  <w:lang w:eastAsia="zh-CN"/>
              </w:rPr>
              <w:t>）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（3）二叉树的定义及6大性质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val="en-US" w:eastAsia="zh-CN"/>
              </w:rPr>
              <w:t>重点中的重点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  <w:lang w:eastAsia="zh-CN"/>
              </w:rPr>
              <w:t>）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（4）二叉树的顺序储存与链式储存结构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val="en-US" w:eastAsia="zh-CN"/>
              </w:rPr>
              <w:t>指针操作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eastAsia="zh-CN"/>
              </w:rPr>
              <w:t>）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（5）二叉树的先序、中序、后序三种遍历方式的关系以及实现；层序遍历的实现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val="en-US" w:eastAsia="zh-CN"/>
              </w:rPr>
              <w:t>算法题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  <w:lang w:eastAsia="zh-CN"/>
              </w:rPr>
              <w:t>）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（6）线索二叉树的基本概念与构造方法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val="en-US" w:eastAsia="zh-CN"/>
              </w:rPr>
              <w:t>还是简单的遍历扩展应用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eastAsia="zh-CN"/>
              </w:rPr>
              <w:t>）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（7）树与二叉树的应用：二叉排序树；二叉平衡树；哈夫曼树与哈夫曼编码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val="en-US" w:eastAsia="zh-CN"/>
              </w:rPr>
              <w:t>懂得构造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  <w:lang w:eastAsia="zh-CN"/>
              </w:rPr>
              <w:t>）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5．图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（1）图的基本概念和术语；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（2）图的存储结构：邻接矩阵、邻接表、逆邻接表；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（3）遍历算法：深度优先搜索算法和广度优先搜索算法；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val="en-US" w:eastAsia="zh-CN"/>
              </w:rPr>
              <w:t>重点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  <w:lang w:eastAsia="zh-CN"/>
              </w:rPr>
              <w:t>）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（4）应用：最小生成树；最短路径，拓扑排序和关键路径。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val="en-US" w:eastAsia="zh-CN"/>
              </w:rPr>
              <w:t>超重点！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  <w:lang w:eastAsia="zh-CN"/>
              </w:rPr>
              <w:t>）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6．查找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（1）查找的基本概念；静态查找与动态查找；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（2）顺序查找、折半查找、索引查找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（3）哈希查找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  <w:lang w:val="en-US" w:eastAsia="zh-CN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val="en-US" w:eastAsia="zh-CN"/>
              </w:rPr>
              <w:t>重点！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  <w:lang w:val="en-US" w:eastAsia="zh-CN"/>
              </w:rPr>
              <w:t>)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哈希函数的基本构造方法，解决地址冲突的基本策略；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（4）各种查找算法的时间复杂度和空间复杂度。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7．排序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val="en-US" w:eastAsia="zh-CN"/>
              </w:rPr>
              <w:t>了解如何排序即可，对算法不做要求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  <w:lang w:eastAsia="zh-CN"/>
              </w:rPr>
              <w:t>）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（1）排序的基本概念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（2）插入排序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（3）简单选择排序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（4）希尔排序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（5）快速排序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（6）堆排序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（7）归并排序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（8）基数排序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（9）排序算法的比较。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三、题型及分值比例</w:t>
            </w:r>
          </w:p>
          <w:p>
            <w:pPr>
              <w:widowControl/>
              <w:spacing w:line="240" w:lineRule="atLeast"/>
              <w:rPr>
                <w:rFonts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 xml:space="preserve">1. </w:t>
            </w:r>
            <w:r>
              <w:rPr>
                <w:rFonts w:ascii="宋体" w:hAnsi="宋体" w:eastAsia="宋体" w:cs="宋体"/>
                <w:b/>
                <w:kern w:val="0"/>
                <w:szCs w:val="21"/>
              </w:rPr>
              <w:t>填空题（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1</w:t>
            </w:r>
            <w:r>
              <w:rPr>
                <w:rFonts w:ascii="宋体" w:hAnsi="宋体" w:eastAsia="宋体" w:cs="宋体"/>
                <w:b/>
                <w:kern w:val="0"/>
                <w:szCs w:val="21"/>
              </w:rPr>
              <w:t>0分）</w:t>
            </w:r>
          </w:p>
          <w:p>
            <w:pPr>
              <w:widowControl/>
              <w:spacing w:line="240" w:lineRule="atLeast"/>
              <w:rPr>
                <w:rFonts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2. 单选</w:t>
            </w:r>
            <w:r>
              <w:rPr>
                <w:rFonts w:ascii="宋体" w:hAnsi="宋体" w:eastAsia="宋体" w:cs="宋体"/>
                <w:b/>
                <w:kern w:val="0"/>
                <w:szCs w:val="21"/>
              </w:rPr>
              <w:t>题（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2</w:t>
            </w:r>
            <w:r>
              <w:rPr>
                <w:rFonts w:ascii="宋体" w:hAnsi="宋体" w:eastAsia="宋体" w:cs="宋体"/>
                <w:b/>
                <w:kern w:val="0"/>
                <w:szCs w:val="21"/>
              </w:rPr>
              <w:t>0分）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 xml:space="preserve">3. </w:t>
            </w:r>
            <w:r>
              <w:rPr>
                <w:rFonts w:ascii="宋体" w:hAnsi="宋体" w:eastAsia="宋体" w:cs="宋体"/>
                <w:b/>
                <w:kern w:val="0"/>
                <w:szCs w:val="21"/>
              </w:rPr>
              <w:t>简答题（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30</w:t>
            </w:r>
            <w:r>
              <w:rPr>
                <w:rFonts w:ascii="宋体" w:hAnsi="宋体" w:eastAsia="宋体" w:cs="宋体"/>
                <w:b/>
                <w:kern w:val="0"/>
                <w:szCs w:val="21"/>
              </w:rPr>
              <w:t>分）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4. 算法题（15分）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其中算法题分为阅读、修改和编写算法三类：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(1)阅读算法：阅读指定算法，回答使用的数据结构、算法实现的功能或执行的结果；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(2)修改算法：阅读指定算法，指出算法的错误并修正；指出算法的不足并改进；按给定功能填写算法空缺部分；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(3)编写算法：根据算法功能要求，选择或者设计合适的数据结构，用程序设计语言编写算法，实现指定功能。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以上皆可分析给定或者设计的算法时空复杂度。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操作系统部分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一、总体要求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主要考察学生对</w:t>
            </w:r>
            <w:r>
              <w:rPr>
                <w:rFonts w:ascii="宋体" w:hAnsi="宋体" w:eastAsia="宋体" w:cs="宋体"/>
                <w:b/>
                <w:kern w:val="0"/>
                <w:szCs w:val="21"/>
              </w:rPr>
              <w:t>操作系统基本概念、原理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的理解程度，重点考察</w:t>
            </w:r>
            <w:r>
              <w:rPr>
                <w:rFonts w:ascii="宋体" w:hAnsi="宋体" w:eastAsia="宋体" w:cs="宋体"/>
                <w:b/>
                <w:kern w:val="0"/>
                <w:szCs w:val="21"/>
              </w:rPr>
              <w:t>操作系统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的</w:t>
            </w:r>
            <w:r>
              <w:rPr>
                <w:rFonts w:ascii="宋体" w:hAnsi="宋体" w:eastAsia="宋体" w:cs="宋体"/>
                <w:b/>
                <w:kern w:val="0"/>
                <w:szCs w:val="21"/>
              </w:rPr>
              <w:t>设计方法与实现技术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，同时</w:t>
            </w:r>
            <w:r>
              <w:rPr>
                <w:rFonts w:ascii="宋体" w:hAnsi="宋体" w:eastAsia="宋体" w:cs="宋体"/>
                <w:b/>
                <w:kern w:val="0"/>
                <w:szCs w:val="21"/>
              </w:rPr>
              <w:t>能够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具备</w:t>
            </w:r>
            <w:r>
              <w:rPr>
                <w:rFonts w:ascii="宋体" w:hAnsi="宋体" w:eastAsia="宋体" w:cs="宋体"/>
                <w:b/>
                <w:kern w:val="0"/>
                <w:szCs w:val="21"/>
              </w:rPr>
              <w:t>运用所学的操作系统原理、方法与技术分析问题和解决问题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的能力</w:t>
            </w:r>
            <w:r>
              <w:rPr>
                <w:rFonts w:ascii="宋体" w:hAnsi="宋体" w:eastAsia="宋体" w:cs="宋体"/>
                <w:b/>
                <w:kern w:val="0"/>
                <w:szCs w:val="21"/>
              </w:rPr>
              <w:t>。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二、内容及比例</w:t>
            </w:r>
          </w:p>
          <w:p>
            <w:pPr>
              <w:widowControl/>
              <w:numPr>
                <w:ilvl w:val="0"/>
                <w:numId w:val="1"/>
              </w:numPr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 xml:space="preserve">操作系统的基本概念 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val="en-US" w:eastAsia="zh-CN"/>
              </w:rPr>
              <w:t>了解即可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  <w:lang w:eastAsia="zh-CN"/>
              </w:rPr>
              <w:t>）</w:t>
            </w:r>
          </w:p>
          <w:p>
            <w:pPr>
              <w:widowControl/>
              <w:numPr>
                <w:ilvl w:val="0"/>
                <w:numId w:val="2"/>
              </w:numPr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批处理与多道程序设计</w:t>
            </w:r>
          </w:p>
          <w:p>
            <w:pPr>
              <w:widowControl/>
              <w:numPr>
                <w:ilvl w:val="0"/>
                <w:numId w:val="2"/>
              </w:numPr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分时系统与实时系统</w:t>
            </w:r>
          </w:p>
          <w:p>
            <w:pPr>
              <w:widowControl/>
              <w:numPr>
                <w:ilvl w:val="0"/>
                <w:numId w:val="2"/>
              </w:numPr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操作系统的基本类型与特征</w:t>
            </w:r>
          </w:p>
          <w:p>
            <w:pPr>
              <w:widowControl/>
              <w:numPr>
                <w:ilvl w:val="0"/>
                <w:numId w:val="2"/>
              </w:numPr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并发与并行的概念</w:t>
            </w:r>
          </w:p>
          <w:p>
            <w:pPr>
              <w:widowControl/>
              <w:numPr>
                <w:ilvl w:val="0"/>
                <w:numId w:val="2"/>
              </w:numPr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操作系统的层次结构与功能模块</w:t>
            </w:r>
          </w:p>
          <w:p>
            <w:pPr>
              <w:widowControl/>
              <w:numPr>
                <w:ilvl w:val="0"/>
                <w:numId w:val="2"/>
              </w:numPr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程序的并发执行与顺序执行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</w:p>
          <w:p>
            <w:pPr>
              <w:widowControl/>
              <w:numPr>
                <w:ilvl w:val="0"/>
                <w:numId w:val="1"/>
              </w:numPr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处理机管理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val="en-US" w:eastAsia="zh-CN"/>
              </w:rPr>
              <w:t>重点！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  <w:lang w:eastAsia="zh-CN"/>
              </w:rPr>
              <w:t>）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 xml:space="preserve"> </w:t>
            </w:r>
          </w:p>
          <w:p>
            <w:pPr>
              <w:widowControl/>
              <w:numPr>
                <w:ilvl w:val="1"/>
                <w:numId w:val="1"/>
              </w:numPr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Cs w:val="21"/>
              </w:rPr>
              <w:t>进程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: 进程控制块、进程的几种基本状态与状态转换（进程的创建、进程的终止、进程的阻塞与唤醒、进程的挂起与激活等）</w:t>
            </w:r>
          </w:p>
          <w:p>
            <w:pPr>
              <w:widowControl/>
              <w:numPr>
                <w:ilvl w:val="1"/>
                <w:numId w:val="1"/>
              </w:numPr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进程的同步与互斥：</w:t>
            </w:r>
            <w:r>
              <w:rPr>
                <w:rFonts w:ascii="宋体" w:hAnsi="宋体" w:eastAsia="宋体" w:cs="宋体"/>
                <w:b/>
                <w:kern w:val="0"/>
                <w:szCs w:val="21"/>
              </w:rPr>
              <w:t>临界资源、临界区、进程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同步与</w:t>
            </w:r>
            <w:r>
              <w:rPr>
                <w:rFonts w:ascii="宋体" w:hAnsi="宋体" w:eastAsia="宋体" w:cs="宋体"/>
                <w:b/>
                <w:kern w:val="0"/>
                <w:szCs w:val="21"/>
              </w:rPr>
              <w:t>互斥问题、信号量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机制以及</w:t>
            </w:r>
            <w:r>
              <w:rPr>
                <w:rFonts w:ascii="宋体" w:hAnsi="宋体" w:eastAsia="宋体" w:cs="宋体"/>
                <w:b/>
                <w:kern w:val="0"/>
                <w:szCs w:val="21"/>
              </w:rPr>
              <w:t>P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、V操作、管程机制</w:t>
            </w:r>
            <w:r>
              <w:rPr>
                <w:rFonts w:ascii="宋体" w:hAnsi="宋体" w:eastAsia="宋体" w:cs="宋体"/>
                <w:b/>
                <w:kern w:val="0"/>
                <w:szCs w:val="21"/>
              </w:rPr>
              <w:t>。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val="en-US" w:eastAsia="zh-CN"/>
              </w:rPr>
              <w:t>超级无敌重要，20分大题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  <w:lang w:eastAsia="zh-CN"/>
              </w:rPr>
              <w:t>）</w:t>
            </w:r>
          </w:p>
          <w:p>
            <w:pPr>
              <w:widowControl/>
              <w:numPr>
                <w:ilvl w:val="1"/>
                <w:numId w:val="1"/>
              </w:numPr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进程间通信：进程通信的类型（直接通信和间接通信方式）、消息传递系统中的几个问题、消息缓冲队列通信机制。</w:t>
            </w:r>
          </w:p>
          <w:p>
            <w:pPr>
              <w:widowControl/>
              <w:numPr>
                <w:ilvl w:val="1"/>
                <w:numId w:val="1"/>
              </w:numPr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Cs w:val="21"/>
              </w:rPr>
              <w:t>线程与进程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的调度:线程与进程的基本概念，调度的类型、调度队列模型、调度方式、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</w:rPr>
              <w:t>进程调度算法（先来先服务、短进程优先、时间片轮转、基于优先级的调度算法等）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。</w:t>
            </w:r>
          </w:p>
          <w:p>
            <w:pPr>
              <w:widowControl/>
              <w:numPr>
                <w:ilvl w:val="1"/>
                <w:numId w:val="1"/>
              </w:numPr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死锁:死锁的基本概念，死锁定理、死锁预防、死锁避免与处理死锁的基本方法、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</w:rPr>
              <w:t>银行家算法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。</w:t>
            </w:r>
          </w:p>
          <w:p>
            <w:pPr>
              <w:widowControl/>
              <w:numPr>
                <w:ilvl w:val="1"/>
                <w:numId w:val="1"/>
              </w:numPr>
              <w:spacing w:line="240" w:lineRule="atLeast"/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综合应用：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</w:rPr>
              <w:t>生产者消费者问题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、</w:t>
            </w:r>
            <w:r>
              <w:rPr>
                <w:rFonts w:ascii="宋体" w:hAnsi="宋体" w:eastAsia="宋体" w:cs="宋体"/>
                <w:b/>
                <w:color w:val="FF0000"/>
                <w:kern w:val="0"/>
                <w:szCs w:val="21"/>
              </w:rPr>
              <w:t>读者和写者问题</w:t>
            </w:r>
            <w:r>
              <w:rPr>
                <w:rFonts w:ascii="宋体" w:hAnsi="宋体" w:eastAsia="宋体" w:cs="宋体"/>
                <w:b/>
                <w:kern w:val="0"/>
                <w:szCs w:val="21"/>
              </w:rPr>
              <w:t>、哲学家进餐问题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等。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val="en-US" w:eastAsia="zh-CN"/>
              </w:rPr>
              <w:t>重点关注！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eastAsia="zh-CN"/>
              </w:rPr>
              <w:t>）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</w:p>
          <w:p>
            <w:pPr>
              <w:widowControl/>
              <w:numPr>
                <w:ilvl w:val="0"/>
                <w:numId w:val="1"/>
              </w:numPr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内存管理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val="en-US" w:eastAsia="zh-CN"/>
              </w:rPr>
              <w:t>了解概念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  <w:lang w:eastAsia="zh-CN"/>
              </w:rPr>
              <w:t>）</w:t>
            </w:r>
          </w:p>
          <w:p>
            <w:pPr>
              <w:widowControl/>
              <w:numPr>
                <w:ilvl w:val="0"/>
                <w:numId w:val="3"/>
              </w:numPr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内存管理的需求：重定位、内存保护、内存共享</w:t>
            </w:r>
          </w:p>
          <w:p>
            <w:pPr>
              <w:widowControl/>
              <w:numPr>
                <w:ilvl w:val="0"/>
                <w:numId w:val="3"/>
              </w:numPr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程序的装入和链接：静态装入和可重定位装入、静态链接、动态链接、运行时动态链接。</w:t>
            </w:r>
          </w:p>
          <w:p>
            <w:pPr>
              <w:widowControl/>
              <w:numPr>
                <w:ilvl w:val="0"/>
                <w:numId w:val="3"/>
              </w:numPr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Cs w:val="21"/>
              </w:rPr>
              <w:t>分区存储管理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：分区方式（</w:t>
            </w:r>
            <w:r>
              <w:rPr>
                <w:rFonts w:ascii="宋体" w:hAnsi="宋体" w:eastAsia="宋体" w:cs="宋体"/>
                <w:b/>
                <w:kern w:val="0"/>
                <w:szCs w:val="21"/>
              </w:rPr>
              <w:t>单一连续分区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、</w:t>
            </w:r>
            <w:r>
              <w:rPr>
                <w:rFonts w:ascii="宋体" w:hAnsi="宋体" w:eastAsia="宋体" w:cs="宋体"/>
                <w:b/>
                <w:kern w:val="0"/>
                <w:szCs w:val="21"/>
              </w:rPr>
              <w:t>固定分区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、</w:t>
            </w:r>
            <w:r>
              <w:rPr>
                <w:rFonts w:ascii="宋体" w:hAnsi="宋体" w:eastAsia="宋体" w:cs="宋体"/>
                <w:b/>
                <w:kern w:val="0"/>
                <w:szCs w:val="21"/>
              </w:rPr>
              <w:t>可变式分区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）、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</w:rPr>
              <w:t>分区</w:t>
            </w:r>
            <w:r>
              <w:rPr>
                <w:rFonts w:ascii="宋体" w:hAnsi="宋体" w:eastAsia="宋体" w:cs="宋体"/>
                <w:b/>
                <w:color w:val="FF0000"/>
                <w:kern w:val="0"/>
                <w:szCs w:val="21"/>
              </w:rPr>
              <w:t>分配算法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</w:rPr>
              <w:t>（首次适应算法、循环首次适应算法、最佳适应法、最坏适应法等）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。</w:t>
            </w:r>
          </w:p>
          <w:p>
            <w:pPr>
              <w:widowControl/>
              <w:numPr>
                <w:ilvl w:val="0"/>
                <w:numId w:val="3"/>
              </w:numPr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</w:rPr>
              <w:t>段式管理与页式管理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：段、页、碎片等基本概念、段式管理与页式管理机制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val="en-US" w:eastAsia="zh-CN"/>
              </w:rPr>
              <w:t>超级重要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  <w:lang w:eastAsia="zh-CN"/>
              </w:rPr>
              <w:t>）</w:t>
            </w:r>
          </w:p>
          <w:p>
            <w:pPr>
              <w:widowControl/>
              <w:numPr>
                <w:ilvl w:val="0"/>
                <w:numId w:val="3"/>
              </w:numPr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虚拟内存：局部性原理、虚拟内存概念、请求分段与请求分页、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</w:rPr>
              <w:t>段页式管理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、段页式地址结构与地址转换、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</w:rPr>
              <w:t>页面置换算法（先进先出、LRU、Clock置换）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、抖动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</w:p>
          <w:p>
            <w:pPr>
              <w:widowControl/>
              <w:numPr>
                <w:ilvl w:val="0"/>
                <w:numId w:val="1"/>
              </w:numPr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设备管理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val="en-US" w:eastAsia="zh-CN"/>
              </w:rPr>
              <w:t>了解概念，简答题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  <w:lang w:eastAsia="zh-CN"/>
              </w:rPr>
              <w:t>）</w:t>
            </w:r>
          </w:p>
          <w:p>
            <w:pPr>
              <w:widowControl/>
              <w:numPr>
                <w:ilvl w:val="0"/>
                <w:numId w:val="4"/>
              </w:numPr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I/O系统的：基本概念、I/O控制方式（程序I/0、中断、DMA、通道）、相关数据结构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  <w:lang w:val="en-US" w:eastAsia="zh-CN"/>
              </w:rPr>
              <w:t>(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val="en-US" w:eastAsia="zh-CN"/>
              </w:rPr>
              <w:t>重要的是逻辑设备表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  <w:lang w:val="en-US" w:eastAsia="zh-CN"/>
              </w:rPr>
              <w:t>)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、缓冲管理（单缓冲、双缓冲、循环缓冲、缓冲池）</w:t>
            </w:r>
          </w:p>
          <w:p>
            <w:pPr>
              <w:widowControl/>
              <w:numPr>
                <w:ilvl w:val="0"/>
                <w:numId w:val="4"/>
              </w:numPr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磁盘管理与磁盘调度算法：</w:t>
            </w:r>
            <w:r>
              <w:rPr>
                <w:rFonts w:ascii="宋体" w:hAnsi="宋体" w:eastAsia="宋体" w:cs="宋体"/>
                <w:b/>
                <w:kern w:val="0"/>
                <w:szCs w:val="21"/>
              </w:rPr>
              <w:t>SSTF算法，SCAN算法，CSCAN算法，N-STEP-SCAN算法，FSCAN算法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val="en-US" w:eastAsia="zh-CN"/>
              </w:rPr>
              <w:t>简答题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  <w:lang w:eastAsia="zh-CN"/>
              </w:rPr>
              <w:t>）</w:t>
            </w:r>
          </w:p>
          <w:p>
            <w:pPr>
              <w:widowControl/>
              <w:numPr>
                <w:ilvl w:val="0"/>
                <w:numId w:val="4"/>
              </w:numPr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Cs w:val="21"/>
              </w:rPr>
              <w:t>设备分配、设备处理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、</w:t>
            </w:r>
            <w:r>
              <w:rPr>
                <w:rFonts w:ascii="宋体" w:hAnsi="宋体" w:eastAsia="宋体" w:cs="宋体"/>
                <w:b/>
                <w:kern w:val="0"/>
                <w:szCs w:val="21"/>
              </w:rPr>
              <w:t>虚拟设备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，Spooling系统</w:t>
            </w:r>
          </w:p>
          <w:p>
            <w:pPr>
              <w:widowControl/>
              <w:numPr>
                <w:ilvl w:val="0"/>
                <w:numId w:val="1"/>
              </w:numPr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文件系统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  <w:lang w:eastAsia="zh-CN"/>
              </w:rPr>
              <w:t>（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val="en-US" w:eastAsia="zh-CN"/>
              </w:rPr>
              <w:t>了解概念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  <w:lang w:eastAsia="zh-CN"/>
              </w:rPr>
              <w:t>）</w:t>
            </w:r>
          </w:p>
          <w:p>
            <w:pPr>
              <w:widowControl/>
              <w:numPr>
                <w:ilvl w:val="0"/>
                <w:numId w:val="5"/>
              </w:numPr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基本概念：文件和文件系统、目录、文件结构的物理结构和逻辑结构</w:t>
            </w:r>
            <w:r>
              <w:rPr>
                <w:rFonts w:ascii="宋体" w:hAnsi="宋体" w:eastAsia="宋体" w:cs="宋体"/>
                <w:b/>
                <w:kern w:val="0"/>
                <w:szCs w:val="21"/>
              </w:rPr>
              <w:t>（顺序文件、索引顺序文件、索引文件、HASH文件）</w:t>
            </w:r>
          </w:p>
          <w:p>
            <w:pPr>
              <w:widowControl/>
              <w:numPr>
                <w:ilvl w:val="0"/>
                <w:numId w:val="5"/>
              </w:numPr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外存分配方法：</w:t>
            </w:r>
            <w:r>
              <w:rPr>
                <w:rFonts w:ascii="宋体" w:hAnsi="宋体" w:eastAsia="宋体" w:cs="宋体"/>
                <w:b/>
                <w:kern w:val="0"/>
                <w:szCs w:val="21"/>
              </w:rPr>
              <w:t>连续分配、链接分配、</w:t>
            </w:r>
            <w:r>
              <w:rPr>
                <w:rFonts w:ascii="宋体" w:hAnsi="宋体" w:eastAsia="宋体" w:cs="宋体"/>
                <w:b/>
                <w:color w:val="FF0000"/>
                <w:kern w:val="0"/>
                <w:szCs w:val="21"/>
              </w:rPr>
              <w:t>索引分配</w:t>
            </w:r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eastAsia="zh-CN"/>
              </w:rPr>
              <w:t>（混合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/>
                <w:color w:val="FF0000"/>
                <w:kern w:val="0"/>
                <w:szCs w:val="21"/>
                <w:lang w:eastAsia="zh-CN"/>
              </w:rPr>
              <w:t>索引是难点）</w:t>
            </w:r>
          </w:p>
          <w:p>
            <w:pPr>
              <w:widowControl/>
              <w:numPr>
                <w:ilvl w:val="0"/>
                <w:numId w:val="5"/>
              </w:numPr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目录管理：单级目录、二级目录、多级目录</w:t>
            </w:r>
          </w:p>
          <w:p>
            <w:pPr>
              <w:widowControl/>
              <w:numPr>
                <w:ilvl w:val="0"/>
                <w:numId w:val="5"/>
              </w:numPr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文件存储空间的管理</w:t>
            </w:r>
            <w:r>
              <w:rPr>
                <w:rFonts w:ascii="宋体" w:hAnsi="宋体" w:eastAsia="宋体" w:cs="宋体"/>
                <w:b/>
                <w:kern w:val="0"/>
                <w:szCs w:val="21"/>
              </w:rPr>
              <w:t>技术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：</w:t>
            </w:r>
            <w:r>
              <w:rPr>
                <w:rFonts w:ascii="宋体" w:hAnsi="宋体" w:eastAsia="宋体" w:cs="宋体"/>
                <w:b/>
                <w:kern w:val="0"/>
                <w:szCs w:val="21"/>
              </w:rPr>
              <w:t>位示图、空闲链表、索引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kern w:val="0"/>
                <w:szCs w:val="21"/>
              </w:rPr>
              <w:t>三、题型及分值比例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</w:p>
          <w:p>
            <w:pPr>
              <w:widowControl/>
              <w:spacing w:line="240" w:lineRule="atLeast"/>
              <w:rPr>
                <w:rFonts w:ascii="宋体" w:hAnsi="宋体" w:eastAsia="宋体" w:cs="宋体"/>
                <w:b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Cs w:val="21"/>
              </w:rPr>
              <w:t>填空题（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10</w:t>
            </w:r>
            <w:r>
              <w:rPr>
                <w:rFonts w:ascii="宋体" w:hAnsi="宋体" w:eastAsia="宋体" w:cs="宋体"/>
                <w:b/>
                <w:kern w:val="0"/>
                <w:szCs w:val="21"/>
              </w:rPr>
              <w:t>分）</w:t>
            </w:r>
          </w:p>
          <w:p>
            <w:pPr>
              <w:widowControl/>
              <w:spacing w:line="240" w:lineRule="atLeast"/>
              <w:rPr>
                <w:rFonts w:ascii="宋体" w:hAnsi="宋体" w:eastAsia="宋体" w:cs="宋体"/>
                <w:b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Cs w:val="21"/>
              </w:rPr>
              <w:t>选择题（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14</w:t>
            </w:r>
            <w:r>
              <w:rPr>
                <w:rFonts w:ascii="宋体" w:hAnsi="宋体" w:eastAsia="宋体" w:cs="宋体"/>
                <w:b/>
                <w:kern w:val="0"/>
                <w:szCs w:val="21"/>
              </w:rPr>
              <w:t>分）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分析</w:t>
            </w:r>
            <w:r>
              <w:rPr>
                <w:rFonts w:ascii="宋体" w:hAnsi="宋体" w:eastAsia="宋体" w:cs="宋体"/>
                <w:b/>
                <w:kern w:val="0"/>
                <w:szCs w:val="21"/>
              </w:rPr>
              <w:t>计算题（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30</w:t>
            </w:r>
            <w:r>
              <w:rPr>
                <w:rFonts w:ascii="宋体" w:hAnsi="宋体" w:eastAsia="宋体" w:cs="宋体"/>
                <w:b/>
                <w:kern w:val="0"/>
                <w:szCs w:val="21"/>
              </w:rPr>
              <w:t>分）</w:t>
            </w:r>
          </w:p>
          <w:p>
            <w:pPr>
              <w:widowControl/>
              <w:spacing w:line="240" w:lineRule="atLeast"/>
              <w:rPr>
                <w:rFonts w:hint="eastAsia" w:ascii="宋体" w:hAnsi="宋体" w:eastAsia="宋体" w:cs="宋体"/>
                <w:b/>
                <w:kern w:val="0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Cs w:val="21"/>
              </w:rPr>
              <w:t>简答题（</w:t>
            </w:r>
            <w:r>
              <w:rPr>
                <w:rFonts w:hint="eastAsia" w:ascii="宋体" w:hAnsi="宋体" w:eastAsia="宋体" w:cs="宋体"/>
                <w:b/>
                <w:kern w:val="0"/>
                <w:szCs w:val="21"/>
              </w:rPr>
              <w:t>21</w:t>
            </w:r>
            <w:r>
              <w:rPr>
                <w:rFonts w:ascii="宋体" w:hAnsi="宋体" w:eastAsia="宋体" w:cs="宋体"/>
                <w:b/>
                <w:kern w:val="0"/>
                <w:szCs w:val="21"/>
              </w:rPr>
              <w:t>分）</w:t>
            </w:r>
          </w:p>
        </w:tc>
      </w:tr>
    </w:tbl>
    <w:p>
      <w:pPr>
        <w:widowControl/>
        <w:spacing w:line="240" w:lineRule="atLeast"/>
        <w:rPr>
          <w:rFonts w:ascii="宋体" w:hAnsi="宋体" w:eastAsia="宋体" w:cs="宋体"/>
          <w:b/>
          <w:kern w:val="0"/>
          <w:szCs w:val="21"/>
        </w:rPr>
      </w:pPr>
    </w:p>
    <w:p>
      <w:pPr>
        <w:widowControl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A4B00"/>
    <w:multiLevelType w:val="multilevel"/>
    <w:tmpl w:val="066A4B00"/>
    <w:lvl w:ilvl="0" w:tentative="0">
      <w:start w:val="1"/>
      <w:numFmt w:val="decimal"/>
      <w:lvlText w:val="%1)"/>
      <w:lvlJc w:val="left"/>
      <w:pPr>
        <w:tabs>
          <w:tab w:val="left" w:pos="735"/>
        </w:tabs>
        <w:ind w:left="735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155"/>
        </w:tabs>
        <w:ind w:left="115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75"/>
        </w:tabs>
        <w:ind w:left="1575" w:hanging="420"/>
      </w:pPr>
    </w:lvl>
    <w:lvl w:ilvl="3" w:tentative="0">
      <w:start w:val="1"/>
      <w:numFmt w:val="decimal"/>
      <w:lvlText w:val="%4."/>
      <w:lvlJc w:val="left"/>
      <w:pPr>
        <w:tabs>
          <w:tab w:val="left" w:pos="1995"/>
        </w:tabs>
        <w:ind w:left="199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415"/>
        </w:tabs>
        <w:ind w:left="241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835"/>
        </w:tabs>
        <w:ind w:left="2835" w:hanging="420"/>
      </w:pPr>
    </w:lvl>
    <w:lvl w:ilvl="6" w:tentative="0">
      <w:start w:val="1"/>
      <w:numFmt w:val="decimal"/>
      <w:lvlText w:val="%7."/>
      <w:lvlJc w:val="left"/>
      <w:pPr>
        <w:tabs>
          <w:tab w:val="left" w:pos="3255"/>
        </w:tabs>
        <w:ind w:left="325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75"/>
        </w:tabs>
        <w:ind w:left="367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95"/>
        </w:tabs>
        <w:ind w:left="4095" w:hanging="420"/>
      </w:pPr>
    </w:lvl>
  </w:abstractNum>
  <w:abstractNum w:abstractNumId="1">
    <w:nsid w:val="08CA5A32"/>
    <w:multiLevelType w:val="multilevel"/>
    <w:tmpl w:val="08CA5A32"/>
    <w:lvl w:ilvl="0" w:tentative="0">
      <w:start w:val="1"/>
      <w:numFmt w:val="decimal"/>
      <w:lvlText w:val="%1)"/>
      <w:lvlJc w:val="left"/>
      <w:pPr>
        <w:tabs>
          <w:tab w:val="left" w:pos="735"/>
        </w:tabs>
        <w:ind w:left="735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43862B08"/>
    <w:multiLevelType w:val="multilevel"/>
    <w:tmpl w:val="43862B08"/>
    <w:lvl w:ilvl="0" w:tentative="0">
      <w:start w:val="1"/>
      <w:numFmt w:val="decimal"/>
      <w:lvlText w:val="%1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945"/>
        </w:tabs>
        <w:ind w:left="945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365"/>
        </w:tabs>
        <w:ind w:left="1365" w:hanging="420"/>
      </w:pPr>
    </w:lvl>
    <w:lvl w:ilvl="3" w:tentative="0">
      <w:start w:val="1"/>
      <w:numFmt w:val="decimal"/>
      <w:lvlText w:val="%4."/>
      <w:lvlJc w:val="left"/>
      <w:pPr>
        <w:tabs>
          <w:tab w:val="left" w:pos="1785"/>
        </w:tabs>
        <w:ind w:left="178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205"/>
        </w:tabs>
        <w:ind w:left="220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625"/>
        </w:tabs>
        <w:ind w:left="2625" w:hanging="420"/>
      </w:pPr>
    </w:lvl>
    <w:lvl w:ilvl="6" w:tentative="0">
      <w:start w:val="1"/>
      <w:numFmt w:val="decimal"/>
      <w:lvlText w:val="%7."/>
      <w:lvlJc w:val="left"/>
      <w:pPr>
        <w:tabs>
          <w:tab w:val="left" w:pos="3045"/>
        </w:tabs>
        <w:ind w:left="304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465"/>
        </w:tabs>
        <w:ind w:left="346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885"/>
        </w:tabs>
        <w:ind w:left="3885" w:hanging="420"/>
      </w:pPr>
    </w:lvl>
  </w:abstractNum>
  <w:abstractNum w:abstractNumId="3">
    <w:nsid w:val="442F74A9"/>
    <w:multiLevelType w:val="multilevel"/>
    <w:tmpl w:val="442F74A9"/>
    <w:lvl w:ilvl="0" w:tentative="0">
      <w:start w:val="1"/>
      <w:numFmt w:val="decimal"/>
      <w:lvlText w:val="%1)"/>
      <w:lvlJc w:val="left"/>
      <w:pPr>
        <w:tabs>
          <w:tab w:val="left" w:pos="735"/>
        </w:tabs>
        <w:ind w:left="735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>
    <w:nsid w:val="73834370"/>
    <w:multiLevelType w:val="multilevel"/>
    <w:tmpl w:val="73834370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6DC"/>
    <w:rsid w:val="00717B3A"/>
    <w:rsid w:val="00A4666F"/>
    <w:rsid w:val="00BF4B65"/>
    <w:rsid w:val="00D716DC"/>
    <w:rsid w:val="120E4A91"/>
    <w:rsid w:val="176F2754"/>
    <w:rsid w:val="1CFC487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354</Words>
  <Characters>2021</Characters>
  <Lines>16</Lines>
  <Paragraphs>4</Paragraphs>
  <ScaleCrop>false</ScaleCrop>
  <LinksUpToDate>false</LinksUpToDate>
  <CharactersWithSpaces>2371</CharactersWithSpaces>
  <Application>WPS Office_10.1.0.6146_F1E327BC-269C-435d-A152-05C5408002CA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2014-11-30T05:23:00Z</dcterms:created>
  <dc:creator>OceanLeonAI</dc:creator>
  <cp:lastModifiedBy>Administrator</cp:lastModifiedBy>
  <dcterms:modified xsi:type="dcterms:W3CDTF">2017-01-05T15:32:45Z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2052-10.1.0.6146</vt:lpwstr>
  </property>
</Properties>
</file>