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2F94" w:rsidRPr="00F12F94" w:rsidRDefault="00F12F94" w:rsidP="008244B9">
      <w:pPr>
        <w:pStyle w:val="a4"/>
        <w:rPr>
          <w:rFonts w:hint="eastAsia"/>
        </w:rPr>
      </w:pPr>
      <w:r w:rsidRPr="00F12F94">
        <w:t>HDFS HA</w:t>
      </w:r>
      <w:r w:rsidRPr="00F12F94">
        <w:t>监控</w:t>
      </w:r>
      <w:r w:rsidR="004B4DAF" w:rsidRPr="00F12F94">
        <w:t>WEB UI</w:t>
      </w:r>
      <w:r w:rsidRPr="00F12F94">
        <w:t>页面分析</w:t>
      </w:r>
      <w:r w:rsidR="004B4DAF">
        <w:br w:type="textWrapping" w:clear="all"/>
      </w:r>
      <w:r w:rsidRPr="00F12F94">
        <w:t>和查看</w:t>
      </w:r>
      <w:r w:rsidRPr="00F12F94">
        <w:t>NN</w:t>
      </w:r>
      <w:r w:rsidRPr="00F12F94">
        <w:t>与</w:t>
      </w:r>
      <w:r w:rsidRPr="00F12F94">
        <w:t>JN</w:t>
      </w:r>
      <w:r w:rsidRPr="00F12F94">
        <w:t>存储的编辑日志</w:t>
      </w:r>
    </w:p>
    <w:p w:rsidR="00F12F94" w:rsidRPr="00F12F94" w:rsidRDefault="00F12F94" w:rsidP="00F015DB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到现在为止，我们已经配置了hadoop的HA，让我们通过页面去查看下hadoop的文件系统。</w:t>
      </w:r>
    </w:p>
    <w:p w:rsidR="00F12F94" w:rsidRPr="00F12F94" w:rsidRDefault="00F12F94" w:rsidP="008244B9">
      <w:pPr>
        <w:pStyle w:val="1"/>
        <w:rPr>
          <w:kern w:val="0"/>
          <w:sz w:val="24"/>
          <w:szCs w:val="24"/>
        </w:rPr>
      </w:pPr>
      <w:r w:rsidRPr="00F12F94">
        <w:rPr>
          <w:kern w:val="0"/>
          <w:sz w:val="27"/>
          <w:szCs w:val="27"/>
        </w:rPr>
        <w:t>1. 分析active namenode和standby namenode对客户端服务的情况。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5791200" cy="3333750"/>
            <wp:effectExtent l="0" t="0" r="0" b="0"/>
            <wp:docPr id="20" name="图片 20" descr="http://img.blog.csdn.net/2016092514485615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92514485615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我们可以清楚看到hadoop文件系统的目录结构：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8867775" cy="2400300"/>
            <wp:effectExtent l="0" t="0" r="9525" b="0"/>
            <wp:docPr id="19" name="图片 19" descr="http://img.blog.csdn.net/2016092514500242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92514500242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以上我们都是通过active的namenode访问hadoop的，那么如果我们通过standby namenode可不可以访问hadoop呢？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5857875" cy="3514725"/>
            <wp:effectExtent l="0" t="0" r="9525" b="9525"/>
            <wp:docPr id="18" name="图片 18" descr="http://img.blog.csdn.net/2016092514514945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92514514945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lastRenderedPageBreak/>
        <w:t>接下来我们看到，通过standby namenode是无法访问hadoop的文件系统的。根据提示，我们知道，standby namenode是不支持读操作的。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5486400" cy="2400300"/>
            <wp:effectExtent l="0" t="0" r="0" b="0"/>
            <wp:docPr id="17" name="图片 17" descr="http://img.blog.csdn.net/20160925145306285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925145306285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这也就证明了，在HA机制中，standby namenode是不能给客户端提供服务的。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8244B9">
      <w:pPr>
        <w:pStyle w:val="1"/>
        <w:rPr>
          <w:kern w:val="0"/>
          <w:sz w:val="24"/>
          <w:szCs w:val="24"/>
        </w:rPr>
      </w:pPr>
      <w:r w:rsidRPr="00F12F94">
        <w:rPr>
          <w:kern w:val="0"/>
          <w:sz w:val="27"/>
          <w:szCs w:val="27"/>
        </w:rPr>
        <w:t>2. 分析active namenode和sta</w:t>
      </w:r>
      <w:bookmarkStart w:id="0" w:name="_GoBack"/>
      <w:bookmarkEnd w:id="0"/>
      <w:r w:rsidRPr="00F12F94">
        <w:rPr>
          <w:kern w:val="0"/>
          <w:sz w:val="27"/>
          <w:szCs w:val="27"/>
        </w:rPr>
        <w:t>ndby namenode的datanode的情况。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在我们的HA配置中，总共有3个datanode，这3个datanode同时为active namenode和standby namenode服务。</w:t>
      </w:r>
    </w:p>
    <w:p w:rsidR="00F12F94" w:rsidRPr="00F12F94" w:rsidRDefault="00F12F94" w:rsidP="00F0670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lastRenderedPageBreak/>
        <w:t>第一：我们首先分析下standby namenode下的datanode个数情况以及standby namenode是从哪里读取编辑日志的。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8505825" cy="3390900"/>
            <wp:effectExtent l="0" t="0" r="9525" b="0"/>
            <wp:docPr id="16" name="图片 16" descr="http://img.blog.csdn.net/2016092514584920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92514584920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通过上图我们知道，standby namenode下面有3个datanode, 并且standby namenode是通过QJM的方式读取编辑日志的。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0670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lastRenderedPageBreak/>
        <w:t>第二，我们来查看一下active namenode是如何向三个journal node写编辑日志的。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8763000" cy="2371725"/>
            <wp:effectExtent l="0" t="0" r="0" b="9525"/>
            <wp:docPr id="15" name="图片 15" descr="http://img.blog.csdn.net/2016092515031560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92515031560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我们可以看到当前的active namenode正在向3个journal node写编辑日志，当前的编辑日志的transaction id 是 41。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0670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第三，我们来对比下active namenode和standby namenode的cluster ID，必定是相同的。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4914900" cy="2114550"/>
            <wp:effectExtent l="0" t="0" r="0" b="0"/>
            <wp:docPr id="14" name="图片 14" descr="http://img.blog.csdn.net/2016092515065072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92515065072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5200650" cy="2105025"/>
            <wp:effectExtent l="0" t="0" r="0" b="9525"/>
            <wp:docPr id="13" name="图片 13" descr="http://img.blog.csdn.net/201609251507326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9251507326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0670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第四：对比Block ID，我们知道Block ID存储的是hadoop分布式文件系统的元信息，因为standby namenode是active namenode的备份节点，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他们管理的元信息应该是一样的，所以他们的Block ID应该也是相同的。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4743450" cy="2114550"/>
            <wp:effectExtent l="0" t="0" r="0" b="0"/>
            <wp:docPr id="12" name="图片 12" descr="http://img.blog.csdn.net/2016092515122523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92515122523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5048250" cy="2085975"/>
            <wp:effectExtent l="0" t="0" r="0" b="9525"/>
            <wp:docPr id="11" name="图片 11" descr="http://img.blog.csdn.net/2016092515131909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92515131909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0670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第五：现在我们去active namenode的存储目录中去看下。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4419600" cy="2847975"/>
            <wp:effectExtent l="0" t="0" r="0" b="9525"/>
            <wp:docPr id="10" name="图片 10" descr="http://img.blog.csdn.net/20160925151632598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60925151632598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有一个in_user.lock的文件，证明当前这个文件正在被使用。current 目录下存放的是当前的active namenode下存放的映像文件和编辑日志文件。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我们查看下current 目录下的文件：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7429500" cy="4676775"/>
            <wp:effectExtent l="0" t="0" r="0" b="9525"/>
            <wp:docPr id="9" name="图片 9" descr="http://img.blog.csdn.net/2016092515185925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6092515185925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有人肯定会有疑问，我们的编辑日志文件不是存放在journal node里面吗？为什么active namenode里面也会有编辑日志文件呢？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让我们来看下面的一张图，来解释下。我们发现，编辑日志文件在active namenode端始终是有的。当客户端请求namenode的时候，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namenode不仅将编辑日志写到本地，还会将编辑日志文件写QJM的节点中。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5572125" cy="3000375"/>
            <wp:effectExtent l="0" t="0" r="9525" b="9525"/>
            <wp:docPr id="8" name="图片 8" descr="http://img.blog.csdn.net/2016092515214273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6092515214273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0670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第六：现在我们去standby namenode的存储目录中去看下。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4772025" cy="2952750"/>
            <wp:effectExtent l="0" t="0" r="9525" b="0"/>
            <wp:docPr id="7" name="图片 7" descr="http://img.blog.csdn.net/201609251525337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609251525337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进入到current目录下面：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6858000" cy="2276475"/>
            <wp:effectExtent l="0" t="0" r="0" b="9525"/>
            <wp:docPr id="6" name="图片 6" descr="http://img.blog.csdn.net/2016092515261464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6092515261464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我们发现，这里只有映像文件，没有编辑日志文件。这里的映像文件，我们在启动的时候，使用的一个命令，将active namenode的映像文件完全复制过来的。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3219450" cy="561975"/>
            <wp:effectExtent l="0" t="0" r="0" b="9525"/>
            <wp:docPr id="5" name="图片 5" descr="http://img.blog.csdn.net/2016092515283336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6092515283336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06705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第七：现在我们去journal node为当前的namespace(ns1)创建的存储目录中去看下。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4505325" cy="838200"/>
            <wp:effectExtent l="0" t="0" r="9525" b="0"/>
            <wp:docPr id="4" name="图片 4" descr="http://img.blog.csdn.net/20160925153108630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60925153108630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至于为什么要这么配置，官方文档有一个很好的说明：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7067550" cy="3171825"/>
            <wp:effectExtent l="0" t="0" r="0" b="9525"/>
            <wp:docPr id="3" name="图片 3" descr="http://img.blog.csdn.net/2016092515335523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6092515335523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我们先进去看下这个目录下存放的是什么？里面存放的应该是编辑日志。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drawing>
          <wp:inline distT="0" distB="0" distL="0" distR="0">
            <wp:extent cx="5143500" cy="1028700"/>
            <wp:effectExtent l="0" t="0" r="0" b="0"/>
            <wp:docPr id="2" name="图片 2" descr="http://img.blog.csdn.net/2016092515354116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6092515354116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kern w:val="0"/>
          <w:sz w:val="27"/>
          <w:szCs w:val="27"/>
        </w:rPr>
        <w:t>首先是current 文件夹，然后current下面存放的是编辑日志。</w:t>
      </w:r>
    </w:p>
    <w:p w:rsidR="00F12F94" w:rsidRPr="00F12F94" w:rsidRDefault="00F12F94" w:rsidP="00F12F9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F94">
        <w:rPr>
          <w:rFonts w:ascii="宋体" w:eastAsia="宋体" w:hAnsi="宋体" w:cs="宋体"/>
          <w:noProof/>
          <w:kern w:val="0"/>
          <w:sz w:val="27"/>
          <w:szCs w:val="27"/>
        </w:rPr>
        <w:lastRenderedPageBreak/>
        <w:drawing>
          <wp:inline distT="0" distB="0" distL="0" distR="0">
            <wp:extent cx="7400925" cy="4448175"/>
            <wp:effectExtent l="0" t="0" r="9525" b="9525"/>
            <wp:docPr id="1" name="图片 1" descr="http://img.blog.csdn.net/20160925153644882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60925153644882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523" w:rsidRDefault="00F82523"/>
    <w:sectPr w:rsidR="00F82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307D8D"/>
    <w:multiLevelType w:val="multilevel"/>
    <w:tmpl w:val="9E34C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F94"/>
    <w:rsid w:val="004B4DAF"/>
    <w:rsid w:val="008244B9"/>
    <w:rsid w:val="00F015DB"/>
    <w:rsid w:val="00F06705"/>
    <w:rsid w:val="00F12F94"/>
    <w:rsid w:val="00F8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A33983-3410-4CE0-8B71-DDD89955E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12F9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067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12F9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original">
    <w:name w:val="original"/>
    <w:basedOn w:val="a0"/>
    <w:rsid w:val="00F12F94"/>
  </w:style>
  <w:style w:type="character" w:customStyle="1" w:styleId="time">
    <w:name w:val="time"/>
    <w:basedOn w:val="a0"/>
    <w:rsid w:val="00F12F94"/>
  </w:style>
  <w:style w:type="paragraph" w:styleId="a3">
    <w:name w:val="Normal (Web)"/>
    <w:basedOn w:val="a"/>
    <w:uiPriority w:val="99"/>
    <w:semiHidden/>
    <w:unhideWhenUsed/>
    <w:rsid w:val="00F12F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Title"/>
    <w:basedOn w:val="a"/>
    <w:next w:val="a"/>
    <w:link w:val="Char"/>
    <w:uiPriority w:val="10"/>
    <w:qFormat/>
    <w:rsid w:val="004B4DA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B4DA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sid w:val="00F0670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5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9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237</Words>
  <Characters>1351</Characters>
  <Application>Microsoft Office Word</Application>
  <DocSecurity>0</DocSecurity>
  <Lines>11</Lines>
  <Paragraphs>3</Paragraphs>
  <ScaleCrop>false</ScaleCrop>
  <Company>genji</Company>
  <LinksUpToDate>false</LinksUpToDate>
  <CharactersWithSpaces>1585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Genji</dc:creator>
  <cp:keywords/>
  <dc:description/>
  <cp:lastModifiedBy>Genji</cp:lastModifiedBy>
  <cp:revision>3</cp:revision>
  <dcterms:created xsi:type="dcterms:W3CDTF">2017-10-31T02:58:00Z</dcterms:created>
  <dcterms:modified xsi:type="dcterms:W3CDTF">2017-10-31T03:21:00Z</dcterms:modified>
</cp:coreProperties>
</file>