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noProof/>
          <w:kern w:val="0"/>
          <w:sz w:val="24"/>
          <w:szCs w:val="24"/>
        </w:rPr>
        <w:drawing>
          <wp:inline distT="0" distB="0" distL="0" distR="0" wp14:anchorId="247C55E3" wp14:editId="50F7B5DD">
            <wp:extent cx="7620" cy="312420"/>
            <wp:effectExtent l="0" t="0" r="0" b="0"/>
            <wp:docPr id="4" name="图片 4"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r w:rsidRPr="00A06762">
        <w:rPr>
          <w:rFonts w:ascii="宋体" w:eastAsia="宋体" w:hAnsi="宋体" w:cs="宋体"/>
          <w:noProof/>
          <w:color w:val="0000FF"/>
          <w:kern w:val="0"/>
          <w:sz w:val="24"/>
          <w:szCs w:val="24"/>
        </w:rPr>
        <w:drawing>
          <wp:inline distT="0" distB="0" distL="0" distR="0" wp14:anchorId="0625DEE3" wp14:editId="75E46A00">
            <wp:extent cx="929640" cy="548640"/>
            <wp:effectExtent l="0" t="0" r="0" b="0"/>
            <wp:docPr id="5" name="图片 5" descr="Oracle Homeage">
              <a:hlinkClick xmlns:a="http://schemas.openxmlformats.org/drawingml/2006/main" r:id="rId6"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6" tooltip="&quot;Oracl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p>
    <w:p w:rsidR="00A06762" w:rsidRPr="00A06762" w:rsidRDefault="00A06762" w:rsidP="00A06762">
      <w:pPr>
        <w:widowControl/>
        <w:jc w:val="left"/>
        <w:rPr>
          <w:rFonts w:ascii="宋体" w:eastAsia="宋体" w:hAnsi="宋体" w:cs="宋体"/>
          <w:kern w:val="0"/>
          <w:sz w:val="24"/>
          <w:szCs w:val="24"/>
        </w:rPr>
      </w:pPr>
      <w:hyperlink r:id="rId7" w:history="1">
        <w:r w:rsidRPr="00A06762">
          <w:rPr>
            <w:rFonts w:ascii="宋体" w:eastAsia="宋体" w:hAnsi="宋体" w:cs="宋体"/>
            <w:color w:val="0000FF"/>
            <w:kern w:val="0"/>
            <w:sz w:val="24"/>
            <w:szCs w:val="24"/>
            <w:u w:val="single"/>
          </w:rPr>
          <w:t>Documentation Home</w:t>
        </w:r>
      </w:hyperlink>
      <w:r w:rsidRPr="00A06762">
        <w:rPr>
          <w:rFonts w:ascii="宋体" w:eastAsia="宋体" w:hAnsi="宋体" w:cs="宋体"/>
          <w:kern w:val="0"/>
          <w:sz w:val="24"/>
          <w:szCs w:val="24"/>
        </w:rPr>
        <w:t xml:space="preserve">  &gt; </w:t>
      </w:r>
      <w:hyperlink r:id="rId8" w:history="1">
        <w:r w:rsidRPr="00A06762">
          <w:rPr>
            <w:rFonts w:ascii="宋体" w:eastAsia="宋体" w:hAnsi="宋体" w:cs="宋体"/>
            <w:color w:val="0000FF"/>
            <w:kern w:val="0"/>
            <w:sz w:val="24"/>
            <w:szCs w:val="24"/>
            <w:u w:val="single"/>
          </w:rPr>
          <w:t xml:space="preserve">系统管理指南：安全性服务 </w:t>
        </w:r>
      </w:hyperlink>
      <w:r w:rsidRPr="00A06762">
        <w:rPr>
          <w:rFonts w:ascii="宋体" w:eastAsia="宋体" w:hAnsi="宋体" w:cs="宋体"/>
          <w:kern w:val="0"/>
          <w:sz w:val="24"/>
          <w:szCs w:val="24"/>
        </w:rPr>
        <w:t xml:space="preserve"> &gt; </w:t>
      </w:r>
      <w:hyperlink r:id="rId9" w:history="1">
        <w:r w:rsidRPr="00A06762">
          <w:rPr>
            <w:rFonts w:ascii="宋体" w:eastAsia="宋体" w:hAnsi="宋体" w:cs="宋体"/>
            <w:color w:val="0000FF"/>
            <w:kern w:val="0"/>
            <w:sz w:val="24"/>
            <w:szCs w:val="24"/>
            <w:u w:val="single"/>
          </w:rPr>
          <w:t xml:space="preserve">第 6 部分 Kerberos 服务 </w:t>
        </w:r>
      </w:hyperlink>
      <w:r w:rsidRPr="00A06762">
        <w:rPr>
          <w:rFonts w:ascii="宋体" w:eastAsia="宋体" w:hAnsi="宋体" w:cs="宋体"/>
          <w:kern w:val="0"/>
          <w:sz w:val="24"/>
          <w:szCs w:val="24"/>
        </w:rPr>
        <w:t> &gt; 第 25 章 使用 Kerberos 应用程序（任务）</w:t>
      </w:r>
    </w:p>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系统管理指南：安全性服务</w:t>
      </w:r>
    </w:p>
    <w:p w:rsidR="00A06762" w:rsidRPr="00A06762" w:rsidRDefault="00A06762" w:rsidP="00A06762">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A06762">
          <w:rPr>
            <w:rFonts w:ascii="宋体" w:eastAsia="宋体" w:hAnsi="宋体" w:cs="宋体"/>
            <w:i/>
            <w:iCs/>
            <w:color w:val="0000FF"/>
            <w:kern w:val="0"/>
            <w:sz w:val="24"/>
            <w:szCs w:val="24"/>
            <w:u w:val="single"/>
          </w:rPr>
          <w:t>Previous</w:t>
        </w:r>
        <w:r w:rsidRPr="00A06762">
          <w:rPr>
            <w:rFonts w:ascii="宋体" w:eastAsia="宋体" w:hAnsi="宋体" w:cs="宋体"/>
            <w:color w:val="0000FF"/>
            <w:kern w:val="0"/>
            <w:sz w:val="24"/>
            <w:szCs w:val="24"/>
            <w:u w:val="single"/>
          </w:rPr>
          <w:t>: 第 24 章 管理 Kerberos 主体和策略（任务）</w:t>
        </w:r>
      </w:hyperlink>
    </w:p>
    <w:p w:rsidR="00A06762" w:rsidRPr="00A06762" w:rsidRDefault="00A06762" w:rsidP="00A06762">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A06762">
          <w:rPr>
            <w:rFonts w:ascii="宋体" w:eastAsia="宋体" w:hAnsi="宋体" w:cs="宋体"/>
            <w:i/>
            <w:iCs/>
            <w:color w:val="0000FF"/>
            <w:kern w:val="0"/>
            <w:sz w:val="24"/>
            <w:szCs w:val="24"/>
            <w:u w:val="single"/>
          </w:rPr>
          <w:t>Next</w:t>
        </w:r>
        <w:r w:rsidRPr="00A06762">
          <w:rPr>
            <w:rFonts w:ascii="宋体" w:eastAsia="宋体" w:hAnsi="宋体" w:cs="宋体"/>
            <w:color w:val="0000FF"/>
            <w:kern w:val="0"/>
            <w:sz w:val="24"/>
            <w:szCs w:val="24"/>
            <w:u w:val="single"/>
          </w:rPr>
          <w:t>: 第 26 章 Kerberos 服务（参考）</w:t>
        </w:r>
      </w:hyperlink>
    </w:p>
    <w:p w:rsidR="00A06762" w:rsidRPr="00A06762" w:rsidRDefault="00A06762" w:rsidP="00A06762">
      <w:pPr>
        <w:widowControl/>
        <w:spacing w:before="100" w:beforeAutospacing="1" w:after="100" w:afterAutospacing="1"/>
        <w:jc w:val="left"/>
        <w:outlineLvl w:val="0"/>
        <w:rPr>
          <w:rFonts w:ascii="宋体" w:eastAsia="宋体" w:hAnsi="宋体" w:cs="宋体"/>
          <w:b/>
          <w:bCs/>
          <w:kern w:val="36"/>
          <w:sz w:val="48"/>
          <w:szCs w:val="48"/>
        </w:rPr>
      </w:pPr>
      <w:bookmarkStart w:id="0" w:name="6n91j2vee"/>
      <w:bookmarkStart w:id="1" w:name="_GoBack"/>
      <w:bookmarkEnd w:id="0"/>
      <w:r w:rsidRPr="00A06762">
        <w:rPr>
          <w:rFonts w:ascii="宋体" w:eastAsia="宋体" w:hAnsi="宋体" w:cs="宋体"/>
          <w:b/>
          <w:bCs/>
          <w:kern w:val="36"/>
          <w:sz w:val="48"/>
          <w:szCs w:val="48"/>
        </w:rPr>
        <w:t>第 25 章 使用 Kerberos 应用程序（任务）</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2" w:name="indexterm-2840"/>
      <w:bookmarkEnd w:id="2"/>
      <w:bookmarkEnd w:id="1"/>
      <w:r w:rsidRPr="00A06762">
        <w:rPr>
          <w:rFonts w:ascii="宋体" w:eastAsia="宋体" w:hAnsi="宋体" w:cs="宋体"/>
          <w:kern w:val="0"/>
          <w:sz w:val="24"/>
          <w:szCs w:val="24"/>
        </w:rPr>
        <w:t>本章适用于其系统中配置了 Kerberos 服务的人员。本章介绍如何使用提供的基于 Kerberos 的命令和服务。阅读本章中的这些命令之前，您应该对非基于 Kerberos 的版本中的这些命令比较熟悉。</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由于本章适用于一般读者，因此其中包含有关票证的信息：获取、查看和销毁票证。本章还包含有关选择或更改 Kerberos 口令的信息。</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以下是本章中信息的列表：</w:t>
      </w:r>
    </w:p>
    <w:p w:rsidR="00A06762" w:rsidRPr="00A06762" w:rsidRDefault="00A06762" w:rsidP="00A06762">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history="1">
        <w:r w:rsidRPr="00A06762">
          <w:rPr>
            <w:rFonts w:ascii="宋体" w:eastAsia="宋体" w:hAnsi="宋体" w:cs="宋体"/>
            <w:color w:val="0000FF"/>
            <w:kern w:val="0"/>
            <w:sz w:val="24"/>
            <w:szCs w:val="24"/>
            <w:u w:val="single"/>
          </w:rPr>
          <w:t>Kerberos 票证管理</w:t>
        </w:r>
      </w:hyperlink>
      <w:r w:rsidRPr="00A06762">
        <w:rPr>
          <w:rFonts w:ascii="宋体" w:eastAsia="宋体" w:hAnsi="宋体" w:cs="宋体"/>
          <w:kern w:val="0"/>
          <w:sz w:val="24"/>
          <w:szCs w:val="24"/>
        </w:rPr>
        <w:t xml:space="preserve"> </w:t>
      </w:r>
    </w:p>
    <w:p w:rsidR="00A06762" w:rsidRPr="00A06762" w:rsidRDefault="00A06762" w:rsidP="00A06762">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history="1">
        <w:r w:rsidRPr="00A06762">
          <w:rPr>
            <w:rFonts w:ascii="宋体" w:eastAsia="宋体" w:hAnsi="宋体" w:cs="宋体"/>
            <w:color w:val="0000FF"/>
            <w:kern w:val="0"/>
            <w:sz w:val="24"/>
            <w:szCs w:val="24"/>
            <w:u w:val="single"/>
          </w:rPr>
          <w:t>Kerberos 口令管理</w:t>
        </w:r>
      </w:hyperlink>
      <w:r w:rsidRPr="00A06762">
        <w:rPr>
          <w:rFonts w:ascii="宋体" w:eastAsia="宋体" w:hAnsi="宋体" w:cs="宋体"/>
          <w:kern w:val="0"/>
          <w:sz w:val="24"/>
          <w:szCs w:val="24"/>
        </w:rPr>
        <w:t xml:space="preserve"> </w:t>
      </w:r>
    </w:p>
    <w:p w:rsidR="00A06762" w:rsidRPr="00A06762" w:rsidRDefault="00A06762" w:rsidP="00A06762">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A06762">
          <w:rPr>
            <w:rFonts w:ascii="宋体" w:eastAsia="宋体" w:hAnsi="宋体" w:cs="宋体"/>
            <w:color w:val="0000FF"/>
            <w:kern w:val="0"/>
            <w:sz w:val="24"/>
            <w:szCs w:val="24"/>
            <w:u w:val="single"/>
          </w:rPr>
          <w:t>Kerberos 用户命令</w:t>
        </w:r>
      </w:hyperlink>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有关 Solaris Kerberos 产品的概述，请参见</w:t>
      </w:r>
      <w:hyperlink r:id="rId15" w:history="1">
        <w:r w:rsidRPr="00A06762">
          <w:rPr>
            <w:rFonts w:ascii="宋体" w:eastAsia="宋体" w:hAnsi="宋体" w:cs="宋体"/>
            <w:color w:val="0000FF"/>
            <w:kern w:val="0"/>
            <w:sz w:val="24"/>
            <w:szCs w:val="24"/>
            <w:u w:val="single"/>
          </w:rPr>
          <w:t>第 20 章，Kerberos 服务介绍</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outlineLvl w:val="0"/>
        <w:rPr>
          <w:rFonts w:ascii="宋体" w:eastAsia="宋体" w:hAnsi="宋体" w:cs="宋体"/>
          <w:b/>
          <w:bCs/>
          <w:kern w:val="36"/>
          <w:sz w:val="48"/>
          <w:szCs w:val="48"/>
        </w:rPr>
      </w:pPr>
      <w:bookmarkStart w:id="3" w:name="6n91j2veg"/>
      <w:bookmarkEnd w:id="3"/>
      <w:r w:rsidRPr="00A06762">
        <w:rPr>
          <w:rFonts w:ascii="宋体" w:eastAsia="宋体" w:hAnsi="宋体" w:cs="宋体"/>
          <w:b/>
          <w:bCs/>
          <w:kern w:val="36"/>
          <w:sz w:val="48"/>
          <w:szCs w:val="48"/>
        </w:rPr>
        <w:t>Kerberos 票证管理</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本节介绍如何获取、查看和销毁票证。有关票证的介绍，请参见</w:t>
      </w:r>
      <w:hyperlink r:id="rId16" w:history="1">
        <w:r w:rsidRPr="00A06762">
          <w:rPr>
            <w:rFonts w:ascii="宋体" w:eastAsia="宋体" w:hAnsi="宋体" w:cs="宋体"/>
            <w:color w:val="0000FF"/>
            <w:kern w:val="0"/>
            <w:sz w:val="24"/>
            <w:szCs w:val="24"/>
            <w:u w:val="single"/>
          </w:rPr>
          <w:t>Kerberos 服务的工作方式</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4" w:name="user-19"/>
      <w:bookmarkEnd w:id="4"/>
      <w:r w:rsidRPr="00A06762">
        <w:rPr>
          <w:rFonts w:ascii="宋体" w:eastAsia="宋体" w:hAnsi="宋体" w:cs="宋体"/>
          <w:b/>
          <w:bCs/>
          <w:kern w:val="0"/>
          <w:sz w:val="36"/>
          <w:szCs w:val="36"/>
        </w:rPr>
        <w:t>是否需要担心票证？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5" w:name="indexterm-2841"/>
      <w:bookmarkStart w:id="6" w:name="indexterm-2842"/>
      <w:bookmarkEnd w:id="5"/>
      <w:bookmarkEnd w:id="6"/>
      <w:r w:rsidRPr="00A06762">
        <w:rPr>
          <w:rFonts w:ascii="宋体" w:eastAsia="宋体" w:hAnsi="宋体" w:cs="宋体"/>
          <w:kern w:val="0"/>
          <w:sz w:val="24"/>
          <w:szCs w:val="24"/>
        </w:rPr>
        <w:t>安装任何 SEAM 发行版或 Solaris 10 发行版后，Kerberos 便内置在 login 命令中，并且您将在登录时自动获取票证。通常，由于会将基于 Kerberos 的命令 rsh、rcp、rdist、telnet 和 rlogin 设置为将票证副本转发到其他计算机，因此您不必显式请求票证来访问这些计算机。配置中可能不包括此自动转发，但这是缺省行为。有关转发票证的更多信息，请参见</w:t>
      </w:r>
      <w:hyperlink r:id="rId17" w:anchor="userkerbopts1" w:history="1">
        <w:r w:rsidRPr="00A06762">
          <w:rPr>
            <w:rFonts w:ascii="宋体" w:eastAsia="宋体" w:hAnsi="宋体" w:cs="宋体"/>
            <w:color w:val="0000FF"/>
            <w:kern w:val="0"/>
            <w:sz w:val="24"/>
            <w:szCs w:val="24"/>
            <w:u w:val="single"/>
          </w:rPr>
          <w:t>基于 Kerberos 的命令概述</w:t>
        </w:r>
      </w:hyperlink>
      <w:r w:rsidRPr="00A06762">
        <w:rPr>
          <w:rFonts w:ascii="宋体" w:eastAsia="宋体" w:hAnsi="宋体" w:cs="宋体"/>
          <w:kern w:val="0"/>
          <w:sz w:val="24"/>
          <w:szCs w:val="24"/>
        </w:rPr>
        <w:t>和</w:t>
      </w:r>
      <w:hyperlink r:id="rId18" w:anchor="user-68" w:history="1">
        <w:r w:rsidRPr="00A06762">
          <w:rPr>
            <w:rFonts w:ascii="宋体" w:eastAsia="宋体" w:hAnsi="宋体" w:cs="宋体"/>
            <w:color w:val="0000FF"/>
            <w:kern w:val="0"/>
            <w:sz w:val="24"/>
            <w:szCs w:val="24"/>
            <w:u w:val="single"/>
          </w:rPr>
          <w:t>转发 Kerberos 票证</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有关票证生命周期的信息，请参见</w:t>
      </w:r>
      <w:hyperlink r:id="rId19" w:anchor="refer-502" w:history="1">
        <w:r w:rsidRPr="00A06762">
          <w:rPr>
            <w:rFonts w:ascii="宋体" w:eastAsia="宋体" w:hAnsi="宋体" w:cs="宋体"/>
            <w:color w:val="0000FF"/>
            <w:kern w:val="0"/>
            <w:sz w:val="24"/>
            <w:szCs w:val="24"/>
            <w:u w:val="single"/>
          </w:rPr>
          <w:t>票证生命周期</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7" w:name="user-9"/>
      <w:bookmarkEnd w:id="7"/>
      <w:r w:rsidRPr="00A06762">
        <w:rPr>
          <w:rFonts w:ascii="宋体" w:eastAsia="宋体" w:hAnsi="宋体" w:cs="宋体"/>
          <w:b/>
          <w:bCs/>
          <w:kern w:val="0"/>
          <w:sz w:val="36"/>
          <w:szCs w:val="36"/>
        </w:rPr>
        <w:t>创建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8" w:name="indexterm-2843"/>
      <w:bookmarkStart w:id="9" w:name="indexterm-2844"/>
      <w:bookmarkStart w:id="10" w:name="indexterm-2845"/>
      <w:bookmarkStart w:id="11" w:name="indexterm-2846"/>
      <w:bookmarkEnd w:id="8"/>
      <w:bookmarkEnd w:id="9"/>
      <w:bookmarkEnd w:id="10"/>
      <w:bookmarkEnd w:id="11"/>
      <w:r w:rsidRPr="00A06762">
        <w:rPr>
          <w:rFonts w:ascii="宋体" w:eastAsia="宋体" w:hAnsi="宋体" w:cs="宋体"/>
          <w:kern w:val="0"/>
          <w:sz w:val="24"/>
          <w:szCs w:val="24"/>
        </w:rPr>
        <w:t xml:space="preserve">通常，如果 PAM 配置正确，则会在登录时自动创建票证，并且无需执行任何特殊操作即可获取票证。但是，如果票证到期，则可能需要创建票证。另外，可能还需要使用缺省主体以外的其他主体，例如，如果使用 rlogin </w:t>
      </w:r>
      <w:r w:rsidRPr="00A06762">
        <w:rPr>
          <w:rFonts w:ascii="宋体" w:eastAsia="宋体" w:hAnsi="宋体" w:cs="宋体"/>
          <w:b/>
          <w:bCs/>
          <w:kern w:val="0"/>
          <w:sz w:val="24"/>
          <w:szCs w:val="24"/>
        </w:rPr>
        <w:t>-l</w:t>
      </w:r>
      <w:r w:rsidRPr="00A06762">
        <w:rPr>
          <w:rFonts w:ascii="宋体" w:eastAsia="宋体" w:hAnsi="宋体" w:cs="宋体"/>
          <w:kern w:val="0"/>
          <w:sz w:val="24"/>
          <w:szCs w:val="24"/>
        </w:rPr>
        <w:t xml:space="preserve"> 以其他人的身份登录到计算机。</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要创建票证，请使用 kinit 命令。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/usr/bin/kinit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kinit 命令将提示您输入口令。有关 kinit 命令的完整语法，请参见 </w:t>
      </w:r>
      <w:hyperlink r:id="rId20" w:history="1">
        <w:r w:rsidRPr="00A06762">
          <w:rPr>
            <w:rFonts w:ascii="宋体" w:eastAsia="宋体" w:hAnsi="宋体" w:cs="宋体"/>
            <w:color w:val="0000FF"/>
            <w:kern w:val="0"/>
            <w:sz w:val="24"/>
            <w:szCs w:val="24"/>
            <w:u w:val="single"/>
          </w:rPr>
          <w:t>kinit(1)</w:t>
        </w:r>
      </w:hyperlink>
      <w:r w:rsidRPr="00A06762">
        <w:rPr>
          <w:rFonts w:ascii="宋体" w:eastAsia="宋体" w:hAnsi="宋体" w:cs="宋体"/>
          <w:kern w:val="0"/>
          <w:sz w:val="24"/>
          <w:szCs w:val="24"/>
        </w:rPr>
        <w:t xml:space="preserve"> 手册页。 </w:t>
      </w:r>
    </w:p>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12" w:name="user-21"/>
      <w:bookmarkEnd w:id="12"/>
      <w:r w:rsidRPr="00A06762">
        <w:rPr>
          <w:rFonts w:ascii="宋体" w:eastAsia="宋体" w:hAnsi="宋体" w:cs="宋体"/>
          <w:b/>
          <w:bCs/>
          <w:kern w:val="0"/>
          <w:sz w:val="27"/>
          <w:szCs w:val="27"/>
        </w:rPr>
        <w:t>示例－创建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本示例说明用户 jennifer 如何在自己的系统上创建票证。</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kinit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Password for jennifer@ENG.EXAMPLE.COM:  </w:t>
            </w:r>
            <w:r w:rsidRPr="00A06762">
              <w:rPr>
                <w:rFonts w:ascii="宋体" w:eastAsia="宋体" w:hAnsi="宋体" w:cs="宋体"/>
                <w:i/>
                <w:iCs/>
                <w:kern w:val="0"/>
                <w:sz w:val="24"/>
                <w:szCs w:val="24"/>
              </w:rPr>
              <w:t>&lt;Type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lastRenderedPageBreak/>
        <w:t xml:space="preserve">在以下示例中，用户 david 使用 </w:t>
      </w:r>
      <w:r w:rsidRPr="00A06762">
        <w:rPr>
          <w:rFonts w:ascii="宋体" w:eastAsia="宋体" w:hAnsi="宋体" w:cs="宋体"/>
          <w:b/>
          <w:bCs/>
          <w:kern w:val="0"/>
          <w:sz w:val="24"/>
          <w:szCs w:val="24"/>
        </w:rPr>
        <w:t>-l</w:t>
      </w:r>
      <w:r w:rsidRPr="00A06762">
        <w:rPr>
          <w:rFonts w:ascii="宋体" w:eastAsia="宋体" w:hAnsi="宋体" w:cs="宋体"/>
          <w:kern w:val="0"/>
          <w:sz w:val="24"/>
          <w:szCs w:val="24"/>
        </w:rPr>
        <w:t xml:space="preserve"> 选项创建了一个有效期为三个小时的票证。</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kinit -l 3h david@EXAMPLE.ORG</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Password for david@EXAMPLE.ORG:  </w:t>
            </w:r>
            <w:r w:rsidRPr="00A06762">
              <w:rPr>
                <w:rFonts w:ascii="宋体" w:eastAsia="宋体" w:hAnsi="宋体" w:cs="宋体"/>
                <w:i/>
                <w:iCs/>
                <w:kern w:val="0"/>
                <w:sz w:val="24"/>
                <w:szCs w:val="24"/>
              </w:rPr>
              <w:t>&lt;Type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13" w:name="indexterm-2847"/>
      <w:bookmarkStart w:id="14" w:name="indexterm-2848"/>
      <w:bookmarkStart w:id="15" w:name="indexterm-2849"/>
      <w:bookmarkStart w:id="16" w:name="indexterm-2850"/>
      <w:bookmarkEnd w:id="13"/>
      <w:bookmarkEnd w:id="14"/>
      <w:bookmarkEnd w:id="15"/>
      <w:bookmarkEnd w:id="16"/>
      <w:r w:rsidRPr="00A06762">
        <w:rPr>
          <w:rFonts w:ascii="宋体" w:eastAsia="宋体" w:hAnsi="宋体" w:cs="宋体"/>
          <w:kern w:val="0"/>
          <w:sz w:val="24"/>
          <w:szCs w:val="24"/>
        </w:rPr>
        <w:t xml:space="preserve">本示例说明用户 david 如何使用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选项为其自身创建可转发票证。例如，该用户可以使用此可转发票证登录到第二个系统，然后 telnet 到第三个系统。</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kinit -f david@EXAMPLE.ORG</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Password for david@EXAMPLE.ORG:     </w:t>
            </w:r>
            <w:r w:rsidRPr="00A06762">
              <w:rPr>
                <w:rFonts w:ascii="宋体" w:eastAsia="宋体" w:hAnsi="宋体" w:cs="宋体"/>
                <w:i/>
                <w:iCs/>
                <w:kern w:val="0"/>
                <w:sz w:val="24"/>
                <w:szCs w:val="24"/>
              </w:rPr>
              <w:t>&lt;Type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有关转发票证如何工作的更多信息，请参见</w:t>
      </w:r>
      <w:hyperlink r:id="rId21" w:anchor="user-68" w:history="1">
        <w:r w:rsidRPr="00A06762">
          <w:rPr>
            <w:rFonts w:ascii="宋体" w:eastAsia="宋体" w:hAnsi="宋体" w:cs="宋体"/>
            <w:color w:val="0000FF"/>
            <w:kern w:val="0"/>
            <w:sz w:val="24"/>
            <w:szCs w:val="24"/>
            <w:u w:val="single"/>
          </w:rPr>
          <w:t>转发 Kerberos 票证</w:t>
        </w:r>
      </w:hyperlink>
      <w:r w:rsidRPr="00A06762">
        <w:rPr>
          <w:rFonts w:ascii="宋体" w:eastAsia="宋体" w:hAnsi="宋体" w:cs="宋体"/>
          <w:kern w:val="0"/>
          <w:sz w:val="24"/>
          <w:szCs w:val="24"/>
        </w:rPr>
        <w:t>和</w:t>
      </w:r>
      <w:hyperlink r:id="rId22" w:anchor="refer-123456" w:history="1">
        <w:r w:rsidRPr="00A06762">
          <w:rPr>
            <w:rFonts w:ascii="宋体" w:eastAsia="宋体" w:hAnsi="宋体" w:cs="宋体"/>
            <w:color w:val="0000FF"/>
            <w:kern w:val="0"/>
            <w:sz w:val="24"/>
            <w:szCs w:val="24"/>
            <w:u w:val="single"/>
          </w:rPr>
          <w:t>票证类型</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17" w:name="user-1"/>
      <w:bookmarkEnd w:id="17"/>
      <w:r w:rsidRPr="00A06762">
        <w:rPr>
          <w:rFonts w:ascii="宋体" w:eastAsia="宋体" w:hAnsi="宋体" w:cs="宋体"/>
          <w:b/>
          <w:bCs/>
          <w:kern w:val="0"/>
          <w:sz w:val="36"/>
          <w:szCs w:val="36"/>
        </w:rPr>
        <w:t>查看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18" w:name="indexterm-2851"/>
      <w:bookmarkStart w:id="19" w:name="indexterm-2852"/>
      <w:bookmarkStart w:id="20" w:name="indexterm-2853"/>
      <w:bookmarkStart w:id="21" w:name="indexterm-2854"/>
      <w:bookmarkStart w:id="22" w:name="indexterm-2855"/>
      <w:bookmarkEnd w:id="18"/>
      <w:bookmarkEnd w:id="19"/>
      <w:bookmarkEnd w:id="20"/>
      <w:bookmarkEnd w:id="21"/>
      <w:bookmarkEnd w:id="22"/>
      <w:r w:rsidRPr="00A06762">
        <w:rPr>
          <w:rFonts w:ascii="宋体" w:eastAsia="宋体" w:hAnsi="宋体" w:cs="宋体"/>
          <w:kern w:val="0"/>
          <w:sz w:val="24"/>
          <w:szCs w:val="24"/>
        </w:rPr>
        <w:t>并非所有票证都相同。例如，一个票证可能是</w:t>
      </w:r>
      <w:r w:rsidRPr="00A06762">
        <w:rPr>
          <w:rFonts w:ascii="宋体" w:eastAsia="宋体" w:hAnsi="宋体" w:cs="宋体"/>
          <w:i/>
          <w:iCs/>
          <w:kern w:val="0"/>
          <w:sz w:val="24"/>
          <w:szCs w:val="24"/>
        </w:rPr>
        <w:t>可转发</w:t>
      </w:r>
      <w:r w:rsidRPr="00A06762">
        <w:rPr>
          <w:rFonts w:ascii="宋体" w:eastAsia="宋体" w:hAnsi="宋体" w:cs="宋体"/>
          <w:kern w:val="0"/>
          <w:sz w:val="24"/>
          <w:szCs w:val="24"/>
        </w:rPr>
        <w:t>票证，另一个票证则可能是</w:t>
      </w:r>
      <w:r w:rsidRPr="00A06762">
        <w:rPr>
          <w:rFonts w:ascii="宋体" w:eastAsia="宋体" w:hAnsi="宋体" w:cs="宋体"/>
          <w:i/>
          <w:iCs/>
          <w:kern w:val="0"/>
          <w:sz w:val="24"/>
          <w:szCs w:val="24"/>
        </w:rPr>
        <w:t>以后生效的</w:t>
      </w:r>
      <w:r w:rsidRPr="00A06762">
        <w:rPr>
          <w:rFonts w:ascii="宋体" w:eastAsia="宋体" w:hAnsi="宋体" w:cs="宋体"/>
          <w:kern w:val="0"/>
          <w:sz w:val="24"/>
          <w:szCs w:val="24"/>
        </w:rPr>
        <w:t xml:space="preserve">票证，而第三个票证既可能是可转发票证，又可能是以后生效的票证。使用带有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选项的 klist 命令，可以查看所拥有的票证以及这些票证的属性：</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/usr/bin/klist -f</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以下符号表示与每个票证关联的属性，如 klist 输出所示：</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A</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已预验证</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D</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可以后生效</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d</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以后生效</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F</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可转发</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f</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已转发</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I</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初始</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i</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无效</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P</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可代理</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lastRenderedPageBreak/>
        <w:t>p</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代理</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R</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可更新</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hyperlink r:id="rId23" w:anchor="refer-123456" w:history="1">
        <w:r w:rsidRPr="00A06762">
          <w:rPr>
            <w:rFonts w:ascii="宋体" w:eastAsia="宋体" w:hAnsi="宋体" w:cs="宋体"/>
            <w:color w:val="0000FF"/>
            <w:kern w:val="0"/>
            <w:sz w:val="24"/>
            <w:szCs w:val="24"/>
            <w:u w:val="single"/>
          </w:rPr>
          <w:t>票证类型</w:t>
        </w:r>
      </w:hyperlink>
      <w:r w:rsidRPr="00A06762">
        <w:rPr>
          <w:rFonts w:ascii="宋体" w:eastAsia="宋体" w:hAnsi="宋体" w:cs="宋体"/>
          <w:kern w:val="0"/>
          <w:sz w:val="24"/>
          <w:szCs w:val="24"/>
        </w:rPr>
        <w:t>介绍了票证可以具有的各种属性。</w:t>
      </w:r>
    </w:p>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23" w:name="user-66"/>
      <w:bookmarkEnd w:id="23"/>
      <w:r w:rsidRPr="00A06762">
        <w:rPr>
          <w:rFonts w:ascii="宋体" w:eastAsia="宋体" w:hAnsi="宋体" w:cs="宋体"/>
          <w:b/>
          <w:bCs/>
          <w:kern w:val="0"/>
          <w:sz w:val="27"/>
          <w:szCs w:val="27"/>
        </w:rPr>
        <w:t>示例－查看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本示例说明用户 jennifer 拥有一个</w:t>
      </w:r>
      <w:r w:rsidRPr="00A06762">
        <w:rPr>
          <w:rFonts w:ascii="宋体" w:eastAsia="宋体" w:hAnsi="宋体" w:cs="宋体"/>
          <w:i/>
          <w:iCs/>
          <w:kern w:val="0"/>
          <w:sz w:val="24"/>
          <w:szCs w:val="24"/>
        </w:rPr>
        <w:t>初始</w:t>
      </w:r>
      <w:r w:rsidRPr="00A06762">
        <w:rPr>
          <w:rFonts w:ascii="宋体" w:eastAsia="宋体" w:hAnsi="宋体" w:cs="宋体"/>
          <w:kern w:val="0"/>
          <w:sz w:val="24"/>
          <w:szCs w:val="24"/>
        </w:rPr>
        <w:t>票证，该票证是</w:t>
      </w:r>
      <w:r w:rsidRPr="00A06762">
        <w:rPr>
          <w:rFonts w:ascii="宋体" w:eastAsia="宋体" w:hAnsi="宋体" w:cs="宋体"/>
          <w:i/>
          <w:iCs/>
          <w:kern w:val="0"/>
          <w:sz w:val="24"/>
          <w:szCs w:val="24"/>
        </w:rPr>
        <w:t>可转发</w:t>
      </w:r>
      <w:r w:rsidRPr="00A06762">
        <w:rPr>
          <w:rFonts w:ascii="宋体" w:eastAsia="宋体" w:hAnsi="宋体" w:cs="宋体"/>
          <w:kern w:val="0"/>
          <w:sz w:val="24"/>
          <w:szCs w:val="24"/>
        </w:rPr>
        <w:t xml:space="preserve"> (F) 和</w:t>
      </w:r>
      <w:r w:rsidRPr="00A06762">
        <w:rPr>
          <w:rFonts w:ascii="宋体" w:eastAsia="宋体" w:hAnsi="宋体" w:cs="宋体"/>
          <w:i/>
          <w:iCs/>
          <w:kern w:val="0"/>
          <w:sz w:val="24"/>
          <w:szCs w:val="24"/>
        </w:rPr>
        <w:t>以后生效的</w:t>
      </w:r>
      <w:r w:rsidRPr="00A06762">
        <w:rPr>
          <w:rFonts w:ascii="宋体" w:eastAsia="宋体" w:hAnsi="宋体" w:cs="宋体"/>
          <w:kern w:val="0"/>
          <w:sz w:val="24"/>
          <w:szCs w:val="24"/>
        </w:rPr>
        <w:t xml:space="preserve"> (d) 票证，但尚未经过验证 (i)。</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/usr/bin/klist -f</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Ticket cache: /tmp/krb5cc_74287</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Default principal: jennifer@ENG.EXAMPLE.COM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Valid starting                 Expires                 Service principal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09 Mar 04 15:09:51  09 Mar 04 21:09:51  nfs/EXAMPLE.SUN.COM@EXAMPLE.SUN.COM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renew until 10 Mar 04 15:12:51, Flags: Fdi</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以下示例说明用户 david 拥有两个从另一台主机</w:t>
      </w:r>
      <w:r w:rsidRPr="00A06762">
        <w:rPr>
          <w:rFonts w:ascii="宋体" w:eastAsia="宋体" w:hAnsi="宋体" w:cs="宋体"/>
          <w:i/>
          <w:iCs/>
          <w:kern w:val="0"/>
          <w:sz w:val="24"/>
          <w:szCs w:val="24"/>
        </w:rPr>
        <w:t>转发</w:t>
      </w:r>
      <w:r w:rsidRPr="00A06762">
        <w:rPr>
          <w:rFonts w:ascii="宋体" w:eastAsia="宋体" w:hAnsi="宋体" w:cs="宋体"/>
          <w:kern w:val="0"/>
          <w:sz w:val="24"/>
          <w:szCs w:val="24"/>
        </w:rPr>
        <w:t xml:space="preserve"> (f) 到其主机的票证。这些票证也是</w:t>
      </w:r>
      <w:r w:rsidRPr="00A06762">
        <w:rPr>
          <w:rFonts w:ascii="宋体" w:eastAsia="宋体" w:hAnsi="宋体" w:cs="宋体"/>
          <w:i/>
          <w:iCs/>
          <w:kern w:val="0"/>
          <w:sz w:val="24"/>
          <w:szCs w:val="24"/>
        </w:rPr>
        <w:t>可转发</w:t>
      </w:r>
      <w:r w:rsidRPr="00A06762">
        <w:rPr>
          <w:rFonts w:ascii="宋体" w:eastAsia="宋体" w:hAnsi="宋体" w:cs="宋体"/>
          <w:kern w:val="0"/>
          <w:sz w:val="24"/>
          <w:szCs w:val="24"/>
        </w:rPr>
        <w:t xml:space="preserve"> (F) 票证。</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klist -f</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Ticket cache: /tmp/krb5cc_74287</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Default principal: david@EXAMPLE.SUN.COM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Valid starting                 Expires                 Service principal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07 Mar 04 06:09:51  09 Mar 04 23:33:51  host/EXAMPLE.COM@EXAMPLE.COM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renew until 10 Mar 04 17:09:51, Flags: fF</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Valid starting                 Expires                 Service principal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08 Mar 04 08:09:51  09 Mar 04 12:54:51  nfs/EXAMPLE.COM@EXAMPLE.COM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renew until 10 Mar 04 15:22:51, Flags: fF</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以下示例说明如何使用 </w:t>
      </w:r>
      <w:r w:rsidRPr="00A06762">
        <w:rPr>
          <w:rFonts w:ascii="宋体" w:eastAsia="宋体" w:hAnsi="宋体" w:cs="宋体"/>
          <w:b/>
          <w:bCs/>
          <w:kern w:val="0"/>
          <w:sz w:val="24"/>
          <w:szCs w:val="24"/>
        </w:rPr>
        <w:t>-e</w:t>
      </w:r>
      <w:r w:rsidRPr="00A06762">
        <w:rPr>
          <w:rFonts w:ascii="宋体" w:eastAsia="宋体" w:hAnsi="宋体" w:cs="宋体"/>
          <w:kern w:val="0"/>
          <w:sz w:val="24"/>
          <w:szCs w:val="24"/>
        </w:rPr>
        <w:t xml:space="preserve"> 选项显示会话密钥和票证的加密类型。如果名称服务可以执行转换操作，则可使用 </w:t>
      </w:r>
      <w:r w:rsidRPr="00A06762">
        <w:rPr>
          <w:rFonts w:ascii="宋体" w:eastAsia="宋体" w:hAnsi="宋体" w:cs="宋体"/>
          <w:b/>
          <w:bCs/>
          <w:kern w:val="0"/>
          <w:sz w:val="24"/>
          <w:szCs w:val="24"/>
        </w:rPr>
        <w:t>-a</w:t>
      </w:r>
      <w:r w:rsidRPr="00A06762">
        <w:rPr>
          <w:rFonts w:ascii="宋体" w:eastAsia="宋体" w:hAnsi="宋体" w:cs="宋体"/>
          <w:kern w:val="0"/>
          <w:sz w:val="24"/>
          <w:szCs w:val="24"/>
        </w:rPr>
        <w:t xml:space="preserve"> 选项将主机地址映射至主机名。</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klist -fea</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Ticket cache: /tmp/krb5cc_74287</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Default principal: david@EXAMPLE.SUN.COM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Valid starting                 Expires                 Service principal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07 Mar 04 06:09:51  09 Mar 04 23:33:51  krbtgt/EXAMPLE.COM@EXAMPLE.COM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renew until 10 Mar 04 17:09:51, Flags: FRIA</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Etype(skey, tkt): DES cbc mode with RSA-MD5, DES cbc mode with CRC-32</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Addresses: client.example.com</w:t>
            </w:r>
          </w:p>
        </w:tc>
      </w:tr>
    </w:tbl>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24" w:name="auto258"/>
      <w:bookmarkEnd w:id="24"/>
      <w:r w:rsidRPr="00A06762">
        <w:rPr>
          <w:rFonts w:ascii="宋体" w:eastAsia="宋体" w:hAnsi="宋体" w:cs="宋体"/>
          <w:b/>
          <w:bCs/>
          <w:kern w:val="0"/>
          <w:sz w:val="36"/>
          <w:szCs w:val="36"/>
        </w:rPr>
        <w:lastRenderedPageBreak/>
        <w:t>销毁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25" w:name="indexterm-2856"/>
      <w:bookmarkStart w:id="26" w:name="indexterm-2857"/>
      <w:bookmarkStart w:id="27" w:name="indexterm-2858"/>
      <w:bookmarkEnd w:id="25"/>
      <w:bookmarkEnd w:id="26"/>
      <w:bookmarkEnd w:id="27"/>
      <w:r w:rsidRPr="00A06762">
        <w:rPr>
          <w:rFonts w:ascii="宋体" w:eastAsia="宋体" w:hAnsi="宋体" w:cs="宋体"/>
          <w:kern w:val="0"/>
          <w:sz w:val="24"/>
          <w:szCs w:val="24"/>
        </w:rPr>
        <w:t>如果要销毁在当前会话期间获取的所有 Kerberos 票证，请使用 kdestroy 命令。该命令可销毁凭证高速缓存，从而销毁所有凭证和票证。虽然通常不必销毁凭证高速缓存，但运行 kdestroy 可减少您未登录期间凭证高速缓存遭受破坏的机会。</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要销毁票证，请使用 kdestroy 命令。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/usr/bin/kdestroy</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kdestroy 命令将销毁</w:t>
      </w:r>
      <w:r w:rsidRPr="00A06762">
        <w:rPr>
          <w:rFonts w:ascii="宋体" w:eastAsia="宋体" w:hAnsi="宋体" w:cs="宋体"/>
          <w:b/>
          <w:bCs/>
          <w:kern w:val="0"/>
          <w:sz w:val="24"/>
          <w:szCs w:val="24"/>
        </w:rPr>
        <w:t>所有</w:t>
      </w:r>
      <w:r w:rsidRPr="00A06762">
        <w:rPr>
          <w:rFonts w:ascii="宋体" w:eastAsia="宋体" w:hAnsi="宋体" w:cs="宋体"/>
          <w:kern w:val="0"/>
          <w:sz w:val="24"/>
          <w:szCs w:val="24"/>
        </w:rPr>
        <w:t>票证。不能使用此命令来有选择性地销毁特定票证。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如果要离开系统而又担心入侵者会使用您的权限，则应使用 kdestroy 或用于锁定屏幕的屏幕保护程序。</w:t>
      </w:r>
    </w:p>
    <w:p w:rsidR="00A06762" w:rsidRPr="00A06762" w:rsidRDefault="00A06762" w:rsidP="00A06762">
      <w:pPr>
        <w:widowControl/>
        <w:spacing w:before="100" w:beforeAutospacing="1" w:after="100" w:afterAutospacing="1"/>
        <w:jc w:val="left"/>
        <w:outlineLvl w:val="0"/>
        <w:rPr>
          <w:rFonts w:ascii="宋体" w:eastAsia="宋体" w:hAnsi="宋体" w:cs="宋体"/>
          <w:b/>
          <w:bCs/>
          <w:kern w:val="36"/>
          <w:sz w:val="48"/>
          <w:szCs w:val="48"/>
        </w:rPr>
      </w:pPr>
      <w:bookmarkStart w:id="28" w:name="6n91j2veh"/>
      <w:bookmarkEnd w:id="28"/>
      <w:r w:rsidRPr="00A06762">
        <w:rPr>
          <w:rFonts w:ascii="宋体" w:eastAsia="宋体" w:hAnsi="宋体" w:cs="宋体"/>
          <w:b/>
          <w:bCs/>
          <w:kern w:val="36"/>
          <w:sz w:val="48"/>
          <w:szCs w:val="48"/>
        </w:rPr>
        <w:t>Kerberos 口令管理</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29" w:name="indexterm-2859"/>
      <w:bookmarkStart w:id="30" w:name="indexterm-2860"/>
      <w:bookmarkStart w:id="31" w:name="indexterm-2861"/>
      <w:bookmarkStart w:id="32" w:name="indexterm-2862"/>
      <w:bookmarkEnd w:id="29"/>
      <w:bookmarkEnd w:id="30"/>
      <w:bookmarkEnd w:id="31"/>
      <w:bookmarkEnd w:id="32"/>
      <w:r w:rsidRPr="00A06762">
        <w:rPr>
          <w:rFonts w:ascii="宋体" w:eastAsia="宋体" w:hAnsi="宋体" w:cs="宋体"/>
          <w:kern w:val="0"/>
          <w:sz w:val="24"/>
          <w:szCs w:val="24"/>
        </w:rPr>
        <w:t xml:space="preserve">配置 Kerberos 服务后，您即会拥有两个口令：常规 Solaris 口令和 Kerberos 口令。可以将这两个口令设置为相同，也可以不同。 </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33" w:name="userspasswdadvice1"/>
      <w:bookmarkEnd w:id="33"/>
      <w:r w:rsidRPr="00A06762">
        <w:rPr>
          <w:rFonts w:ascii="宋体" w:eastAsia="宋体" w:hAnsi="宋体" w:cs="宋体"/>
          <w:b/>
          <w:bCs/>
          <w:kern w:val="0"/>
          <w:sz w:val="36"/>
          <w:szCs w:val="36"/>
        </w:rPr>
        <w:t>口令选择建议</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34" w:name="indexterm-2863"/>
      <w:bookmarkStart w:id="35" w:name="indexterm-2864"/>
      <w:bookmarkEnd w:id="34"/>
      <w:bookmarkEnd w:id="35"/>
      <w:r w:rsidRPr="00A06762">
        <w:rPr>
          <w:rFonts w:ascii="宋体" w:eastAsia="宋体" w:hAnsi="宋体" w:cs="宋体"/>
          <w:kern w:val="0"/>
          <w:sz w:val="24"/>
          <w:szCs w:val="24"/>
        </w:rPr>
        <w:t>口令几乎可以包括能够键入的任何字符，但 Ctrl 键和回车键除外。好口令是易于记忆而其他人不容易猜到的口令。以下是一些不合适的口令示例：</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可在字典中找到的单词</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任何常见名称或通俗名称</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名人的姓名或字符</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您的姓名或用户名的任何形式（例如：反向拼写您的姓名、姓名重复两次等）</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配偶姓名、子女姓名或宠物名称</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您的生日或亲戚的生日</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您的社会安全号、驾照号、护照号或其他类似的身份标识号</w:t>
      </w:r>
    </w:p>
    <w:p w:rsidR="00A06762" w:rsidRPr="00A06762" w:rsidRDefault="00A06762" w:rsidP="00A06762">
      <w:pPr>
        <w:widowControl/>
        <w:numPr>
          <w:ilvl w:val="0"/>
          <w:numId w:val="3"/>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本手册或任何其他手册中出现的任何口令样例</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一个好的口令的长度至少为八个字符。此外，口令还应包含混合字符，如大小写字母、数字和标点符号。以下是一些好的口令示例（如果未出现在本手册中）： </w:t>
      </w:r>
    </w:p>
    <w:p w:rsidR="00A06762" w:rsidRPr="00A06762" w:rsidRDefault="00A06762" w:rsidP="00A06762">
      <w:pPr>
        <w:widowControl/>
        <w:numPr>
          <w:ilvl w:val="0"/>
          <w:numId w:val="4"/>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首字母缩略词，如 "I2LMHinSF"（全称为 "I too left my heart in San Francisco"） </w:t>
      </w:r>
    </w:p>
    <w:p w:rsidR="00A06762" w:rsidRPr="00A06762" w:rsidRDefault="00A06762" w:rsidP="00A06762">
      <w:pPr>
        <w:widowControl/>
        <w:numPr>
          <w:ilvl w:val="0"/>
          <w:numId w:val="4"/>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发音容易的无意义单词，如 "WumpaBun" 或 "WangDangdoodle!"</w:t>
      </w:r>
    </w:p>
    <w:p w:rsidR="00A06762" w:rsidRPr="00A06762" w:rsidRDefault="00A06762" w:rsidP="00A06762">
      <w:pPr>
        <w:widowControl/>
        <w:numPr>
          <w:ilvl w:val="0"/>
          <w:numId w:val="4"/>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故意拼错的短语，如 "6o'cluck" 或 "RrriotGrrrlsRrrule!"</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pict>
          <v:rect id="_x0000_i1025" style="width:0;height:1.5pt" o:hralign="center" o:hrstd="t" o:hr="t" fillcolor="#a0a0a0" stroked="f"/>
        </w:pic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3375" cy="323850"/>
            <wp:effectExtent l="0" t="0" r="9525" b="0"/>
            <wp:wrapSquare wrapText="bothSides"/>
            <wp:docPr id="6" name="图片 6" descr="注意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注意 –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6762">
        <w:rPr>
          <w:rFonts w:ascii="宋体" w:eastAsia="宋体" w:hAnsi="宋体" w:cs="宋体"/>
          <w:kern w:val="0"/>
          <w:sz w:val="24"/>
          <w:szCs w:val="24"/>
        </w:rPr>
        <w:t xml:space="preserve">注意 –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请勿使用这些示例。手册中出现的口令是入侵者将首先尝试的口令。 </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pict>
          <v:rect id="_x0000_i1026" style="width:0;height:1.5pt" o:hralign="center" o:hrstd="t" o:hr="t" fillcolor="#a0a0a0" stroked="f"/>
        </w:pic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36" w:name="userschangepasswd1"/>
      <w:bookmarkEnd w:id="36"/>
      <w:r w:rsidRPr="00A06762">
        <w:rPr>
          <w:rFonts w:ascii="宋体" w:eastAsia="宋体" w:hAnsi="宋体" w:cs="宋体"/>
          <w:b/>
          <w:bCs/>
          <w:kern w:val="0"/>
          <w:sz w:val="36"/>
          <w:szCs w:val="36"/>
        </w:rPr>
        <w:t>更改口令</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如果 PAM 配置正确，则可以采用以下两种方法来更改 Kerberos 口令：</w:t>
      </w:r>
    </w:p>
    <w:p w:rsidR="00A06762" w:rsidRPr="00A06762" w:rsidRDefault="00A06762" w:rsidP="00A06762">
      <w:pPr>
        <w:widowControl/>
        <w:numPr>
          <w:ilvl w:val="0"/>
          <w:numId w:val="5"/>
        </w:numPr>
        <w:spacing w:before="100" w:beforeAutospacing="1" w:after="100" w:afterAutospacing="1"/>
        <w:ind w:left="870"/>
        <w:jc w:val="left"/>
        <w:rPr>
          <w:rFonts w:ascii="宋体" w:eastAsia="宋体" w:hAnsi="宋体" w:cs="宋体"/>
          <w:kern w:val="0"/>
          <w:sz w:val="24"/>
          <w:szCs w:val="24"/>
        </w:rPr>
      </w:pPr>
      <w:bookmarkStart w:id="37" w:name="indexterm-2865"/>
      <w:bookmarkStart w:id="38" w:name="indexterm-2866"/>
      <w:bookmarkStart w:id="39" w:name="indexterm-2867"/>
      <w:bookmarkEnd w:id="37"/>
      <w:bookmarkEnd w:id="38"/>
      <w:bookmarkEnd w:id="39"/>
      <w:r w:rsidRPr="00A06762">
        <w:rPr>
          <w:rFonts w:ascii="宋体" w:eastAsia="宋体" w:hAnsi="宋体" w:cs="宋体"/>
          <w:kern w:val="0"/>
          <w:sz w:val="24"/>
          <w:szCs w:val="24"/>
        </w:rPr>
        <w:lastRenderedPageBreak/>
        <w:t>使用常见的 UNIX passwd 命令。配置 Kerberos 服务后，Solaris passwd 命令还会自动提示您输入新的 Kerberos 口令。</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使用 passwd 而非 kpasswd 的优点在于可以同时设置 UNIX 口令和 Kerberos 口令。但是，在一般情况下，</w:t>
      </w:r>
      <w:r w:rsidRPr="00A06762">
        <w:rPr>
          <w:rFonts w:ascii="宋体" w:eastAsia="宋体" w:hAnsi="宋体" w:cs="宋体"/>
          <w:b/>
          <w:bCs/>
          <w:kern w:val="0"/>
          <w:sz w:val="24"/>
          <w:szCs w:val="24"/>
        </w:rPr>
        <w:t>无需</w:t>
      </w:r>
      <w:r w:rsidRPr="00A06762">
        <w:rPr>
          <w:rFonts w:ascii="宋体" w:eastAsia="宋体" w:hAnsi="宋体" w:cs="宋体"/>
          <w:kern w:val="0"/>
          <w:sz w:val="24"/>
          <w:szCs w:val="24"/>
        </w:rPr>
        <w:t>使用 passwd 同时更改这两个口令。通常，只能更改 UNIX 口令并保持 Kerberos 口令不变，反之亦然。</w:t>
      </w:r>
    </w:p>
    <w:p w:rsidR="00A06762" w:rsidRPr="00A06762" w:rsidRDefault="00A06762" w:rsidP="00A06762">
      <w:pPr>
        <w:widowControl/>
        <w:spacing w:beforeAutospacing="1"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pict>
          <v:rect id="_x0000_i1027" style="width:0;height:1.5pt" o:hralign="center" o:hrstd="t" o:hr="t" fillcolor="#a0a0a0" stroked="f"/>
        </w:pict>
      </w:r>
    </w:p>
    <w:p w:rsidR="00A06762" w:rsidRPr="00A06762" w:rsidRDefault="00A06762" w:rsidP="00A06762">
      <w:pPr>
        <w:widowControl/>
        <w:spacing w:beforeAutospacing="1" w:afterAutospacing="1"/>
        <w:ind w:left="870"/>
        <w:jc w:val="left"/>
        <w:rPr>
          <w:rFonts w:ascii="宋体" w:eastAsia="宋体" w:hAnsi="宋体" w:cs="宋体"/>
          <w:kern w:val="0"/>
          <w:sz w:val="24"/>
          <w:szCs w:val="24"/>
        </w:rPr>
      </w:pPr>
      <w:r w:rsidRPr="00A06762">
        <w:rPr>
          <w:rFonts w:ascii="宋体" w:eastAsia="宋体" w:hAnsi="宋体" w:cs="宋体"/>
          <w:b/>
          <w:bCs/>
          <w:kern w:val="0"/>
          <w:sz w:val="24"/>
          <w:szCs w:val="24"/>
        </w:rPr>
        <w:t xml:space="preserve">注 –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passwd 的行为取决于 PAM 模块的配置方式。在某些配置中，可能会要求您同时更改这两个口令。对于一些站点，必须更改 UNIX 口令，而对于其他站点，则要求更改 Kerberos 口令。</w:t>
      </w:r>
    </w:p>
    <w:p w:rsidR="00A06762" w:rsidRPr="00A06762" w:rsidRDefault="00A06762" w:rsidP="00A06762">
      <w:pPr>
        <w:widowControl/>
        <w:spacing w:beforeAutospacing="1"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pict>
          <v:rect id="_x0000_i1028" style="width:0;height:1.5pt" o:hralign="center" o:hrstd="t" o:hr="t" fillcolor="#a0a0a0" stroked="f"/>
        </w:pict>
      </w:r>
    </w:p>
    <w:p w:rsidR="00A06762" w:rsidRPr="00A06762" w:rsidRDefault="00A06762" w:rsidP="00A06762">
      <w:pPr>
        <w:widowControl/>
        <w:numPr>
          <w:ilvl w:val="0"/>
          <w:numId w:val="5"/>
        </w:numPr>
        <w:spacing w:before="100" w:beforeAutospacing="1" w:after="100" w:afterAutospacing="1"/>
        <w:ind w:left="870"/>
        <w:jc w:val="left"/>
        <w:rPr>
          <w:rFonts w:ascii="宋体" w:eastAsia="宋体" w:hAnsi="宋体" w:cs="宋体"/>
          <w:kern w:val="0"/>
          <w:sz w:val="24"/>
          <w:szCs w:val="24"/>
        </w:rPr>
      </w:pPr>
      <w:bookmarkStart w:id="40" w:name="indexterm-2868"/>
      <w:bookmarkStart w:id="41" w:name="indexterm-2869"/>
      <w:bookmarkStart w:id="42" w:name="indexterm-2870"/>
      <w:bookmarkEnd w:id="40"/>
      <w:bookmarkEnd w:id="41"/>
      <w:bookmarkEnd w:id="42"/>
      <w:r w:rsidRPr="00A06762">
        <w:rPr>
          <w:rFonts w:ascii="宋体" w:eastAsia="宋体" w:hAnsi="宋体" w:cs="宋体"/>
          <w:kern w:val="0"/>
          <w:sz w:val="24"/>
          <w:szCs w:val="24"/>
        </w:rPr>
        <w:t xml:space="preserve">使用 kpasswd 命令。kpasswd 与 passwd 非常类似。这两个命令的一个区别是 kpasswd 仅更改 Kerberos 口令。如果要更改 UNIX 口令，则必须使用 passwd。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另一个区别是 kpasswd 可以更改非有效 UNIX 用户的 Kerberos 主体的口令。例如，david/admin 是 Kerberos 主体，但不是实际的 UNIX 用户，因此必须使用 kpasswd 而非 passwd。</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更改口令后，所做更改在系统中传播需要一些时间（尤其是通过大型网络传播）。此延迟可能需要几分钟到一个小时或更长时间，具体取决于系统的设置方式。如果需要在更改口令后立刻获取新的 Kerberos 票证，请首先尝试新口令。如果新口令无效，请使用旧口令重试。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43" w:name="indexterm-2871"/>
      <w:bookmarkStart w:id="44" w:name="indexterm-2872"/>
      <w:bookmarkEnd w:id="43"/>
      <w:bookmarkEnd w:id="44"/>
      <w:r w:rsidRPr="00A06762">
        <w:rPr>
          <w:rFonts w:ascii="宋体" w:eastAsia="宋体" w:hAnsi="宋体" w:cs="宋体"/>
          <w:kern w:val="0"/>
          <w:sz w:val="24"/>
          <w:szCs w:val="24"/>
        </w:rPr>
        <w:t>通过 Kerberos V5 协议，系统管理员可以设置允许每个用户使用的口令的条件。此类条件由为每个用户设置的</w:t>
      </w:r>
      <w:r w:rsidRPr="00A06762">
        <w:rPr>
          <w:rFonts w:ascii="宋体" w:eastAsia="宋体" w:hAnsi="宋体" w:cs="宋体"/>
          <w:b/>
          <w:bCs/>
          <w:kern w:val="0"/>
          <w:sz w:val="24"/>
          <w:szCs w:val="24"/>
        </w:rPr>
        <w:t>策略</w:t>
      </w:r>
      <w:r w:rsidRPr="00A06762">
        <w:rPr>
          <w:rFonts w:ascii="宋体" w:eastAsia="宋体" w:hAnsi="宋体" w:cs="宋体"/>
          <w:kern w:val="0"/>
          <w:sz w:val="24"/>
          <w:szCs w:val="24"/>
        </w:rPr>
        <w:t>（或缺省策略）定义。有关策略的更多信息，请参见</w:t>
      </w:r>
      <w:hyperlink r:id="rId25" w:history="1">
        <w:r w:rsidRPr="00A06762">
          <w:rPr>
            <w:rFonts w:ascii="宋体" w:eastAsia="宋体" w:hAnsi="宋体" w:cs="宋体"/>
            <w:color w:val="0000FF"/>
            <w:kern w:val="0"/>
            <w:sz w:val="24"/>
            <w:szCs w:val="24"/>
            <w:u w:val="single"/>
          </w:rPr>
          <w:t>管理 Kerberos 策略</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45" w:name="indexterm-2873"/>
      <w:bookmarkStart w:id="46" w:name="indexterm-2874"/>
      <w:bookmarkEnd w:id="45"/>
      <w:bookmarkEnd w:id="46"/>
      <w:r w:rsidRPr="00A06762">
        <w:rPr>
          <w:rFonts w:ascii="宋体" w:eastAsia="宋体" w:hAnsi="宋体" w:cs="宋体"/>
          <w:kern w:val="0"/>
          <w:sz w:val="24"/>
          <w:szCs w:val="24"/>
        </w:rPr>
        <w:t>例如，假定用户 jennifer 的策略（称为 jenpol）要求口令长度至少为八个字母，并且至少由两种类型的字符混合组成。这样，kpasswd 便会拒绝尝试使用 "sloth" 作为口令。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kpasswd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Changing password for jennifer@ENG.EXAMPLE.COM.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Old password:   </w:t>
            </w:r>
            <w:r w:rsidRPr="00A06762">
              <w:rPr>
                <w:rFonts w:ascii="宋体" w:eastAsia="宋体" w:hAnsi="宋体" w:cs="宋体"/>
                <w:i/>
                <w:iCs/>
                <w:kern w:val="0"/>
                <w:sz w:val="24"/>
                <w:szCs w:val="24"/>
              </w:rPr>
              <w:t>&lt;Jennifer types her existing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jennifer@ENG.EXAMPLE.COM's password is controlled by</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the policy jenpol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which requires a minimum of 8 characters from at least 2 classes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(the five classes are lowercase, uppercase, numbers, punctuation,</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and all other characters).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w:t>
            </w:r>
            <w:r w:rsidRPr="00A06762">
              <w:rPr>
                <w:rFonts w:ascii="宋体" w:eastAsia="宋体" w:hAnsi="宋体" w:cs="宋体"/>
                <w:i/>
                <w:iCs/>
                <w:kern w:val="0"/>
                <w:sz w:val="24"/>
                <w:szCs w:val="24"/>
              </w:rPr>
              <w:t>&lt;Jennifer types  'sloth'&gt;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(again):  </w:t>
            </w:r>
            <w:r w:rsidRPr="00A06762">
              <w:rPr>
                <w:rFonts w:ascii="宋体" w:eastAsia="宋体" w:hAnsi="宋体" w:cs="宋体"/>
                <w:i/>
                <w:iCs/>
                <w:kern w:val="0"/>
                <w:sz w:val="24"/>
                <w:szCs w:val="24"/>
              </w:rPr>
              <w:t>&lt;Jennifer re-types 'sloth'&gt;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New password is too short.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Please choose a password which is at least 4 characters long.</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在以下示例中，jennifer 使用 "slothrop49" 作为口令。由于 "slothrop49" 的长度超过八个字母，并且包含两种不同类型的字符（数字和小写字母），因此此口令符合条件。</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kpasswd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Changing password for jennifer@ENG.EXAMPLE.COM.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Old password:  </w:t>
            </w:r>
            <w:r w:rsidRPr="00A06762">
              <w:rPr>
                <w:rFonts w:ascii="宋体" w:eastAsia="宋体" w:hAnsi="宋体" w:cs="宋体"/>
                <w:i/>
                <w:iCs/>
                <w:kern w:val="0"/>
                <w:sz w:val="24"/>
                <w:szCs w:val="24"/>
              </w:rPr>
              <w:t>&lt;Jennifer types her existing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jennifer@ENG.EXAMPLE.COM's password is controlled by</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the policy jenpol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which requires a minimum of 8 characters from at least 2 classes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(the five classes are lowercase, uppercase, numbers, punctuation,</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and all other characters).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w:t>
            </w:r>
            <w:r w:rsidRPr="00A06762">
              <w:rPr>
                <w:rFonts w:ascii="宋体" w:eastAsia="宋体" w:hAnsi="宋体" w:cs="宋体"/>
                <w:i/>
                <w:iCs/>
                <w:kern w:val="0"/>
                <w:sz w:val="24"/>
                <w:szCs w:val="24"/>
              </w:rPr>
              <w:t>&lt;Jennifer types  'slothrop49'&gt;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(again):  </w:t>
            </w:r>
            <w:r w:rsidRPr="00A06762">
              <w:rPr>
                <w:rFonts w:ascii="宋体" w:eastAsia="宋体" w:hAnsi="宋体" w:cs="宋体"/>
                <w:i/>
                <w:iCs/>
                <w:kern w:val="0"/>
                <w:sz w:val="24"/>
                <w:szCs w:val="24"/>
              </w:rPr>
              <w:t>&lt;Jennifer re-types 'slothrop49'&gt;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Kerberos password changed.</w:t>
            </w:r>
          </w:p>
        </w:tc>
      </w:tr>
    </w:tbl>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47" w:name="user-67"/>
      <w:bookmarkEnd w:id="47"/>
      <w:r w:rsidRPr="00A06762">
        <w:rPr>
          <w:rFonts w:ascii="宋体" w:eastAsia="宋体" w:hAnsi="宋体" w:cs="宋体"/>
          <w:b/>
          <w:bCs/>
          <w:kern w:val="0"/>
          <w:sz w:val="27"/>
          <w:szCs w:val="27"/>
        </w:rPr>
        <w:lastRenderedPageBreak/>
        <w:t>示例－更改口令</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在以下示例中，用户 david 使用 passwd 同时更改其 UNIX 口令和 Kerberos 口令。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passwd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passwd:  Changing password for david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Enter login (NIS+) password:         </w:t>
            </w:r>
            <w:r w:rsidRPr="00A06762">
              <w:rPr>
                <w:rFonts w:ascii="宋体" w:eastAsia="宋体" w:hAnsi="宋体" w:cs="宋体"/>
                <w:i/>
                <w:iCs/>
                <w:kern w:val="0"/>
                <w:sz w:val="24"/>
                <w:szCs w:val="24"/>
              </w:rPr>
              <w:t>&lt;Type the current UNIX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New password:                        </w:t>
            </w:r>
            <w:r w:rsidRPr="00A06762">
              <w:rPr>
                <w:rFonts w:ascii="宋体" w:eastAsia="宋体" w:hAnsi="宋体" w:cs="宋体"/>
                <w:i/>
                <w:iCs/>
                <w:kern w:val="0"/>
                <w:sz w:val="24"/>
                <w:szCs w:val="24"/>
              </w:rPr>
              <w:t>&lt;Type the new UNIX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Re-enter password:                   </w:t>
            </w:r>
            <w:r w:rsidRPr="00A06762">
              <w:rPr>
                <w:rFonts w:ascii="宋体" w:eastAsia="宋体" w:hAnsi="宋体" w:cs="宋体"/>
                <w:i/>
                <w:iCs/>
                <w:kern w:val="0"/>
                <w:sz w:val="24"/>
                <w:szCs w:val="24"/>
              </w:rPr>
              <w:t>&lt;Confirm the new UNIX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Old KRB5 password:                   </w:t>
            </w:r>
            <w:r w:rsidRPr="00A06762">
              <w:rPr>
                <w:rFonts w:ascii="宋体" w:eastAsia="宋体" w:hAnsi="宋体" w:cs="宋体"/>
                <w:i/>
                <w:iCs/>
                <w:kern w:val="0"/>
                <w:sz w:val="24"/>
                <w:szCs w:val="24"/>
              </w:rPr>
              <w:t>&lt;Type the current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New KRB5 password:                   </w:t>
            </w:r>
            <w:r w:rsidRPr="00A06762">
              <w:rPr>
                <w:rFonts w:ascii="宋体" w:eastAsia="宋体" w:hAnsi="宋体" w:cs="宋体"/>
                <w:i/>
                <w:iCs/>
                <w:kern w:val="0"/>
                <w:sz w:val="24"/>
                <w:szCs w:val="24"/>
              </w:rPr>
              <w:t>&lt;Type the new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ab/>
              <w:t xml:space="preserve">Re-enter new KRB5 password:          </w:t>
            </w:r>
            <w:r w:rsidRPr="00A06762">
              <w:rPr>
                <w:rFonts w:ascii="宋体" w:eastAsia="宋体" w:hAnsi="宋体" w:cs="宋体"/>
                <w:i/>
                <w:iCs/>
                <w:kern w:val="0"/>
                <w:sz w:val="24"/>
                <w:szCs w:val="24"/>
              </w:rPr>
              <w:t>&lt;Confirm the new Kerberos password&gt;</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请注意，passwd 需要 UNIX 口令和 Kerberos 口令。此行为由缺省配置确定。在这种情况下，用户 david 必须使用 kpasswd 将其 Kerberos 口令设置为其他内容，如下所示。</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48" w:name="indexterm-2875"/>
      <w:bookmarkEnd w:id="48"/>
      <w:r w:rsidRPr="00A06762">
        <w:rPr>
          <w:rFonts w:ascii="宋体" w:eastAsia="宋体" w:hAnsi="宋体" w:cs="宋体"/>
          <w:kern w:val="0"/>
          <w:sz w:val="24"/>
          <w:szCs w:val="24"/>
        </w:rPr>
        <w:t>本示例说明用户 david 如何使用 kpasswd 仅更改其 Kerberos 口令。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kpasswd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Changing password for david@ENG.EXAMPLE.COM.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Old password:           </w:t>
            </w:r>
            <w:r w:rsidRPr="00A06762">
              <w:rPr>
                <w:rFonts w:ascii="宋体" w:eastAsia="宋体" w:hAnsi="宋体" w:cs="宋体"/>
                <w:i/>
                <w:iCs/>
                <w:kern w:val="0"/>
                <w:sz w:val="24"/>
                <w:szCs w:val="24"/>
              </w:rPr>
              <w:t>&lt;Type the current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w:t>
            </w:r>
            <w:r w:rsidRPr="00A06762">
              <w:rPr>
                <w:rFonts w:ascii="宋体" w:eastAsia="宋体" w:hAnsi="宋体" w:cs="宋体"/>
                <w:i/>
                <w:iCs/>
                <w:kern w:val="0"/>
                <w:sz w:val="24"/>
                <w:szCs w:val="24"/>
              </w:rPr>
              <w:t>&lt;Type the new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(again):   </w:t>
            </w:r>
            <w:r w:rsidRPr="00A06762">
              <w:rPr>
                <w:rFonts w:ascii="宋体" w:eastAsia="宋体" w:hAnsi="宋体" w:cs="宋体"/>
                <w:i/>
                <w:iCs/>
                <w:kern w:val="0"/>
                <w:sz w:val="24"/>
                <w:szCs w:val="24"/>
              </w:rPr>
              <w:t>&lt;Confirm the new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Kerberos password changed.</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在本示例中，用户 david 更改了 Kerberos 主体 david/admin（非有效的 UNIX 用户）的口令。该用户必须使用 kpasswd。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kpasswd david/admin</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kpasswd:  Changing password for david/admin.</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Old password:           </w:t>
            </w:r>
            <w:r w:rsidRPr="00A06762">
              <w:rPr>
                <w:rFonts w:ascii="宋体" w:eastAsia="宋体" w:hAnsi="宋体" w:cs="宋体"/>
                <w:i/>
                <w:iCs/>
                <w:kern w:val="0"/>
                <w:sz w:val="24"/>
                <w:szCs w:val="24"/>
              </w:rPr>
              <w:t>&lt;Type the current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lastRenderedPageBreak/>
              <w:t xml:space="preserve">New password:           </w:t>
            </w:r>
            <w:r w:rsidRPr="00A06762">
              <w:rPr>
                <w:rFonts w:ascii="宋体" w:eastAsia="宋体" w:hAnsi="宋体" w:cs="宋体"/>
                <w:i/>
                <w:iCs/>
                <w:kern w:val="0"/>
                <w:sz w:val="24"/>
                <w:szCs w:val="24"/>
              </w:rPr>
              <w:t>&lt;Type the new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New password (again):   </w:t>
            </w:r>
            <w:r w:rsidRPr="00A06762">
              <w:rPr>
                <w:rFonts w:ascii="宋体" w:eastAsia="宋体" w:hAnsi="宋体" w:cs="宋体"/>
                <w:i/>
                <w:iCs/>
                <w:kern w:val="0"/>
                <w:sz w:val="24"/>
                <w:szCs w:val="24"/>
              </w:rPr>
              <w:t>&lt;Type the new Kerberos password&gt;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Kerberos password changed.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49" w:name="userk5login1"/>
      <w:bookmarkEnd w:id="49"/>
      <w:r w:rsidRPr="00A06762">
        <w:rPr>
          <w:rFonts w:ascii="宋体" w:eastAsia="宋体" w:hAnsi="宋体" w:cs="宋体"/>
          <w:b/>
          <w:bCs/>
          <w:kern w:val="0"/>
          <w:sz w:val="36"/>
          <w:szCs w:val="36"/>
        </w:rPr>
        <w:lastRenderedPageBreak/>
        <w:t>授予对帐户的访问权限</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50" w:name="indexterm-2876"/>
      <w:bookmarkStart w:id="51" w:name="indexterm-2877"/>
      <w:bookmarkStart w:id="52" w:name="indexterm-2878"/>
      <w:bookmarkStart w:id="53" w:name="indexterm-2879"/>
      <w:bookmarkStart w:id="54" w:name="indexterm-2880"/>
      <w:bookmarkStart w:id="55" w:name="indexterm-2881"/>
      <w:bookmarkStart w:id="56" w:name="indexterm-2882"/>
      <w:bookmarkEnd w:id="50"/>
      <w:bookmarkEnd w:id="51"/>
      <w:bookmarkEnd w:id="52"/>
      <w:bookmarkEnd w:id="53"/>
      <w:bookmarkEnd w:id="54"/>
      <w:bookmarkEnd w:id="55"/>
      <w:bookmarkEnd w:id="56"/>
      <w:r w:rsidRPr="00A06762">
        <w:rPr>
          <w:rFonts w:ascii="宋体" w:eastAsia="宋体" w:hAnsi="宋体" w:cs="宋体"/>
          <w:kern w:val="0"/>
          <w:sz w:val="24"/>
          <w:szCs w:val="24"/>
        </w:rPr>
        <w:t>如果需要授予某个用户访问权限以登录到您的帐户（以您的身份），则可以通过 Kerberos 执行此操作而不必显示您的口令，方法是将 .k5login 文件放置在起始目录中。.k5login 文件是一个列表，其中包含一个或多个与要为其授予访问权限的各用户对应的 Kerberos 主体。每个主体都必须单独占一行。</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假定用户 david 在其起始目录中按如下所示保存了一个 .k5login 文件：</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jennifer@ENG.EXAMPLE.COM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joe@EXAMPLE.ORG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如果用户 jennifer 和 joe 在其各自的领域中已经拥有 Kerberos 票证，则此文件允许这两个用户采用 david 的身份。例如，jennifer 可以使用 david 的身份远程登录到 david 的计算机 (boston)，而不必提供 david 的口令。</w:t>
      </w:r>
    </w:p>
    <w:p w:rsidR="00A06762" w:rsidRPr="00A06762" w:rsidRDefault="00A06762" w:rsidP="009E4D2D">
      <w:pPr>
        <w:rPr>
          <w:rFonts w:ascii="宋体" w:eastAsia="宋体" w:hAnsi="宋体" w:cs="宋体"/>
          <w:b/>
          <w:bCs/>
          <w:kern w:val="0"/>
          <w:sz w:val="20"/>
          <w:szCs w:val="20"/>
        </w:rPr>
      </w:pPr>
      <w:bookmarkStart w:id="57" w:name="user-fig-39"/>
      <w:bookmarkEnd w:id="57"/>
      <w:r w:rsidRPr="00A06762">
        <w:rPr>
          <w:rFonts w:ascii="宋体" w:eastAsia="宋体" w:hAnsi="宋体" w:cs="宋体"/>
          <w:b/>
          <w:bCs/>
          <w:kern w:val="0"/>
          <w:sz w:val="20"/>
          <w:szCs w:val="20"/>
        </w:rPr>
        <w:t xml:space="preserve">图 25–1 使用 </w:t>
      </w:r>
      <w:r w:rsidRPr="00A06762">
        <w:rPr>
          <w:rFonts w:ascii="宋体" w:eastAsia="宋体" w:hAnsi="宋体" w:cs="宋体"/>
          <w:b/>
          <w:bCs/>
          <w:kern w:val="0"/>
          <w:sz w:val="24"/>
          <w:szCs w:val="24"/>
        </w:rPr>
        <w:t>.k5login</w:t>
      </w:r>
      <w:r w:rsidRPr="00A06762">
        <w:rPr>
          <w:rFonts w:ascii="宋体" w:eastAsia="宋体" w:hAnsi="宋体" w:cs="宋体"/>
          <w:b/>
          <w:bCs/>
          <w:kern w:val="0"/>
          <w:sz w:val="20"/>
          <w:szCs w:val="20"/>
        </w:rPr>
        <w:t xml:space="preserve"> 文件授予对帐户的访问权限</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br/>
      </w:r>
      <w:r w:rsidRPr="00A06762">
        <w:rPr>
          <w:rFonts w:ascii="宋体" w:eastAsia="宋体" w:hAnsi="宋体" w:cs="宋体"/>
          <w:noProof/>
          <w:kern w:val="0"/>
          <w:sz w:val="24"/>
          <w:szCs w:val="24"/>
        </w:rPr>
        <w:drawing>
          <wp:inline distT="0" distB="0" distL="0" distR="0">
            <wp:extent cx="4030980" cy="1714500"/>
            <wp:effectExtent l="0" t="0" r="7620" b="0"/>
            <wp:docPr id="3" name="图片 3" descr="上文对该图进行了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上文对该图进行了说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0980" cy="1714500"/>
                    </a:xfrm>
                    <a:prstGeom prst="rect">
                      <a:avLst/>
                    </a:prstGeom>
                    <a:noFill/>
                    <a:ln>
                      <a:noFill/>
                    </a:ln>
                  </pic:spPr>
                </pic:pic>
              </a:graphicData>
            </a:graphic>
          </wp:inline>
        </w:drawing>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如果 david 的起始目录使用 Kerberos V5 协议从另一台（第三台）计算机挂载了 NFS，则 jennifer 必须具有可转发票证才能访问 david 的起始目录。有关使用可转发票证的示例，请参见</w:t>
      </w:r>
      <w:hyperlink r:id="rId27" w:anchor="user-9" w:history="1">
        <w:r w:rsidRPr="00A06762">
          <w:rPr>
            <w:rFonts w:ascii="宋体" w:eastAsia="宋体" w:hAnsi="宋体" w:cs="宋体"/>
            <w:color w:val="0000FF"/>
            <w:kern w:val="0"/>
            <w:sz w:val="24"/>
            <w:szCs w:val="24"/>
            <w:u w:val="single"/>
          </w:rPr>
          <w:t>创建 Kerberos 票证</w:t>
        </w:r>
      </w:hyperlink>
      <w:r w:rsidRPr="00A06762">
        <w:rPr>
          <w:rFonts w:ascii="宋体" w:eastAsia="宋体" w:hAnsi="宋体" w:cs="宋体"/>
          <w:kern w:val="0"/>
          <w:sz w:val="24"/>
          <w:szCs w:val="24"/>
        </w:rPr>
        <w:t>。</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如果您要通过网络登录到其他计算机，则需要在这些计算机上的 .k5login 文件中包括您自己的 Kerberos 主体。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58" w:name="indexterm-2883"/>
      <w:bookmarkEnd w:id="58"/>
      <w:r w:rsidRPr="00A06762">
        <w:rPr>
          <w:rFonts w:ascii="宋体" w:eastAsia="宋体" w:hAnsi="宋体" w:cs="宋体"/>
          <w:kern w:val="0"/>
          <w:sz w:val="24"/>
          <w:szCs w:val="24"/>
        </w:rPr>
        <w:t>使用 .k5login 文件比公布口令安全得多，原因如下：</w:t>
      </w:r>
    </w:p>
    <w:p w:rsidR="00A06762" w:rsidRPr="00A06762" w:rsidRDefault="00A06762" w:rsidP="00A06762">
      <w:pPr>
        <w:widowControl/>
        <w:numPr>
          <w:ilvl w:val="0"/>
          <w:numId w:val="6"/>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您可以随时通过从 .k5login 文件中删除主体来收回访问权限。</w:t>
      </w:r>
    </w:p>
    <w:p w:rsidR="00A06762" w:rsidRPr="00A06762" w:rsidRDefault="00A06762" w:rsidP="00A06762">
      <w:pPr>
        <w:widowControl/>
        <w:numPr>
          <w:ilvl w:val="0"/>
          <w:numId w:val="6"/>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虽然在您的起始目录的 .k5login 文件中指定的用户主体对您在该计算机（或一组计算机，例如如果通过 NFS 共享 .k5login 文件）上的帐户拥有完全访问权限，但是，所有基于 Kerberos 的服务都将根据该用户的身份而不是您的身份来授权访问。因此，jennifer 可以登录到 joe 的计算机并在其中执行任务。但是，如果该用户使用基于 Kerberos 的程序（如 ftp 或 rlogin），则将以其自身身份执行此操作。</w:t>
      </w:r>
    </w:p>
    <w:p w:rsidR="00A06762" w:rsidRPr="00A06762" w:rsidRDefault="00A06762" w:rsidP="00A06762">
      <w:pPr>
        <w:widowControl/>
        <w:numPr>
          <w:ilvl w:val="0"/>
          <w:numId w:val="6"/>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Kerberos 会记录获取票证的用户，以便系统管理员在必要时查找在特定时间可以使用您的用户身份的人员。</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使用 .k5login 文件的一种常见方法是将其放置在 root 的起始目录中，从而为列出的 Kerberos 主体提供对该计算机的 root 访问权限。此配置允许系统管理员成为本地 root，或以 root 身份远程登录，而不必公布 root 口令，并且不需要任何人通过网络键入 root 口令。</w:t>
      </w:r>
    </w:p>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59" w:name="user-49"/>
      <w:bookmarkEnd w:id="59"/>
      <w:r w:rsidRPr="00A06762">
        <w:rPr>
          <w:rFonts w:ascii="宋体" w:eastAsia="宋体" w:hAnsi="宋体" w:cs="宋体"/>
          <w:b/>
          <w:bCs/>
          <w:kern w:val="0"/>
          <w:sz w:val="27"/>
          <w:szCs w:val="27"/>
        </w:rPr>
        <w:t xml:space="preserve">示例－使用 </w:t>
      </w:r>
      <w:r w:rsidRPr="00A06762">
        <w:rPr>
          <w:rFonts w:ascii="宋体" w:eastAsia="宋体" w:hAnsi="宋体" w:cs="宋体"/>
          <w:b/>
          <w:bCs/>
          <w:kern w:val="0"/>
          <w:sz w:val="24"/>
          <w:szCs w:val="24"/>
        </w:rPr>
        <w:t>.k5login</w:t>
      </w:r>
      <w:r w:rsidRPr="00A06762">
        <w:rPr>
          <w:rFonts w:ascii="宋体" w:eastAsia="宋体" w:hAnsi="宋体" w:cs="宋体"/>
          <w:b/>
          <w:bCs/>
          <w:kern w:val="0"/>
          <w:sz w:val="27"/>
          <w:szCs w:val="27"/>
        </w:rPr>
        <w:t xml:space="preserve"> 文件授予对帐户的访问权限</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假定 jennifer 决定以 root 身份登录到计算机 boston.example.com。由于在 boston.example.com 的 root 起始目录的 .k5login 文件中存在该用户的主体名称项，因此不必再次键入其口令。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rlogin boston.example.com -l root -x</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This rlogin session is using DES encryption for all data transmissions.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Last login: Thu Jun 20 16:20:50 from daffodil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SunOS Release 5.7 (GENERIC) #2: Tue Nov 14 18:09:31 EST 1998</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boston[root]% </w:t>
            </w:r>
          </w:p>
        </w:tc>
      </w:tr>
    </w:tbl>
    <w:p w:rsidR="00A06762" w:rsidRPr="00A06762" w:rsidRDefault="00A06762" w:rsidP="00A06762">
      <w:pPr>
        <w:widowControl/>
        <w:spacing w:before="100" w:beforeAutospacing="1" w:after="100" w:afterAutospacing="1"/>
        <w:jc w:val="left"/>
        <w:outlineLvl w:val="0"/>
        <w:rPr>
          <w:rFonts w:ascii="宋体" w:eastAsia="宋体" w:hAnsi="宋体" w:cs="宋体"/>
          <w:b/>
          <w:bCs/>
          <w:kern w:val="36"/>
          <w:sz w:val="48"/>
          <w:szCs w:val="48"/>
        </w:rPr>
      </w:pPr>
      <w:bookmarkStart w:id="60" w:name="6n91j2vei"/>
      <w:bookmarkEnd w:id="60"/>
      <w:r w:rsidRPr="00A06762">
        <w:rPr>
          <w:rFonts w:ascii="宋体" w:eastAsia="宋体" w:hAnsi="宋体" w:cs="宋体"/>
          <w:b/>
          <w:bCs/>
          <w:kern w:val="36"/>
          <w:sz w:val="48"/>
          <w:szCs w:val="48"/>
        </w:rPr>
        <w:lastRenderedPageBreak/>
        <w:t>Kerberos 用户命令</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61" w:name="indexterm-2884"/>
      <w:bookmarkStart w:id="62" w:name="indexterm-2885"/>
      <w:bookmarkStart w:id="63" w:name="indexterm-2886"/>
      <w:bookmarkEnd w:id="61"/>
      <w:bookmarkEnd w:id="62"/>
      <w:bookmarkEnd w:id="63"/>
      <w:r w:rsidRPr="00A06762">
        <w:rPr>
          <w:rFonts w:ascii="宋体" w:eastAsia="宋体" w:hAnsi="宋体" w:cs="宋体"/>
          <w:kern w:val="0"/>
          <w:sz w:val="24"/>
          <w:szCs w:val="24"/>
        </w:rPr>
        <w:t>Kerberos V5 产品是一个</w:t>
      </w:r>
      <w:r w:rsidRPr="00A06762">
        <w:rPr>
          <w:rFonts w:ascii="宋体" w:eastAsia="宋体" w:hAnsi="宋体" w:cs="宋体"/>
          <w:b/>
          <w:bCs/>
          <w:kern w:val="0"/>
          <w:sz w:val="24"/>
          <w:szCs w:val="24"/>
        </w:rPr>
        <w:t>单点登录</w:t>
      </w:r>
      <w:r w:rsidRPr="00A06762">
        <w:rPr>
          <w:rFonts w:ascii="宋体" w:eastAsia="宋体" w:hAnsi="宋体" w:cs="宋体"/>
          <w:kern w:val="0"/>
          <w:sz w:val="24"/>
          <w:szCs w:val="24"/>
        </w:rPr>
        <w:t>系统，这表示只需键入一次口令即可。Kerberos V5 程序将为您执行验证操作（并可以选择执行加密操作），因为 Kerberos 已内置在每个熟知的现有网络程序套件中。 Kerberos V5 应用程序是添加了 Kerberos 功能的现有 UNIX 网络程序的版本。</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例如，使用基于 Kerberos 的程序连接到远程主机时，该程序、KDC 和远程主机将执行一组快速协商。完成这些协商后，该程序便已代表您向远程主机证明了您的身份，并且远程主机已授予您访问权限。</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请注意，基于 Kerberos 的命令会首先尝试使用 Kerberos 进行验证。如果 Kerberos 验证失败，将会出现错误或尝试 UNIX 验证，具体取决于和命令一起使用的选项。有关更多详细信息，请参阅每个 Kerberos 命令手册页中的 Kerberos Security 部分。</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64" w:name="userkerbopts1"/>
      <w:bookmarkEnd w:id="64"/>
      <w:r w:rsidRPr="00A06762">
        <w:rPr>
          <w:rFonts w:ascii="宋体" w:eastAsia="宋体" w:hAnsi="宋体" w:cs="宋体"/>
          <w:b/>
          <w:bCs/>
          <w:kern w:val="0"/>
          <w:sz w:val="36"/>
          <w:szCs w:val="36"/>
        </w:rPr>
        <w:t>基于 Kerberos 的命令概述</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65" w:name="indexterm-2887"/>
      <w:bookmarkStart w:id="66" w:name="indexterm-2888"/>
      <w:bookmarkStart w:id="67" w:name="indexterm-2889"/>
      <w:bookmarkStart w:id="68" w:name="indexterm-2890"/>
      <w:bookmarkStart w:id="69" w:name="indexterm-2891"/>
      <w:bookmarkStart w:id="70" w:name="indexterm-2892"/>
      <w:bookmarkEnd w:id="65"/>
      <w:bookmarkEnd w:id="66"/>
      <w:bookmarkEnd w:id="67"/>
      <w:bookmarkEnd w:id="68"/>
      <w:bookmarkEnd w:id="69"/>
      <w:bookmarkEnd w:id="70"/>
      <w:r w:rsidRPr="00A06762">
        <w:rPr>
          <w:rFonts w:ascii="宋体" w:eastAsia="宋体" w:hAnsi="宋体" w:cs="宋体"/>
          <w:kern w:val="0"/>
          <w:sz w:val="24"/>
          <w:szCs w:val="24"/>
        </w:rPr>
        <w:t xml:space="preserve">基于 Kerberos 的网络服务是一些连接到 Internet 中某个位置的其他计算机的程序。这些程序如下：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ftp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rcp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rdist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rlogin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rsh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ssh </w:t>
      </w:r>
    </w:p>
    <w:p w:rsidR="00A06762" w:rsidRPr="00A06762" w:rsidRDefault="00A06762" w:rsidP="00A06762">
      <w:pPr>
        <w:widowControl/>
        <w:numPr>
          <w:ilvl w:val="0"/>
          <w:numId w:val="7"/>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telnet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这些程序具有可透明地使用 Kerberos 票证与远程主机协商验证并选择协商加密的功能。在大多数情况下，您只会注意到不必再键入口令即可使用这些程序，因为 Kerberos 将为您提供身份证明。</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Kerberos V5 网络程序包括可用于执行以下操作的选项：</w:t>
      </w:r>
    </w:p>
    <w:p w:rsidR="00A06762" w:rsidRPr="00A06762" w:rsidRDefault="00A06762" w:rsidP="00A06762">
      <w:pPr>
        <w:widowControl/>
        <w:numPr>
          <w:ilvl w:val="0"/>
          <w:numId w:val="8"/>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将票证转发到其他主机（如果最初已获取可转发票证）。</w:t>
      </w:r>
    </w:p>
    <w:p w:rsidR="00A06762" w:rsidRPr="00A06762" w:rsidRDefault="00A06762" w:rsidP="00A06762">
      <w:pPr>
        <w:widowControl/>
        <w:numPr>
          <w:ilvl w:val="0"/>
          <w:numId w:val="8"/>
        </w:numPr>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加密在您的主机和远程主机之间传输的数据。</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pict>
          <v:rect id="_x0000_i1029" style="width:0;height:1.5pt" o:hralign="center" o:hrstd="t" o:hr="t" fillcolor="#a0a0a0" stroked="f"/>
        </w:pic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 xml:space="preserve">注 –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本节假定您已经熟悉这些程序的非 Kerberos 版本，并且将重点介绍 Kerberos V5 软件包添加的 Kerberos 功能。有关此处描述的命令的详细说明，请参阅其各自的手册页。</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pict>
          <v:rect id="_x0000_i1030" style="width:0;height:1.5pt" o:hralign="center" o:hrstd="t" o:hr="t" fillcolor="#a0a0a0" stroked="f"/>
        </w:pic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71" w:name="indexterm-2893"/>
      <w:bookmarkStart w:id="72" w:name="indexterm-2894"/>
      <w:bookmarkEnd w:id="71"/>
      <w:bookmarkEnd w:id="72"/>
      <w:r w:rsidRPr="00A06762">
        <w:rPr>
          <w:rFonts w:ascii="宋体" w:eastAsia="宋体" w:hAnsi="宋体" w:cs="宋体"/>
          <w:kern w:val="0"/>
          <w:sz w:val="24"/>
          <w:szCs w:val="24"/>
        </w:rPr>
        <w:t>已将下列 Kerberos 选项添加至 ftp、rcp、rlogin、rsh 和 telnet：</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-a</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73" w:name="indexterm-2895"/>
      <w:bookmarkStart w:id="74" w:name="indexterm-2896"/>
      <w:bookmarkEnd w:id="73"/>
      <w:bookmarkEnd w:id="74"/>
      <w:r w:rsidRPr="00A06762">
        <w:rPr>
          <w:rFonts w:ascii="宋体" w:eastAsia="宋体" w:hAnsi="宋体" w:cs="宋体"/>
          <w:kern w:val="0"/>
          <w:sz w:val="24"/>
          <w:szCs w:val="24"/>
        </w:rPr>
        <w:t xml:space="preserve">尝试使用现有票证自动登录。如果 </w:t>
      </w:r>
      <w:r w:rsidRPr="00A06762">
        <w:rPr>
          <w:rFonts w:ascii="宋体" w:eastAsia="宋体" w:hAnsi="宋体" w:cs="宋体"/>
          <w:b/>
          <w:bCs/>
          <w:kern w:val="0"/>
          <w:sz w:val="24"/>
          <w:szCs w:val="24"/>
        </w:rPr>
        <w:t>getlogin()</w:t>
      </w:r>
      <w:r w:rsidRPr="00A06762">
        <w:rPr>
          <w:rFonts w:ascii="宋体" w:eastAsia="宋体" w:hAnsi="宋体" w:cs="宋体"/>
          <w:kern w:val="0"/>
          <w:sz w:val="24"/>
          <w:szCs w:val="24"/>
        </w:rPr>
        <w:t xml:space="preserve"> 返回的用户名与当前用户 ID 相同，则使用该用户名。有关详细信息，请参见 telnet(1) 手册页。</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75" w:name="indexterm-2897"/>
      <w:bookmarkStart w:id="76" w:name="indexterm-2898"/>
      <w:bookmarkEnd w:id="75"/>
      <w:bookmarkEnd w:id="76"/>
      <w:r w:rsidRPr="00A06762">
        <w:rPr>
          <w:rFonts w:ascii="宋体" w:eastAsia="宋体" w:hAnsi="宋体" w:cs="宋体"/>
          <w:kern w:val="0"/>
          <w:sz w:val="24"/>
          <w:szCs w:val="24"/>
        </w:rPr>
        <w:t>将</w:t>
      </w:r>
      <w:r w:rsidRPr="00A06762">
        <w:rPr>
          <w:rFonts w:ascii="宋体" w:eastAsia="宋体" w:hAnsi="宋体" w:cs="宋体"/>
          <w:b/>
          <w:bCs/>
          <w:kern w:val="0"/>
          <w:sz w:val="24"/>
          <w:szCs w:val="24"/>
        </w:rPr>
        <w:t>不可重新转发的</w:t>
      </w:r>
      <w:r w:rsidRPr="00A06762">
        <w:rPr>
          <w:rFonts w:ascii="宋体" w:eastAsia="宋体" w:hAnsi="宋体" w:cs="宋体"/>
          <w:kern w:val="0"/>
          <w:sz w:val="24"/>
          <w:szCs w:val="24"/>
        </w:rPr>
        <w:t xml:space="preserve">票证转发到远程主机。此选项与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选项互斥。在同一命令中不能同时使用这两个选项。</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如果您有理由相信需要向第三台主机中其他基于 Kerberos 的服务验证您的身份，则应转发票证。例如，您可能要远程登录到另一台计算机，然后从该计算机远程登录到第三台计算机。</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 xml:space="preserve">如果远程主机上的起始目录使用 Kerberos V5 机制挂载了 NFS，则必须使用可转发票证。否则，将无法访问起始目录。也就是说，假定您最初登录到系统 1，然后从系统 1 远程登录到您的主机（系统2），该主机从系统 3 挂载您的起始目录。在这种情况下，除非在 rlogin 中使用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或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选项，否则将无法访问起始目录，因为您的票证无法转发到系统 3。</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lastRenderedPageBreak/>
        <w:t>缺省情况下，kinit 会获取可转发票证授予票证 (Ticket-Granting Ticket, TGT)。但是，您的配置在这方面可能会有所不同。</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有关转发票证的更多信息，请参见</w:t>
      </w:r>
      <w:hyperlink r:id="rId28" w:anchor="user-68" w:history="1">
        <w:r w:rsidRPr="00A06762">
          <w:rPr>
            <w:rFonts w:ascii="宋体" w:eastAsia="宋体" w:hAnsi="宋体" w:cs="宋体"/>
            <w:color w:val="0000FF"/>
            <w:kern w:val="0"/>
            <w:sz w:val="24"/>
            <w:szCs w:val="24"/>
            <w:u w:val="single"/>
          </w:rPr>
          <w:t>转发 Kerberos 票证</w:t>
        </w:r>
      </w:hyperlink>
      <w:r w:rsidRPr="00A06762">
        <w:rPr>
          <w:rFonts w:ascii="宋体" w:eastAsia="宋体" w:hAnsi="宋体" w:cs="宋体"/>
          <w:kern w:val="0"/>
          <w:sz w:val="24"/>
          <w:szCs w:val="24"/>
        </w:rPr>
        <w:t>。</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77" w:name="indexterm-2899"/>
      <w:bookmarkStart w:id="78" w:name="indexterm-2900"/>
      <w:bookmarkStart w:id="79" w:name="indexterm-2901"/>
      <w:bookmarkEnd w:id="77"/>
      <w:bookmarkEnd w:id="78"/>
      <w:bookmarkEnd w:id="79"/>
      <w:r w:rsidRPr="00A06762">
        <w:rPr>
          <w:rFonts w:ascii="宋体" w:eastAsia="宋体" w:hAnsi="宋体" w:cs="宋体"/>
          <w:kern w:val="0"/>
          <w:sz w:val="24"/>
          <w:szCs w:val="24"/>
        </w:rPr>
        <w:t>将 TGT 的</w:t>
      </w:r>
      <w:r w:rsidRPr="00A06762">
        <w:rPr>
          <w:rFonts w:ascii="宋体" w:eastAsia="宋体" w:hAnsi="宋体" w:cs="宋体"/>
          <w:b/>
          <w:bCs/>
          <w:kern w:val="0"/>
          <w:sz w:val="24"/>
          <w:szCs w:val="24"/>
        </w:rPr>
        <w:t>可重新转发</w:t>
      </w:r>
      <w:r w:rsidRPr="00A06762">
        <w:rPr>
          <w:rFonts w:ascii="宋体" w:eastAsia="宋体" w:hAnsi="宋体" w:cs="宋体"/>
          <w:kern w:val="0"/>
          <w:sz w:val="24"/>
          <w:szCs w:val="24"/>
        </w:rPr>
        <w:t xml:space="preserve">副本转发到远程系统。此选项与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类似，但它允许访问更多（如第四台或第五台）计算机。因此，可将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选项视为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选项的超集。</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选项与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选项互斥。在同一命令中不能同时使用这两个选项。</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r w:rsidRPr="00A06762">
        <w:rPr>
          <w:rFonts w:ascii="宋体" w:eastAsia="宋体" w:hAnsi="宋体" w:cs="宋体"/>
          <w:kern w:val="0"/>
          <w:sz w:val="24"/>
          <w:szCs w:val="24"/>
        </w:rPr>
        <w:t>有关转发票证的更多信息，请参见</w:t>
      </w:r>
      <w:hyperlink r:id="rId29" w:anchor="user-68" w:history="1">
        <w:r w:rsidRPr="00A06762">
          <w:rPr>
            <w:rFonts w:ascii="宋体" w:eastAsia="宋体" w:hAnsi="宋体" w:cs="宋体"/>
            <w:color w:val="0000FF"/>
            <w:kern w:val="0"/>
            <w:sz w:val="24"/>
            <w:szCs w:val="24"/>
            <w:u w:val="single"/>
          </w:rPr>
          <w:t>转发 Kerberos 票证</w:t>
        </w:r>
      </w:hyperlink>
      <w:r w:rsidRPr="00A06762">
        <w:rPr>
          <w:rFonts w:ascii="宋体" w:eastAsia="宋体" w:hAnsi="宋体" w:cs="宋体"/>
          <w:kern w:val="0"/>
          <w:sz w:val="24"/>
          <w:szCs w:val="24"/>
        </w:rPr>
        <w:t>。</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-k</w:t>
      </w:r>
      <w:r w:rsidRPr="00A06762">
        <w:rPr>
          <w:rFonts w:ascii="宋体" w:eastAsia="宋体" w:hAnsi="宋体" w:cs="宋体"/>
          <w:kern w:val="0"/>
          <w:sz w:val="24"/>
          <w:szCs w:val="24"/>
        </w:rPr>
        <w:t xml:space="preserve"> </w:t>
      </w:r>
      <w:r w:rsidRPr="00A06762">
        <w:rPr>
          <w:rFonts w:ascii="宋体" w:eastAsia="宋体" w:hAnsi="宋体" w:cs="宋体"/>
          <w:i/>
          <w:iCs/>
          <w:kern w:val="0"/>
          <w:sz w:val="24"/>
          <w:szCs w:val="24"/>
        </w:rPr>
        <w:t>realm</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80" w:name="indexterm-2902"/>
      <w:bookmarkStart w:id="81" w:name="indexterm-2903"/>
      <w:bookmarkStart w:id="82" w:name="indexterm-2904"/>
      <w:bookmarkStart w:id="83" w:name="indexterm-2905"/>
      <w:bookmarkEnd w:id="80"/>
      <w:bookmarkEnd w:id="81"/>
      <w:bookmarkEnd w:id="82"/>
      <w:bookmarkEnd w:id="83"/>
      <w:r w:rsidRPr="00A06762">
        <w:rPr>
          <w:rFonts w:ascii="宋体" w:eastAsia="宋体" w:hAnsi="宋体" w:cs="宋体"/>
          <w:kern w:val="0"/>
          <w:sz w:val="24"/>
          <w:szCs w:val="24"/>
        </w:rPr>
        <w:t xml:space="preserve">请求指定的 </w:t>
      </w:r>
      <w:r w:rsidRPr="00A06762">
        <w:rPr>
          <w:rFonts w:ascii="宋体" w:eastAsia="宋体" w:hAnsi="宋体" w:cs="宋体"/>
          <w:i/>
          <w:iCs/>
          <w:kern w:val="0"/>
          <w:sz w:val="24"/>
          <w:szCs w:val="24"/>
        </w:rPr>
        <w:t>realm</w:t>
      </w:r>
      <w:r w:rsidRPr="00A06762">
        <w:rPr>
          <w:rFonts w:ascii="宋体" w:eastAsia="宋体" w:hAnsi="宋体" w:cs="宋体"/>
          <w:kern w:val="0"/>
          <w:sz w:val="24"/>
          <w:szCs w:val="24"/>
        </w:rPr>
        <w:t xml:space="preserve"> 中的远程主机的票证，而不是使用 krb5.conf 文件来确定领域本身。</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-K</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84" w:name="indexterm-2906"/>
      <w:bookmarkStart w:id="85" w:name="indexterm-2907"/>
      <w:bookmarkEnd w:id="84"/>
      <w:bookmarkEnd w:id="85"/>
      <w:r w:rsidRPr="00A06762">
        <w:rPr>
          <w:rFonts w:ascii="宋体" w:eastAsia="宋体" w:hAnsi="宋体" w:cs="宋体"/>
          <w:kern w:val="0"/>
          <w:sz w:val="24"/>
          <w:szCs w:val="24"/>
        </w:rPr>
        <w:t>使用票证来向远程主机验证，但不自动登录。</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-m</w:t>
      </w:r>
      <w:r w:rsidRPr="00A06762">
        <w:rPr>
          <w:rFonts w:ascii="宋体" w:eastAsia="宋体" w:hAnsi="宋体" w:cs="宋体"/>
          <w:kern w:val="0"/>
          <w:sz w:val="24"/>
          <w:szCs w:val="24"/>
        </w:rPr>
        <w:t xml:space="preserve"> </w:t>
      </w:r>
      <w:r w:rsidRPr="00A06762">
        <w:rPr>
          <w:rFonts w:ascii="宋体" w:eastAsia="宋体" w:hAnsi="宋体" w:cs="宋体"/>
          <w:i/>
          <w:iCs/>
          <w:kern w:val="0"/>
          <w:sz w:val="24"/>
          <w:szCs w:val="24"/>
        </w:rPr>
        <w:t>mechanism</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86" w:name="indexterm-2908"/>
      <w:bookmarkStart w:id="87" w:name="indexterm-2909"/>
      <w:bookmarkEnd w:id="86"/>
      <w:bookmarkEnd w:id="87"/>
      <w:r w:rsidRPr="00A06762">
        <w:rPr>
          <w:rFonts w:ascii="宋体" w:eastAsia="宋体" w:hAnsi="宋体" w:cs="宋体"/>
          <w:kern w:val="0"/>
          <w:sz w:val="24"/>
          <w:szCs w:val="24"/>
        </w:rPr>
        <w:t>指定 /etc/gss/mech 文件中列出的要使用的 GSS-API 安全机制。缺省值为 kerberos_v5。</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88" w:name="indexterm-2910"/>
      <w:bookmarkStart w:id="89" w:name="indexterm-2911"/>
      <w:bookmarkEnd w:id="88"/>
      <w:bookmarkEnd w:id="89"/>
      <w:r w:rsidRPr="00A06762">
        <w:rPr>
          <w:rFonts w:ascii="宋体" w:eastAsia="宋体" w:hAnsi="宋体" w:cs="宋体"/>
          <w:kern w:val="0"/>
          <w:sz w:val="24"/>
          <w:szCs w:val="24"/>
        </w:rPr>
        <w:t>加密此会话。</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w:t>
      </w:r>
      <w:r w:rsidRPr="00A06762">
        <w:rPr>
          <w:rFonts w:ascii="宋体" w:eastAsia="宋体" w:hAnsi="宋体" w:cs="宋体"/>
          <w:i/>
          <w:iCs/>
          <w:kern w:val="0"/>
          <w:sz w:val="24"/>
          <w:szCs w:val="24"/>
        </w:rPr>
        <w:t>auth_type</w:t>
      </w:r>
      <w:r w:rsidRPr="00A06762">
        <w:rPr>
          <w:rFonts w:ascii="宋体" w:eastAsia="宋体" w:hAnsi="宋体" w:cs="宋体"/>
          <w:kern w:val="0"/>
          <w:sz w:val="24"/>
          <w:szCs w:val="24"/>
        </w:rPr>
        <w:t xml:space="preserve"> </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90" w:name="indexterm-2912"/>
      <w:bookmarkStart w:id="91" w:name="indexterm-2913"/>
      <w:bookmarkEnd w:id="90"/>
      <w:bookmarkEnd w:id="91"/>
      <w:r w:rsidRPr="00A06762">
        <w:rPr>
          <w:rFonts w:ascii="宋体" w:eastAsia="宋体" w:hAnsi="宋体" w:cs="宋体"/>
          <w:kern w:val="0"/>
          <w:sz w:val="24"/>
          <w:szCs w:val="24"/>
        </w:rPr>
        <w:t xml:space="preserve">禁用 </w:t>
      </w:r>
      <w:r w:rsidRPr="00A06762">
        <w:rPr>
          <w:rFonts w:ascii="宋体" w:eastAsia="宋体" w:hAnsi="宋体" w:cs="宋体"/>
          <w:i/>
          <w:iCs/>
          <w:kern w:val="0"/>
          <w:sz w:val="24"/>
          <w:szCs w:val="24"/>
        </w:rPr>
        <w:t>auth-type</w:t>
      </w:r>
      <w:r w:rsidRPr="00A06762">
        <w:rPr>
          <w:rFonts w:ascii="宋体" w:eastAsia="宋体" w:hAnsi="宋体" w:cs="宋体"/>
          <w:kern w:val="0"/>
          <w:sz w:val="24"/>
          <w:szCs w:val="24"/>
        </w:rPr>
        <w:t xml:space="preserve"> 类型的验证。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92" w:name="indexterm-2914"/>
      <w:bookmarkEnd w:id="92"/>
      <w:r w:rsidRPr="00A06762">
        <w:rPr>
          <w:rFonts w:ascii="宋体" w:eastAsia="宋体" w:hAnsi="宋体" w:cs="宋体"/>
          <w:kern w:val="0"/>
          <w:sz w:val="24"/>
          <w:szCs w:val="24"/>
        </w:rPr>
        <w:t>下表显示具有特定选项的命令。"X" 表示命令包含该选项。</w:t>
      </w:r>
    </w:p>
    <w:p w:rsidR="00A06762" w:rsidRPr="00A06762" w:rsidRDefault="00A06762" w:rsidP="00A06762">
      <w:pPr>
        <w:widowControl/>
        <w:jc w:val="left"/>
        <w:rPr>
          <w:rFonts w:ascii="宋体" w:eastAsia="宋体" w:hAnsi="宋体" w:cs="宋体"/>
          <w:kern w:val="0"/>
          <w:sz w:val="24"/>
          <w:szCs w:val="24"/>
        </w:rPr>
      </w:pPr>
      <w:bookmarkStart w:id="93" w:name="userkerboptstable1"/>
      <w:bookmarkEnd w:id="93"/>
      <w:r w:rsidRPr="00A06762">
        <w:rPr>
          <w:rFonts w:ascii="宋体" w:eastAsia="宋体" w:hAnsi="宋体" w:cs="宋体"/>
          <w:kern w:val="0"/>
          <w:sz w:val="24"/>
          <w:szCs w:val="24"/>
        </w:rPr>
        <w:t>表 25–1 网络命令的 Kerberos 选项</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538"/>
        <w:gridCol w:w="1901"/>
        <w:gridCol w:w="1901"/>
        <w:gridCol w:w="2991"/>
        <w:gridCol w:w="1901"/>
        <w:gridCol w:w="2991"/>
      </w:tblGrid>
      <w:tr w:rsidR="00A06762" w:rsidRPr="00A06762" w:rsidTr="00A0676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b/>
                <w:bCs/>
                <w:kern w:val="0"/>
                <w:sz w:val="24"/>
                <w:szCs w:val="24"/>
              </w:rPr>
            </w:pPr>
            <w:r w:rsidRPr="00A06762">
              <w:rPr>
                <w:rFonts w:ascii="宋体" w:eastAsia="宋体" w:hAnsi="宋体" w:cs="宋体"/>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b/>
                <w:bCs/>
                <w:kern w:val="0"/>
                <w:sz w:val="24"/>
                <w:szCs w:val="24"/>
              </w:rPr>
            </w:pPr>
            <w:r w:rsidRPr="00A06762">
              <w:rPr>
                <w:rFonts w:ascii="宋体" w:eastAsia="宋体" w:hAnsi="宋体" w:cs="宋体"/>
                <w:b/>
                <w:bCs/>
                <w:kern w:val="0"/>
                <w:sz w:val="24"/>
                <w:szCs w:val="24"/>
              </w:rPr>
              <w:t xml:space="preserve">ftp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b/>
                <w:bCs/>
                <w:kern w:val="0"/>
                <w:sz w:val="24"/>
                <w:szCs w:val="24"/>
              </w:rPr>
            </w:pPr>
            <w:r w:rsidRPr="00A06762">
              <w:rPr>
                <w:rFonts w:ascii="宋体" w:eastAsia="宋体" w:hAnsi="宋体" w:cs="宋体"/>
                <w:b/>
                <w:bCs/>
                <w:kern w:val="0"/>
                <w:sz w:val="24"/>
                <w:szCs w:val="24"/>
              </w:rPr>
              <w:t xml:space="preserve">rcp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b/>
                <w:bCs/>
                <w:kern w:val="0"/>
                <w:sz w:val="24"/>
                <w:szCs w:val="24"/>
              </w:rPr>
            </w:pPr>
            <w:r w:rsidRPr="00A06762">
              <w:rPr>
                <w:rFonts w:ascii="宋体" w:eastAsia="宋体" w:hAnsi="宋体" w:cs="宋体"/>
                <w:b/>
                <w:bCs/>
                <w:kern w:val="0"/>
                <w:sz w:val="24"/>
                <w:szCs w:val="24"/>
              </w:rPr>
              <w:t xml:space="preserve">rlogin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b/>
                <w:bCs/>
                <w:kern w:val="0"/>
                <w:sz w:val="24"/>
                <w:szCs w:val="24"/>
              </w:rPr>
            </w:pPr>
            <w:r w:rsidRPr="00A06762">
              <w:rPr>
                <w:rFonts w:ascii="宋体" w:eastAsia="宋体" w:hAnsi="宋体" w:cs="宋体"/>
                <w:b/>
                <w:bCs/>
                <w:kern w:val="0"/>
                <w:sz w:val="24"/>
                <w:szCs w:val="24"/>
              </w:rPr>
              <w:t xml:space="preserve">rsh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b/>
                <w:bCs/>
                <w:kern w:val="0"/>
                <w:sz w:val="24"/>
                <w:szCs w:val="24"/>
              </w:rPr>
            </w:pPr>
            <w:r w:rsidRPr="00A06762">
              <w:rPr>
                <w:rFonts w:ascii="宋体" w:eastAsia="宋体" w:hAnsi="宋体" w:cs="宋体"/>
                <w:b/>
                <w:bCs/>
                <w:kern w:val="0"/>
                <w:sz w:val="24"/>
                <w:szCs w:val="24"/>
              </w:rPr>
              <w:t xml:space="preserve">telnet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-a</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-k</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-K</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-m</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r w:rsidR="00A06762" w:rsidRPr="00A06762" w:rsidTr="00A067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06762" w:rsidRPr="00A06762" w:rsidRDefault="00A06762" w:rsidP="00A06762">
            <w:pPr>
              <w:widowControl/>
              <w:spacing w:before="100" w:beforeAutospacing="1" w:after="100" w:afterAutospacing="1"/>
              <w:jc w:val="center"/>
              <w:rPr>
                <w:rFonts w:ascii="宋体" w:eastAsia="宋体" w:hAnsi="宋体" w:cs="宋体"/>
                <w:kern w:val="0"/>
                <w:sz w:val="24"/>
                <w:szCs w:val="24"/>
              </w:rPr>
            </w:pPr>
            <w:r w:rsidRPr="00A06762">
              <w:rPr>
                <w:rFonts w:ascii="宋体" w:eastAsia="宋体" w:hAnsi="宋体" w:cs="宋体"/>
                <w:kern w:val="0"/>
                <w:sz w:val="24"/>
                <w:szCs w:val="24"/>
              </w:rPr>
              <w:t>X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94" w:name="indexterm-2915"/>
      <w:bookmarkStart w:id="95" w:name="indexterm-2916"/>
      <w:bookmarkEnd w:id="94"/>
      <w:bookmarkEnd w:id="95"/>
      <w:r w:rsidRPr="00A06762">
        <w:rPr>
          <w:rFonts w:ascii="宋体" w:eastAsia="宋体" w:hAnsi="宋体" w:cs="宋体"/>
          <w:kern w:val="0"/>
          <w:sz w:val="24"/>
          <w:szCs w:val="24"/>
        </w:rPr>
        <w:t>此外，ftp 还允许在其提示符下为会话设置保护级别：</w:t>
      </w:r>
    </w:p>
    <w:p w:rsidR="00A06762" w:rsidRPr="00A06762" w:rsidRDefault="00A06762" w:rsidP="00A06762">
      <w:pPr>
        <w:widowControl/>
        <w:jc w:val="left"/>
        <w:rPr>
          <w:rFonts w:ascii="宋体" w:eastAsia="宋体" w:hAnsi="宋体" w:cs="宋体"/>
          <w:kern w:val="0"/>
          <w:sz w:val="24"/>
          <w:szCs w:val="24"/>
        </w:rPr>
      </w:pPr>
      <w:bookmarkStart w:id="96" w:name=""/>
      <w:bookmarkEnd w:id="96"/>
      <w:r w:rsidRPr="00A06762">
        <w:rPr>
          <w:rFonts w:ascii="宋体" w:eastAsia="宋体" w:hAnsi="宋体" w:cs="宋体"/>
          <w:kern w:val="0"/>
          <w:sz w:val="24"/>
          <w:szCs w:val="24"/>
        </w:rPr>
        <w:t>clear</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97" w:name="indexterm-2917"/>
      <w:bookmarkStart w:id="98" w:name="indexterm-2918"/>
      <w:bookmarkEnd w:id="97"/>
      <w:bookmarkEnd w:id="98"/>
      <w:r w:rsidRPr="00A06762">
        <w:rPr>
          <w:rFonts w:ascii="宋体" w:eastAsia="宋体" w:hAnsi="宋体" w:cs="宋体"/>
          <w:kern w:val="0"/>
          <w:sz w:val="24"/>
          <w:szCs w:val="24"/>
        </w:rPr>
        <w:t>将保护级别设置为 "clear"（无保护）。此保护级别是缺省级别。</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private</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99" w:name="indexterm-2919"/>
      <w:bookmarkStart w:id="100" w:name="indexterm-2920"/>
      <w:bookmarkStart w:id="101" w:name="indexterm-2921"/>
      <w:bookmarkEnd w:id="99"/>
      <w:bookmarkEnd w:id="100"/>
      <w:bookmarkEnd w:id="101"/>
      <w:r w:rsidRPr="00A06762">
        <w:rPr>
          <w:rFonts w:ascii="宋体" w:eastAsia="宋体" w:hAnsi="宋体" w:cs="宋体"/>
          <w:kern w:val="0"/>
          <w:sz w:val="24"/>
          <w:szCs w:val="24"/>
        </w:rPr>
        <w:t>将保护级别设置为 "private"。通过加密保护数据传输的保密性和完整性。但是，并非所有 Kerberos 用户都可使用保密性服务。</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t>safe</w:t>
      </w:r>
    </w:p>
    <w:p w:rsidR="00A06762" w:rsidRPr="00A06762" w:rsidRDefault="00A06762" w:rsidP="00A06762">
      <w:pPr>
        <w:widowControl/>
        <w:spacing w:before="100" w:beforeAutospacing="1" w:after="100" w:afterAutospacing="1"/>
        <w:ind w:left="870"/>
        <w:jc w:val="left"/>
        <w:rPr>
          <w:rFonts w:ascii="宋体" w:eastAsia="宋体" w:hAnsi="宋体" w:cs="宋体"/>
          <w:kern w:val="0"/>
          <w:sz w:val="24"/>
          <w:szCs w:val="24"/>
        </w:rPr>
      </w:pPr>
      <w:bookmarkStart w:id="102" w:name="indexterm-2922"/>
      <w:bookmarkStart w:id="103" w:name="indexterm-2923"/>
      <w:bookmarkEnd w:id="102"/>
      <w:bookmarkEnd w:id="103"/>
      <w:r w:rsidRPr="00A06762">
        <w:rPr>
          <w:rFonts w:ascii="宋体" w:eastAsia="宋体" w:hAnsi="宋体" w:cs="宋体"/>
          <w:kern w:val="0"/>
          <w:sz w:val="24"/>
          <w:szCs w:val="24"/>
        </w:rPr>
        <w:t>将保护级别设置为 "safe"。通过加密校验和保护数据传输的完整性。</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也可以通过键入 protect，并后跟以上所示的任何保护级别（clear、private 或 safe），在 ftp 提示符下设置保护级别。</w:t>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104" w:name="auto259"/>
      <w:bookmarkEnd w:id="104"/>
      <w:r w:rsidRPr="00A06762">
        <w:rPr>
          <w:rFonts w:ascii="宋体" w:eastAsia="宋体" w:hAnsi="宋体" w:cs="宋体"/>
          <w:b/>
          <w:bCs/>
          <w:kern w:val="0"/>
          <w:sz w:val="36"/>
          <w:szCs w:val="36"/>
        </w:rPr>
        <w:lastRenderedPageBreak/>
        <w:t>转发 Kerberos 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105" w:name="indexterm-2924"/>
      <w:bookmarkStart w:id="106" w:name="indexterm-2925"/>
      <w:bookmarkStart w:id="107" w:name="indexterm-2926"/>
      <w:bookmarkStart w:id="108" w:name="indexterm-2927"/>
      <w:bookmarkStart w:id="109" w:name="indexterm-2928"/>
      <w:bookmarkEnd w:id="105"/>
      <w:bookmarkEnd w:id="106"/>
      <w:bookmarkEnd w:id="107"/>
      <w:bookmarkEnd w:id="108"/>
      <w:bookmarkEnd w:id="109"/>
      <w:r w:rsidRPr="00A06762">
        <w:rPr>
          <w:rFonts w:ascii="宋体" w:eastAsia="宋体" w:hAnsi="宋体" w:cs="宋体"/>
          <w:kern w:val="0"/>
          <w:sz w:val="24"/>
          <w:szCs w:val="24"/>
        </w:rPr>
        <w:t>如</w:t>
      </w:r>
      <w:hyperlink r:id="rId30" w:anchor="userkerbopts1" w:history="1">
        <w:r w:rsidRPr="00A06762">
          <w:rPr>
            <w:rFonts w:ascii="宋体" w:eastAsia="宋体" w:hAnsi="宋体" w:cs="宋体"/>
            <w:color w:val="0000FF"/>
            <w:kern w:val="0"/>
            <w:sz w:val="24"/>
            <w:szCs w:val="24"/>
            <w:u w:val="single"/>
          </w:rPr>
          <w:t>基于 Kerberos 的命令概述</w:t>
        </w:r>
      </w:hyperlink>
      <w:r w:rsidRPr="00A06762">
        <w:rPr>
          <w:rFonts w:ascii="宋体" w:eastAsia="宋体" w:hAnsi="宋体" w:cs="宋体"/>
          <w:kern w:val="0"/>
          <w:sz w:val="24"/>
          <w:szCs w:val="24"/>
        </w:rPr>
        <w:t xml:space="preserve">中所述，某些命令允许您使用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或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选项转发票证。通过转发票证，可以“链接”网络事务。例如，可以远程登录到一台计算机，然后从该计算机远程登录到另一台计算机。使用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选项可转发票证，而使用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选项则可重新转发已转发的票证。</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在</w:t>
      </w:r>
      <w:hyperlink r:id="rId31" w:anchor="user-fig-70" w:history="1">
        <w:r w:rsidRPr="00A06762">
          <w:rPr>
            <w:rFonts w:ascii="宋体" w:eastAsia="宋体" w:hAnsi="宋体" w:cs="宋体"/>
            <w:color w:val="0000FF"/>
            <w:kern w:val="0"/>
            <w:sz w:val="24"/>
            <w:szCs w:val="24"/>
            <w:u w:val="single"/>
          </w:rPr>
          <w:t>图 25–2</w:t>
        </w:r>
      </w:hyperlink>
      <w:r w:rsidRPr="00A06762">
        <w:rPr>
          <w:rFonts w:ascii="宋体" w:eastAsia="宋体" w:hAnsi="宋体" w:cs="宋体"/>
          <w:kern w:val="0"/>
          <w:sz w:val="24"/>
          <w:szCs w:val="24"/>
        </w:rPr>
        <w:t xml:space="preserve"> 中，用户 david 使用 kinit 获取了一个不可转发票证授予票证 (Ticket-Granting Ticket, TGT)。由于该用户未指定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选项，因此该票证不可转发。在方案 1 中，该用户可以远程登录到计算机 B，但不能再登录到其他计算机。在方案 2 中，由于该用户尝试转发一个不可转发票证，因此 rlogin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命令失败。</w:t>
      </w:r>
    </w:p>
    <w:p w:rsidR="00A06762" w:rsidRPr="00A06762" w:rsidRDefault="00A06762" w:rsidP="009E4D2D">
      <w:pPr>
        <w:rPr>
          <w:rFonts w:ascii="宋体" w:eastAsia="宋体" w:hAnsi="宋体" w:cs="宋体"/>
          <w:b/>
          <w:bCs/>
          <w:kern w:val="0"/>
          <w:sz w:val="20"/>
          <w:szCs w:val="20"/>
        </w:rPr>
      </w:pPr>
      <w:bookmarkStart w:id="110" w:name="user-fig-70"/>
      <w:bookmarkEnd w:id="110"/>
      <w:r w:rsidRPr="00A06762">
        <w:rPr>
          <w:rFonts w:ascii="宋体" w:eastAsia="宋体" w:hAnsi="宋体" w:cs="宋体"/>
          <w:b/>
          <w:bCs/>
          <w:kern w:val="0"/>
          <w:sz w:val="20"/>
          <w:szCs w:val="20"/>
        </w:rPr>
        <w:t>图 25–2 使用不可转发票证</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br/>
      </w:r>
      <w:r w:rsidRPr="00A06762">
        <w:rPr>
          <w:rFonts w:ascii="宋体" w:eastAsia="宋体" w:hAnsi="宋体" w:cs="宋体"/>
          <w:noProof/>
          <w:kern w:val="0"/>
          <w:sz w:val="24"/>
          <w:szCs w:val="24"/>
        </w:rPr>
        <w:drawing>
          <wp:inline distT="0" distB="0" distL="0" distR="0">
            <wp:extent cx="4648200" cy="1821180"/>
            <wp:effectExtent l="0" t="0" r="0" b="7620"/>
            <wp:docPr id="2" name="图片 2" descr="上文对该图进行了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上文对该图进行了说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1821180"/>
                    </a:xfrm>
                    <a:prstGeom prst="rect">
                      <a:avLst/>
                    </a:prstGeom>
                    <a:noFill/>
                    <a:ln>
                      <a:noFill/>
                    </a:ln>
                  </pic:spPr>
                </pic:pic>
              </a:graphicData>
            </a:graphic>
          </wp:inline>
        </w:drawing>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实际上，已设置了 Kerberos 配置文件，以便 kinit 在缺省情况下可获取可转发票证。但是，您的配置可能有所不同。为了便于说明，假定 kinit </w:t>
      </w:r>
      <w:r w:rsidRPr="00A06762">
        <w:rPr>
          <w:rFonts w:ascii="宋体" w:eastAsia="宋体" w:hAnsi="宋体" w:cs="宋体"/>
          <w:b/>
          <w:bCs/>
          <w:kern w:val="0"/>
          <w:sz w:val="24"/>
          <w:szCs w:val="24"/>
        </w:rPr>
        <w:t>不会</w:t>
      </w:r>
      <w:r w:rsidRPr="00A06762">
        <w:rPr>
          <w:rFonts w:ascii="宋体" w:eastAsia="宋体" w:hAnsi="宋体" w:cs="宋体"/>
          <w:kern w:val="0"/>
          <w:sz w:val="24"/>
          <w:szCs w:val="24"/>
        </w:rPr>
        <w:t xml:space="preserve">获取可转发 TGT，除非使用 kinit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调用该命令。另请注意，kinit 不包含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选项。TGT 可以是可转发，也可以是不可转发。</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在</w:t>
      </w:r>
      <w:hyperlink r:id="rId33" w:anchor="user-fig-69" w:history="1">
        <w:r w:rsidRPr="00A06762">
          <w:rPr>
            <w:rFonts w:ascii="宋体" w:eastAsia="宋体" w:hAnsi="宋体" w:cs="宋体"/>
            <w:color w:val="0000FF"/>
            <w:kern w:val="0"/>
            <w:sz w:val="24"/>
            <w:szCs w:val="24"/>
            <w:u w:val="single"/>
          </w:rPr>
          <w:t>图 25–3</w:t>
        </w:r>
      </w:hyperlink>
      <w:r w:rsidRPr="00A06762">
        <w:rPr>
          <w:rFonts w:ascii="宋体" w:eastAsia="宋体" w:hAnsi="宋体" w:cs="宋体"/>
          <w:kern w:val="0"/>
          <w:sz w:val="24"/>
          <w:szCs w:val="24"/>
        </w:rPr>
        <w:t xml:space="preserve"> 中，用户 david 使用 kinit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获取了可转发 TGT。在方案 3 中，由于该用户在 rlogin 中使用了可转发票证，因此可以访问计算机 C。在方案 4 中，由于票证不可重新转发，因此第二个 rlogin 失败。如方案 5 中所示，改用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选项后，第二个 rlogin 将成功，并且票证可重新转发到计算机 D。</w:t>
      </w:r>
    </w:p>
    <w:p w:rsidR="00A06762" w:rsidRPr="00A06762" w:rsidRDefault="00A06762" w:rsidP="009E4D2D">
      <w:pPr>
        <w:rPr>
          <w:rFonts w:ascii="宋体" w:eastAsia="宋体" w:hAnsi="宋体" w:cs="宋体"/>
          <w:b/>
          <w:bCs/>
          <w:kern w:val="0"/>
          <w:sz w:val="20"/>
          <w:szCs w:val="20"/>
        </w:rPr>
      </w:pPr>
      <w:bookmarkStart w:id="111" w:name="user-fig-69"/>
      <w:bookmarkEnd w:id="111"/>
      <w:r w:rsidRPr="00A06762">
        <w:rPr>
          <w:rFonts w:ascii="宋体" w:eastAsia="宋体" w:hAnsi="宋体" w:cs="宋体"/>
          <w:b/>
          <w:bCs/>
          <w:kern w:val="0"/>
          <w:sz w:val="20"/>
          <w:szCs w:val="20"/>
        </w:rPr>
        <w:t>图 25–3 使用可转发票证</w:t>
      </w:r>
    </w:p>
    <w:p w:rsidR="00A06762" w:rsidRPr="00A06762" w:rsidRDefault="00A06762" w:rsidP="00A06762">
      <w:pPr>
        <w:widowControl/>
        <w:jc w:val="left"/>
        <w:rPr>
          <w:rFonts w:ascii="宋体" w:eastAsia="宋体" w:hAnsi="宋体" w:cs="宋体"/>
          <w:kern w:val="0"/>
          <w:sz w:val="24"/>
          <w:szCs w:val="24"/>
        </w:rPr>
      </w:pPr>
      <w:r w:rsidRPr="00A06762">
        <w:rPr>
          <w:rFonts w:ascii="宋体" w:eastAsia="宋体" w:hAnsi="宋体" w:cs="宋体"/>
          <w:kern w:val="0"/>
          <w:sz w:val="24"/>
          <w:szCs w:val="24"/>
        </w:rPr>
        <w:br/>
      </w:r>
      <w:r w:rsidRPr="00A06762">
        <w:rPr>
          <w:rFonts w:ascii="宋体" w:eastAsia="宋体" w:hAnsi="宋体" w:cs="宋体"/>
          <w:noProof/>
          <w:kern w:val="0"/>
          <w:sz w:val="24"/>
          <w:szCs w:val="24"/>
        </w:rPr>
        <w:drawing>
          <wp:inline distT="0" distB="0" distL="0" distR="0">
            <wp:extent cx="4648200" cy="2827020"/>
            <wp:effectExtent l="0" t="0" r="0" b="0"/>
            <wp:docPr id="1" name="图片 1" descr="上文对该图进行了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上文对该图进行了说明。"/>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8200" cy="2827020"/>
                    </a:xfrm>
                    <a:prstGeom prst="rect">
                      <a:avLst/>
                    </a:prstGeom>
                    <a:noFill/>
                    <a:ln>
                      <a:noFill/>
                    </a:ln>
                  </pic:spPr>
                </pic:pic>
              </a:graphicData>
            </a:graphic>
          </wp:inline>
        </w:drawing>
      </w:r>
    </w:p>
    <w:p w:rsidR="00A06762" w:rsidRPr="00A06762" w:rsidRDefault="00A06762" w:rsidP="00A06762">
      <w:pPr>
        <w:widowControl/>
        <w:spacing w:before="100" w:beforeAutospacing="1" w:after="100" w:afterAutospacing="1"/>
        <w:jc w:val="left"/>
        <w:outlineLvl w:val="1"/>
        <w:rPr>
          <w:rFonts w:ascii="宋体" w:eastAsia="宋体" w:hAnsi="宋体" w:cs="宋体"/>
          <w:b/>
          <w:bCs/>
          <w:kern w:val="0"/>
          <w:sz w:val="36"/>
          <w:szCs w:val="36"/>
        </w:rPr>
      </w:pPr>
      <w:bookmarkStart w:id="112" w:name="useroptexamples1"/>
      <w:bookmarkEnd w:id="112"/>
      <w:r w:rsidRPr="00A06762">
        <w:rPr>
          <w:rFonts w:ascii="宋体" w:eastAsia="宋体" w:hAnsi="宋体" w:cs="宋体"/>
          <w:b/>
          <w:bCs/>
          <w:kern w:val="0"/>
          <w:sz w:val="36"/>
          <w:szCs w:val="36"/>
        </w:rPr>
        <w:t>示例－使用基于 Kerberos 的命令</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bookmarkStart w:id="113" w:name="indexterm-2929"/>
      <w:bookmarkStart w:id="114" w:name="indexterm-2930"/>
      <w:bookmarkEnd w:id="113"/>
      <w:bookmarkEnd w:id="114"/>
      <w:r w:rsidRPr="00A06762">
        <w:rPr>
          <w:rFonts w:ascii="宋体" w:eastAsia="宋体" w:hAnsi="宋体" w:cs="宋体"/>
          <w:kern w:val="0"/>
          <w:sz w:val="24"/>
          <w:szCs w:val="24"/>
        </w:rPr>
        <w:t>以下示例说明基于 Kerberos 的命令的选项的工作方式。</w:t>
      </w:r>
    </w:p>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115" w:name="user-52"/>
      <w:bookmarkEnd w:id="115"/>
      <w:r w:rsidRPr="00A06762">
        <w:rPr>
          <w:rFonts w:ascii="宋体" w:eastAsia="宋体" w:hAnsi="宋体" w:cs="宋体"/>
          <w:b/>
          <w:bCs/>
          <w:kern w:val="0"/>
          <w:sz w:val="27"/>
          <w:szCs w:val="27"/>
        </w:rPr>
        <w:t xml:space="preserve">示例－将 </w:t>
      </w:r>
      <w:r w:rsidRPr="00A06762">
        <w:rPr>
          <w:rFonts w:ascii="宋体" w:eastAsia="宋体" w:hAnsi="宋体" w:cs="宋体"/>
          <w:b/>
          <w:bCs/>
          <w:kern w:val="0"/>
          <w:sz w:val="24"/>
          <w:szCs w:val="24"/>
        </w:rPr>
        <w:t>-a</w:t>
      </w:r>
      <w:r w:rsidRPr="00A06762">
        <w:rPr>
          <w:rFonts w:ascii="宋体" w:eastAsia="宋体" w:hAnsi="宋体" w:cs="宋体"/>
          <w:b/>
          <w:bCs/>
          <w:kern w:val="0"/>
          <w:sz w:val="27"/>
          <w:szCs w:val="27"/>
        </w:rPr>
        <w:t>、</w:t>
      </w:r>
      <w:r w:rsidRPr="00A06762">
        <w:rPr>
          <w:rFonts w:ascii="宋体" w:eastAsia="宋体" w:hAnsi="宋体" w:cs="宋体"/>
          <w:b/>
          <w:bCs/>
          <w:kern w:val="0"/>
          <w:sz w:val="24"/>
          <w:szCs w:val="24"/>
        </w:rPr>
        <w:t>-f</w:t>
      </w:r>
      <w:r w:rsidRPr="00A06762">
        <w:rPr>
          <w:rFonts w:ascii="宋体" w:eastAsia="宋体" w:hAnsi="宋体" w:cs="宋体"/>
          <w:b/>
          <w:bCs/>
          <w:kern w:val="0"/>
          <w:sz w:val="27"/>
          <w:szCs w:val="27"/>
        </w:rPr>
        <w:t xml:space="preserve"> 和 </w:t>
      </w:r>
      <w:r w:rsidRPr="00A06762">
        <w:rPr>
          <w:rFonts w:ascii="宋体" w:eastAsia="宋体" w:hAnsi="宋体" w:cs="宋体"/>
          <w:b/>
          <w:bCs/>
          <w:kern w:val="0"/>
          <w:sz w:val="24"/>
          <w:szCs w:val="24"/>
        </w:rPr>
        <w:t>-x</w:t>
      </w:r>
      <w:r w:rsidRPr="00A06762">
        <w:rPr>
          <w:rFonts w:ascii="宋体" w:eastAsia="宋体" w:hAnsi="宋体" w:cs="宋体"/>
          <w:b/>
          <w:bCs/>
          <w:kern w:val="0"/>
          <w:sz w:val="27"/>
          <w:szCs w:val="27"/>
        </w:rPr>
        <w:t xml:space="preserve"> 选项用于 </w:t>
      </w:r>
      <w:r w:rsidRPr="00A06762">
        <w:rPr>
          <w:rFonts w:ascii="宋体" w:eastAsia="宋体" w:hAnsi="宋体" w:cs="宋体"/>
          <w:b/>
          <w:bCs/>
          <w:kern w:val="0"/>
          <w:sz w:val="24"/>
          <w:szCs w:val="24"/>
        </w:rPr>
        <w:t>telnet</w:t>
      </w:r>
      <w:r w:rsidRPr="00A06762">
        <w:rPr>
          <w:rFonts w:ascii="宋体" w:eastAsia="宋体" w:hAnsi="宋体" w:cs="宋体"/>
          <w:b/>
          <w:bCs/>
          <w:kern w:val="0"/>
          <w:sz w:val="27"/>
          <w:szCs w:val="27"/>
        </w:rPr>
        <w:t xml:space="preserve">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在本示例中，用户 david 已经登录，并且要 telnet 到计算机 denver.example.com。该用户使用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选项转发其现有票证，使用 </w:t>
      </w: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选项加密会话，并使用 </w:t>
      </w:r>
      <w:r w:rsidRPr="00A06762">
        <w:rPr>
          <w:rFonts w:ascii="宋体" w:eastAsia="宋体" w:hAnsi="宋体" w:cs="宋体"/>
          <w:b/>
          <w:bCs/>
          <w:kern w:val="0"/>
          <w:sz w:val="24"/>
          <w:szCs w:val="24"/>
        </w:rPr>
        <w:t>-a</w:t>
      </w:r>
      <w:r w:rsidRPr="00A06762">
        <w:rPr>
          <w:rFonts w:ascii="宋体" w:eastAsia="宋体" w:hAnsi="宋体" w:cs="宋体"/>
          <w:kern w:val="0"/>
          <w:sz w:val="24"/>
          <w:szCs w:val="24"/>
        </w:rPr>
        <w:t xml:space="preserve"> 选项自动执行登录。由于该用户不打算使用第三台主机的服务，因此可使用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而非 </w:t>
      </w:r>
      <w:r w:rsidRPr="00A06762">
        <w:rPr>
          <w:rFonts w:ascii="宋体" w:eastAsia="宋体" w:hAnsi="宋体" w:cs="宋体"/>
          <w:b/>
          <w:bCs/>
          <w:kern w:val="0"/>
          <w:sz w:val="24"/>
          <w:szCs w:val="24"/>
        </w:rPr>
        <w:t>-F</w:t>
      </w:r>
      <w:r w:rsidRPr="00A06762">
        <w:rPr>
          <w:rFonts w:ascii="宋体" w:eastAsia="宋体" w:hAnsi="宋体" w:cs="宋体"/>
          <w:kern w:val="0"/>
          <w:sz w:val="24"/>
          <w:szCs w:val="24"/>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telnet -a -f -x denver.example.com</w:t>
            </w:r>
            <w:r w:rsidRPr="00A06762">
              <w:rPr>
                <w:rFonts w:ascii="宋体" w:eastAsia="宋体" w:hAnsi="宋体" w:cs="宋体"/>
                <w:kern w:val="0"/>
                <w:sz w:val="24"/>
                <w:szCs w:val="24"/>
              </w:rPr>
              <w:t xml:space="preserv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Trying 128.0.0.5...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lastRenderedPageBreak/>
              <w:t xml:space="preserve">Connected to denver.example.com. Escape character is '^]'.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Kerberos V5 accepts you as "david@eng.example.com" ]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Kerberos V5 accepted forwarded credentials ]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SunOS 5.9: Tue May 21 00:31:42 EDT 2004  Welcome to SunOS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lastRenderedPageBreak/>
        <w:t>请注意，david 的计算机使用 Kerberos 来向 denver.example.com 进行自我验证，并且以自己的身份自动登录。该用户具有一个加密会话（即该用户已有的票证副本），因此永远不必键入其口令。如果该用户使用了非 Kerberos 版本的 telnet，则可能会提示其输入口令，并将此口令在未加密的情况下通过网络发送。如果入侵者在此期间一直在观察网络通信流量，则可能会知道 david 的口令。</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如果转发 Kerberos 票证，则 telnet（以及此处讨论的其他命令）将会在退出时销毁这些票证。</w:t>
      </w:r>
    </w:p>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116" w:name="user-50"/>
      <w:bookmarkEnd w:id="116"/>
      <w:r w:rsidRPr="00A06762">
        <w:rPr>
          <w:rFonts w:ascii="宋体" w:eastAsia="宋体" w:hAnsi="宋体" w:cs="宋体"/>
          <w:b/>
          <w:bCs/>
          <w:kern w:val="0"/>
          <w:sz w:val="27"/>
          <w:szCs w:val="27"/>
        </w:rPr>
        <w:t xml:space="preserve">示例－使用带有 </w:t>
      </w:r>
      <w:r w:rsidRPr="00A06762">
        <w:rPr>
          <w:rFonts w:ascii="宋体" w:eastAsia="宋体" w:hAnsi="宋体" w:cs="宋体"/>
          <w:b/>
          <w:bCs/>
          <w:kern w:val="0"/>
          <w:sz w:val="24"/>
          <w:szCs w:val="24"/>
        </w:rPr>
        <w:t>-F</w:t>
      </w:r>
      <w:r w:rsidRPr="00A06762">
        <w:rPr>
          <w:rFonts w:ascii="宋体" w:eastAsia="宋体" w:hAnsi="宋体" w:cs="宋体"/>
          <w:b/>
          <w:bCs/>
          <w:kern w:val="0"/>
          <w:sz w:val="27"/>
          <w:szCs w:val="27"/>
        </w:rPr>
        <w:t xml:space="preserve"> 选项的 </w:t>
      </w:r>
      <w:r w:rsidRPr="00A06762">
        <w:rPr>
          <w:rFonts w:ascii="宋体" w:eastAsia="宋体" w:hAnsi="宋体" w:cs="宋体"/>
          <w:b/>
          <w:bCs/>
          <w:kern w:val="0"/>
          <w:sz w:val="24"/>
          <w:szCs w:val="24"/>
        </w:rPr>
        <w:t>rlogin</w:t>
      </w:r>
      <w:r w:rsidRPr="00A06762">
        <w:rPr>
          <w:rFonts w:ascii="宋体" w:eastAsia="宋体" w:hAnsi="宋体" w:cs="宋体"/>
          <w:b/>
          <w:bCs/>
          <w:kern w:val="0"/>
          <w:sz w:val="27"/>
          <w:szCs w:val="27"/>
        </w:rPr>
        <w:t xml:space="preserve"> </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xml:space="preserve">在此示例中，用户 jennifer 希望登录到自己的计算机 boston.example.com。该用户使用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选项转发其现有票证，并使用 </w:t>
      </w:r>
      <w:r w:rsidRPr="00A06762">
        <w:rPr>
          <w:rFonts w:ascii="宋体" w:eastAsia="宋体" w:hAnsi="宋体" w:cs="宋体"/>
          <w:b/>
          <w:bCs/>
          <w:kern w:val="0"/>
          <w:sz w:val="24"/>
          <w:szCs w:val="24"/>
        </w:rPr>
        <w:t>-x</w:t>
      </w:r>
      <w:r w:rsidRPr="00A06762">
        <w:rPr>
          <w:rFonts w:ascii="宋体" w:eastAsia="宋体" w:hAnsi="宋体" w:cs="宋体"/>
          <w:kern w:val="0"/>
          <w:sz w:val="24"/>
          <w:szCs w:val="24"/>
        </w:rPr>
        <w:t xml:space="preserve"> 选项加密会话。由于该用户在登录到 boston 后，可能希望执行需要重新转发票证的其他网络事务，因此会选择 </w:t>
      </w:r>
      <w:r w:rsidRPr="00A06762">
        <w:rPr>
          <w:rFonts w:ascii="宋体" w:eastAsia="宋体" w:hAnsi="宋体" w:cs="宋体"/>
          <w:b/>
          <w:bCs/>
          <w:kern w:val="0"/>
          <w:sz w:val="24"/>
          <w:szCs w:val="24"/>
        </w:rPr>
        <w:t>-F</w:t>
      </w:r>
      <w:r w:rsidRPr="00A06762">
        <w:rPr>
          <w:rFonts w:ascii="宋体" w:eastAsia="宋体" w:hAnsi="宋体" w:cs="宋体"/>
          <w:kern w:val="0"/>
          <w:sz w:val="24"/>
          <w:szCs w:val="24"/>
        </w:rPr>
        <w:t xml:space="preserve"> 而非 </w:t>
      </w:r>
      <w:r w:rsidRPr="00A06762">
        <w:rPr>
          <w:rFonts w:ascii="宋体" w:eastAsia="宋体" w:hAnsi="宋体" w:cs="宋体"/>
          <w:b/>
          <w:bCs/>
          <w:kern w:val="0"/>
          <w:sz w:val="24"/>
          <w:szCs w:val="24"/>
        </w:rPr>
        <w:t>-f</w:t>
      </w:r>
      <w:r w:rsidRPr="00A06762">
        <w:rPr>
          <w:rFonts w:ascii="宋体" w:eastAsia="宋体" w:hAnsi="宋体" w:cs="宋体"/>
          <w:kern w:val="0"/>
          <w:sz w:val="24"/>
          <w:szCs w:val="24"/>
        </w:rPr>
        <w:t>。另外，由于该用户要转发其现有票证，因此不必键入其口令。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rlogin boston.example.com -F -x</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This rlogin session is using encryption for all transmissions.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Last login Mon May 19 15:19:49 from daffodil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SunOS Release 5.9 (GENERIC) #2 Tue Nov 14 18:09:3 EST 2003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w:t>
            </w:r>
          </w:p>
        </w:tc>
      </w:tr>
    </w:tbl>
    <w:p w:rsidR="00A06762" w:rsidRPr="00A06762" w:rsidRDefault="00A06762" w:rsidP="00A06762">
      <w:pPr>
        <w:widowControl/>
        <w:spacing w:before="100" w:beforeAutospacing="1" w:after="100" w:afterAutospacing="1"/>
        <w:jc w:val="left"/>
        <w:outlineLvl w:val="2"/>
        <w:rPr>
          <w:rFonts w:ascii="宋体" w:eastAsia="宋体" w:hAnsi="宋体" w:cs="宋体"/>
          <w:b/>
          <w:bCs/>
          <w:kern w:val="0"/>
          <w:sz w:val="27"/>
          <w:szCs w:val="27"/>
        </w:rPr>
      </w:pPr>
      <w:bookmarkStart w:id="117" w:name="user-46"/>
      <w:bookmarkEnd w:id="117"/>
      <w:r w:rsidRPr="00A06762">
        <w:rPr>
          <w:rFonts w:ascii="宋体" w:eastAsia="宋体" w:hAnsi="宋体" w:cs="宋体"/>
          <w:b/>
          <w:bCs/>
          <w:kern w:val="0"/>
          <w:sz w:val="27"/>
          <w:szCs w:val="27"/>
        </w:rPr>
        <w:t xml:space="preserve">示例－在 </w:t>
      </w:r>
      <w:r w:rsidRPr="00A06762">
        <w:rPr>
          <w:rFonts w:ascii="宋体" w:eastAsia="宋体" w:hAnsi="宋体" w:cs="宋体"/>
          <w:b/>
          <w:bCs/>
          <w:kern w:val="0"/>
          <w:sz w:val="24"/>
          <w:szCs w:val="24"/>
        </w:rPr>
        <w:t>ftp</w:t>
      </w:r>
      <w:r w:rsidRPr="00A06762">
        <w:rPr>
          <w:rFonts w:ascii="宋体" w:eastAsia="宋体" w:hAnsi="宋体" w:cs="宋体"/>
          <w:b/>
          <w:bCs/>
          <w:kern w:val="0"/>
          <w:sz w:val="27"/>
          <w:szCs w:val="27"/>
        </w:rPr>
        <w:t xml:space="preserve"> 中设置保护级别</w:t>
      </w:r>
    </w:p>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假定 joe 要使用 ftp 从计算机 denver.example.com 的目录 ~joe/MAIL 中获取其邮件并加密该会话。交换过程如下所示：</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A06762" w:rsidRPr="00A06762" w:rsidTr="00A0676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A06762" w:rsidRPr="00A06762" w:rsidRDefault="00A06762" w:rsidP="00A06762">
            <w:pPr>
              <w:widowControl/>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r w:rsidRPr="00A06762">
              <w:rPr>
                <w:rFonts w:ascii="宋体" w:eastAsia="宋体" w:hAnsi="宋体" w:cs="宋体"/>
                <w:b/>
                <w:bCs/>
                <w:kern w:val="0"/>
                <w:sz w:val="24"/>
                <w:szCs w:val="24"/>
              </w:rPr>
              <w:t>ftp -f denver.example.com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Connected to denver.example.com</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220 denver.example.org FTP server (Version 6.0) ready.</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334 Using authentication type GSSAPI; ADAT must follow</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GSSAPI accepted as authentication type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GSSAPI authentication succeeded Name (daffodil.example.org:joe) </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232 GSSAPI user joe@MELPOMENE.EXAMPLE.COM is authorized as joe</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230 User joe logged in.</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Remote system type is UNIX.</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Using BINARY mode to transfer files.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ftp&gt; </w:t>
            </w:r>
            <w:r w:rsidRPr="00A06762">
              <w:rPr>
                <w:rFonts w:ascii="宋体" w:eastAsia="宋体" w:hAnsi="宋体" w:cs="宋体"/>
                <w:b/>
                <w:bCs/>
                <w:kern w:val="0"/>
                <w:sz w:val="24"/>
                <w:szCs w:val="24"/>
              </w:rPr>
              <w:t>protect private</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200 Protection level set to Private</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ftp&gt; </w:t>
            </w:r>
            <w:r w:rsidRPr="00A06762">
              <w:rPr>
                <w:rFonts w:ascii="宋体" w:eastAsia="宋体" w:hAnsi="宋体" w:cs="宋体"/>
                <w:b/>
                <w:bCs/>
                <w:kern w:val="0"/>
                <w:sz w:val="24"/>
                <w:szCs w:val="24"/>
              </w:rPr>
              <w:t>cd ~joe/MAIL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250 CWD command successful.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ftp&gt; </w:t>
            </w:r>
            <w:r w:rsidRPr="00A06762">
              <w:rPr>
                <w:rFonts w:ascii="宋体" w:eastAsia="宋体" w:hAnsi="宋体" w:cs="宋体"/>
                <w:b/>
                <w:bCs/>
                <w:kern w:val="0"/>
                <w:sz w:val="24"/>
                <w:szCs w:val="24"/>
              </w:rPr>
              <w:t>get RMAIL</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227 Entering Passive Mode (128,0,0,5,16,49)</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150 Opening BINARY mode data connection for RMAIL (158336 bytes).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226 Transfer complete. 158336 bytes received in 1.9 seconds (1.4e+02 Kbytes/s)</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ftp&gt; </w:t>
            </w:r>
            <w:r w:rsidRPr="00A06762">
              <w:rPr>
                <w:rFonts w:ascii="宋体" w:eastAsia="宋体" w:hAnsi="宋体" w:cs="宋体"/>
                <w:b/>
                <w:bCs/>
                <w:kern w:val="0"/>
                <w:sz w:val="24"/>
                <w:szCs w:val="24"/>
              </w:rPr>
              <w:t>quit</w:t>
            </w: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6762" w:rsidRPr="00A06762" w:rsidRDefault="00A06762" w:rsidP="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6762">
              <w:rPr>
                <w:rFonts w:ascii="宋体" w:eastAsia="宋体" w:hAnsi="宋体" w:cs="宋体"/>
                <w:kern w:val="0"/>
                <w:sz w:val="24"/>
                <w:szCs w:val="24"/>
              </w:rPr>
              <w:t xml:space="preserve">% </w:t>
            </w:r>
          </w:p>
        </w:tc>
      </w:tr>
    </w:tbl>
    <w:p w:rsidR="00A06762" w:rsidRPr="00A06762" w:rsidRDefault="00A06762" w:rsidP="00A06762">
      <w:pPr>
        <w:widowControl/>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lastRenderedPageBreak/>
        <w:t xml:space="preserve">要加密该会话，joe 需要将保护级别设置为 private。 </w:t>
      </w:r>
    </w:p>
    <w:p w:rsidR="00A06762" w:rsidRPr="00A06762" w:rsidRDefault="00A06762" w:rsidP="00A06762">
      <w:pPr>
        <w:widowControl/>
        <w:numPr>
          <w:ilvl w:val="0"/>
          <w:numId w:val="9"/>
        </w:numPr>
        <w:spacing w:before="100" w:beforeAutospacing="1" w:after="100" w:afterAutospacing="1"/>
        <w:ind w:left="870"/>
        <w:jc w:val="left"/>
        <w:rPr>
          <w:rFonts w:ascii="宋体" w:eastAsia="宋体" w:hAnsi="宋体" w:cs="宋体"/>
          <w:kern w:val="0"/>
          <w:sz w:val="24"/>
          <w:szCs w:val="24"/>
        </w:rPr>
      </w:pPr>
      <w:hyperlink r:id="rId35" w:history="1">
        <w:r w:rsidRPr="00A06762">
          <w:rPr>
            <w:rFonts w:ascii="宋体" w:eastAsia="宋体" w:hAnsi="宋体" w:cs="宋体"/>
            <w:i/>
            <w:iCs/>
            <w:color w:val="0000FF"/>
            <w:kern w:val="0"/>
            <w:sz w:val="24"/>
            <w:szCs w:val="24"/>
            <w:u w:val="single"/>
          </w:rPr>
          <w:t>Previous</w:t>
        </w:r>
        <w:r w:rsidRPr="00A06762">
          <w:rPr>
            <w:rFonts w:ascii="宋体" w:eastAsia="宋体" w:hAnsi="宋体" w:cs="宋体"/>
            <w:color w:val="0000FF"/>
            <w:kern w:val="0"/>
            <w:sz w:val="24"/>
            <w:szCs w:val="24"/>
            <w:u w:val="single"/>
          </w:rPr>
          <w:t>: 第 24 章 管理 Kerberos 主体和策略（任务）</w:t>
        </w:r>
      </w:hyperlink>
    </w:p>
    <w:p w:rsidR="00A06762" w:rsidRPr="00A06762" w:rsidRDefault="00A06762" w:rsidP="00A06762">
      <w:pPr>
        <w:widowControl/>
        <w:numPr>
          <w:ilvl w:val="0"/>
          <w:numId w:val="9"/>
        </w:numPr>
        <w:spacing w:before="100" w:beforeAutospacing="1" w:after="100" w:afterAutospacing="1"/>
        <w:ind w:left="870"/>
        <w:jc w:val="left"/>
        <w:rPr>
          <w:rFonts w:ascii="宋体" w:eastAsia="宋体" w:hAnsi="宋体" w:cs="宋体"/>
          <w:kern w:val="0"/>
          <w:sz w:val="24"/>
          <w:szCs w:val="24"/>
        </w:rPr>
      </w:pPr>
      <w:hyperlink r:id="rId36" w:history="1">
        <w:r w:rsidRPr="00A06762">
          <w:rPr>
            <w:rFonts w:ascii="宋体" w:eastAsia="宋体" w:hAnsi="宋体" w:cs="宋体"/>
            <w:i/>
            <w:iCs/>
            <w:color w:val="0000FF"/>
            <w:kern w:val="0"/>
            <w:sz w:val="24"/>
            <w:szCs w:val="24"/>
            <w:u w:val="single"/>
          </w:rPr>
          <w:t>Next</w:t>
        </w:r>
        <w:r w:rsidRPr="00A06762">
          <w:rPr>
            <w:rFonts w:ascii="宋体" w:eastAsia="宋体" w:hAnsi="宋体" w:cs="宋体"/>
            <w:color w:val="0000FF"/>
            <w:kern w:val="0"/>
            <w:sz w:val="24"/>
            <w:szCs w:val="24"/>
            <w:u w:val="single"/>
          </w:rPr>
          <w:t>: 第 26 章 Kerberos 服务（参考）</w:t>
        </w:r>
      </w:hyperlink>
    </w:p>
    <w:p w:rsidR="00A06762" w:rsidRPr="00A06762" w:rsidRDefault="00A06762" w:rsidP="00A06762">
      <w:pPr>
        <w:widowControl/>
        <w:numPr>
          <w:ilvl w:val="0"/>
          <w:numId w:val="10"/>
        </w:numPr>
        <w:spacing w:before="100" w:beforeAutospacing="1" w:after="100" w:afterAutospacing="1"/>
        <w:jc w:val="left"/>
        <w:rPr>
          <w:rFonts w:ascii="宋体" w:eastAsia="宋体" w:hAnsi="宋体" w:cs="宋体"/>
          <w:kern w:val="0"/>
          <w:sz w:val="24"/>
          <w:szCs w:val="24"/>
        </w:rPr>
      </w:pPr>
      <w:r w:rsidRPr="00A06762">
        <w:rPr>
          <w:rFonts w:ascii="宋体" w:eastAsia="宋体" w:hAnsi="宋体" w:cs="宋体"/>
          <w:kern w:val="0"/>
          <w:sz w:val="24"/>
          <w:szCs w:val="24"/>
        </w:rPr>
        <w:t>© 2010, Oracle Corporation and/or its affiliates</w:t>
      </w:r>
    </w:p>
    <w:p w:rsidR="00593E65" w:rsidRDefault="00593E65"/>
    <w:sectPr w:rsidR="00593E65" w:rsidSect="00A06762">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346F"/>
    <w:multiLevelType w:val="multilevel"/>
    <w:tmpl w:val="729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B6B47"/>
    <w:multiLevelType w:val="multilevel"/>
    <w:tmpl w:val="B004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33AFE"/>
    <w:multiLevelType w:val="multilevel"/>
    <w:tmpl w:val="B89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D2C34"/>
    <w:multiLevelType w:val="multilevel"/>
    <w:tmpl w:val="FF9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66A44"/>
    <w:multiLevelType w:val="multilevel"/>
    <w:tmpl w:val="FA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70BD9"/>
    <w:multiLevelType w:val="multilevel"/>
    <w:tmpl w:val="51C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F47F9"/>
    <w:multiLevelType w:val="multilevel"/>
    <w:tmpl w:val="9AF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81B6C"/>
    <w:multiLevelType w:val="multilevel"/>
    <w:tmpl w:val="764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8C5F3B"/>
    <w:multiLevelType w:val="multilevel"/>
    <w:tmpl w:val="6B9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12A19"/>
    <w:multiLevelType w:val="multilevel"/>
    <w:tmpl w:val="530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2"/>
  </w:num>
  <w:num w:numId="6">
    <w:abstractNumId w:val="7"/>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62"/>
    <w:rsid w:val="00593E65"/>
    <w:rsid w:val="009E4D2D"/>
    <w:rsid w:val="00A0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1B8A-2A23-4F3B-B9CD-384929B6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67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67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676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0676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762"/>
    <w:rPr>
      <w:rFonts w:ascii="宋体" w:eastAsia="宋体" w:hAnsi="宋体" w:cs="宋体"/>
      <w:b/>
      <w:bCs/>
      <w:kern w:val="36"/>
      <w:sz w:val="48"/>
      <w:szCs w:val="48"/>
    </w:rPr>
  </w:style>
  <w:style w:type="character" w:customStyle="1" w:styleId="2Char">
    <w:name w:val="标题 2 Char"/>
    <w:basedOn w:val="a0"/>
    <w:link w:val="2"/>
    <w:uiPriority w:val="9"/>
    <w:rsid w:val="00A06762"/>
    <w:rPr>
      <w:rFonts w:ascii="宋体" w:eastAsia="宋体" w:hAnsi="宋体" w:cs="宋体"/>
      <w:b/>
      <w:bCs/>
      <w:kern w:val="0"/>
      <w:sz w:val="36"/>
      <w:szCs w:val="36"/>
    </w:rPr>
  </w:style>
  <w:style w:type="character" w:customStyle="1" w:styleId="3Char">
    <w:name w:val="标题 3 Char"/>
    <w:basedOn w:val="a0"/>
    <w:link w:val="3"/>
    <w:uiPriority w:val="9"/>
    <w:rsid w:val="00A06762"/>
    <w:rPr>
      <w:rFonts w:ascii="宋体" w:eastAsia="宋体" w:hAnsi="宋体" w:cs="宋体"/>
      <w:b/>
      <w:bCs/>
      <w:kern w:val="0"/>
      <w:sz w:val="27"/>
      <w:szCs w:val="27"/>
    </w:rPr>
  </w:style>
  <w:style w:type="character" w:customStyle="1" w:styleId="5Char">
    <w:name w:val="标题 5 Char"/>
    <w:basedOn w:val="a0"/>
    <w:link w:val="5"/>
    <w:uiPriority w:val="9"/>
    <w:rsid w:val="00A06762"/>
    <w:rPr>
      <w:rFonts w:ascii="宋体" w:eastAsia="宋体" w:hAnsi="宋体" w:cs="宋体"/>
      <w:b/>
      <w:bCs/>
      <w:kern w:val="0"/>
      <w:sz w:val="20"/>
      <w:szCs w:val="20"/>
    </w:rPr>
  </w:style>
  <w:style w:type="character" w:styleId="a3">
    <w:name w:val="Hyperlink"/>
    <w:basedOn w:val="a0"/>
    <w:uiPriority w:val="99"/>
    <w:semiHidden/>
    <w:unhideWhenUsed/>
    <w:rsid w:val="00A06762"/>
    <w:rPr>
      <w:color w:val="0000FF"/>
      <w:u w:val="single"/>
    </w:rPr>
  </w:style>
  <w:style w:type="character" w:styleId="a4">
    <w:name w:val="FollowedHyperlink"/>
    <w:basedOn w:val="a0"/>
    <w:uiPriority w:val="99"/>
    <w:semiHidden/>
    <w:unhideWhenUsed/>
    <w:rsid w:val="00A06762"/>
    <w:rPr>
      <w:color w:val="800080"/>
      <w:u w:val="single"/>
    </w:rPr>
  </w:style>
  <w:style w:type="character" w:styleId="a5">
    <w:name w:val="Emphasis"/>
    <w:basedOn w:val="a0"/>
    <w:uiPriority w:val="20"/>
    <w:qFormat/>
    <w:rsid w:val="00A06762"/>
    <w:rPr>
      <w:i/>
      <w:iCs/>
    </w:rPr>
  </w:style>
  <w:style w:type="paragraph" w:styleId="a6">
    <w:name w:val="Normal (Web)"/>
    <w:basedOn w:val="a"/>
    <w:uiPriority w:val="99"/>
    <w:semiHidden/>
    <w:unhideWhenUsed/>
    <w:rsid w:val="00A06762"/>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A06762"/>
    <w:rPr>
      <w:rFonts w:ascii="宋体" w:eastAsia="宋体" w:hAnsi="宋体" w:cs="宋体"/>
      <w:sz w:val="24"/>
      <w:szCs w:val="24"/>
    </w:rPr>
  </w:style>
  <w:style w:type="paragraph" w:styleId="HTML0">
    <w:name w:val="HTML Preformatted"/>
    <w:basedOn w:val="a"/>
    <w:link w:val="HTMLChar"/>
    <w:uiPriority w:val="99"/>
    <w:semiHidden/>
    <w:unhideWhenUsed/>
    <w:rsid w:val="00A06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06762"/>
    <w:rPr>
      <w:rFonts w:ascii="宋体" w:eastAsia="宋体" w:hAnsi="宋体" w:cs="宋体"/>
      <w:kern w:val="0"/>
      <w:sz w:val="24"/>
      <w:szCs w:val="24"/>
    </w:rPr>
  </w:style>
  <w:style w:type="character" w:styleId="HTML1">
    <w:name w:val="HTML Typewriter"/>
    <w:basedOn w:val="a0"/>
    <w:uiPriority w:val="99"/>
    <w:semiHidden/>
    <w:unhideWhenUsed/>
    <w:rsid w:val="00A06762"/>
    <w:rPr>
      <w:rFonts w:ascii="宋体" w:eastAsia="宋体" w:hAnsi="宋体" w:cs="宋体"/>
      <w:sz w:val="24"/>
      <w:szCs w:val="24"/>
    </w:rPr>
  </w:style>
  <w:style w:type="character" w:styleId="HTML2">
    <w:name w:val="HTML Variable"/>
    <w:basedOn w:val="a0"/>
    <w:uiPriority w:val="99"/>
    <w:semiHidden/>
    <w:unhideWhenUsed/>
    <w:rsid w:val="00A06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59412">
      <w:bodyDiv w:val="1"/>
      <w:marLeft w:val="0"/>
      <w:marRight w:val="0"/>
      <w:marTop w:val="0"/>
      <w:marBottom w:val="0"/>
      <w:divBdr>
        <w:top w:val="none" w:sz="0" w:space="0" w:color="auto"/>
        <w:left w:val="none" w:sz="0" w:space="0" w:color="auto"/>
        <w:bottom w:val="none" w:sz="0" w:space="0" w:color="auto"/>
        <w:right w:val="none" w:sz="0" w:space="0" w:color="auto"/>
      </w:divBdr>
      <w:divsChild>
        <w:div w:id="956527705">
          <w:marLeft w:val="0"/>
          <w:marRight w:val="0"/>
          <w:marTop w:val="0"/>
          <w:marBottom w:val="0"/>
          <w:divBdr>
            <w:top w:val="none" w:sz="0" w:space="0" w:color="auto"/>
            <w:left w:val="none" w:sz="0" w:space="0" w:color="auto"/>
            <w:bottom w:val="none" w:sz="0" w:space="0" w:color="auto"/>
            <w:right w:val="none" w:sz="0" w:space="0" w:color="auto"/>
          </w:divBdr>
          <w:divsChild>
            <w:div w:id="311180484">
              <w:marLeft w:val="0"/>
              <w:marRight w:val="0"/>
              <w:marTop w:val="0"/>
              <w:marBottom w:val="0"/>
              <w:divBdr>
                <w:top w:val="none" w:sz="0" w:space="0" w:color="auto"/>
                <w:left w:val="none" w:sz="0" w:space="0" w:color="auto"/>
                <w:bottom w:val="none" w:sz="0" w:space="0" w:color="auto"/>
                <w:right w:val="none" w:sz="0" w:space="0" w:color="auto"/>
              </w:divBdr>
              <w:divsChild>
                <w:div w:id="831412951">
                  <w:marLeft w:val="0"/>
                  <w:marRight w:val="0"/>
                  <w:marTop w:val="0"/>
                  <w:marBottom w:val="0"/>
                  <w:divBdr>
                    <w:top w:val="none" w:sz="0" w:space="0" w:color="auto"/>
                    <w:left w:val="none" w:sz="0" w:space="0" w:color="auto"/>
                    <w:bottom w:val="none" w:sz="0" w:space="0" w:color="auto"/>
                    <w:right w:val="none" w:sz="0" w:space="0" w:color="auto"/>
                  </w:divBdr>
                  <w:divsChild>
                    <w:div w:id="529073964">
                      <w:marLeft w:val="0"/>
                      <w:marRight w:val="0"/>
                      <w:marTop w:val="0"/>
                      <w:marBottom w:val="0"/>
                      <w:divBdr>
                        <w:top w:val="none" w:sz="0" w:space="0" w:color="auto"/>
                        <w:left w:val="none" w:sz="0" w:space="0" w:color="auto"/>
                        <w:bottom w:val="none" w:sz="0" w:space="0" w:color="auto"/>
                        <w:right w:val="none" w:sz="0" w:space="0" w:color="auto"/>
                      </w:divBdr>
                      <w:divsChild>
                        <w:div w:id="1702970647">
                          <w:marLeft w:val="0"/>
                          <w:marRight w:val="0"/>
                          <w:marTop w:val="0"/>
                          <w:marBottom w:val="0"/>
                          <w:divBdr>
                            <w:top w:val="none" w:sz="0" w:space="0" w:color="auto"/>
                            <w:left w:val="none" w:sz="0" w:space="0" w:color="auto"/>
                            <w:bottom w:val="none" w:sz="0" w:space="0" w:color="auto"/>
                            <w:right w:val="none" w:sz="0" w:space="0" w:color="auto"/>
                          </w:divBdr>
                          <w:divsChild>
                            <w:div w:id="1142649973">
                              <w:marLeft w:val="0"/>
                              <w:marRight w:val="0"/>
                              <w:marTop w:val="0"/>
                              <w:marBottom w:val="0"/>
                              <w:divBdr>
                                <w:top w:val="none" w:sz="0" w:space="0" w:color="auto"/>
                                <w:left w:val="none" w:sz="0" w:space="0" w:color="auto"/>
                                <w:bottom w:val="none" w:sz="0" w:space="0" w:color="auto"/>
                                <w:right w:val="none" w:sz="0" w:space="0" w:color="auto"/>
                              </w:divBdr>
                              <w:divsChild>
                                <w:div w:id="687677974">
                                  <w:marLeft w:val="0"/>
                                  <w:marRight w:val="0"/>
                                  <w:marTop w:val="0"/>
                                  <w:marBottom w:val="0"/>
                                  <w:divBdr>
                                    <w:top w:val="none" w:sz="0" w:space="0" w:color="auto"/>
                                    <w:left w:val="none" w:sz="0" w:space="0" w:color="auto"/>
                                    <w:bottom w:val="none" w:sz="0" w:space="0" w:color="auto"/>
                                    <w:right w:val="none" w:sz="0" w:space="0" w:color="auto"/>
                                  </w:divBdr>
                                  <w:divsChild>
                                    <w:div w:id="13719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547176">
              <w:marLeft w:val="0"/>
              <w:marRight w:val="0"/>
              <w:marTop w:val="0"/>
              <w:marBottom w:val="0"/>
              <w:divBdr>
                <w:top w:val="none" w:sz="0" w:space="0" w:color="auto"/>
                <w:left w:val="none" w:sz="0" w:space="0" w:color="auto"/>
                <w:bottom w:val="none" w:sz="0" w:space="0" w:color="auto"/>
                <w:right w:val="none" w:sz="0" w:space="0" w:color="auto"/>
              </w:divBdr>
            </w:div>
            <w:div w:id="1019545485">
              <w:marLeft w:val="0"/>
              <w:marRight w:val="0"/>
              <w:marTop w:val="0"/>
              <w:marBottom w:val="0"/>
              <w:divBdr>
                <w:top w:val="none" w:sz="0" w:space="0" w:color="auto"/>
                <w:left w:val="none" w:sz="0" w:space="0" w:color="auto"/>
                <w:bottom w:val="none" w:sz="0" w:space="0" w:color="auto"/>
                <w:right w:val="none" w:sz="0" w:space="0" w:color="auto"/>
              </w:divBdr>
            </w:div>
            <w:div w:id="1520659709">
              <w:marLeft w:val="150"/>
              <w:marRight w:val="150"/>
              <w:marTop w:val="150"/>
              <w:marBottom w:val="150"/>
              <w:divBdr>
                <w:top w:val="none" w:sz="0" w:space="0" w:color="auto"/>
                <w:left w:val="none" w:sz="0" w:space="0" w:color="auto"/>
                <w:bottom w:val="none" w:sz="0" w:space="0" w:color="auto"/>
                <w:right w:val="none" w:sz="0" w:space="0" w:color="auto"/>
              </w:divBdr>
              <w:divsChild>
                <w:div w:id="17631311">
                  <w:marLeft w:val="0"/>
                  <w:marRight w:val="0"/>
                  <w:marTop w:val="0"/>
                  <w:marBottom w:val="0"/>
                  <w:divBdr>
                    <w:top w:val="none" w:sz="0" w:space="0" w:color="auto"/>
                    <w:left w:val="none" w:sz="0" w:space="0" w:color="auto"/>
                    <w:bottom w:val="none" w:sz="0" w:space="0" w:color="auto"/>
                    <w:right w:val="none" w:sz="0" w:space="0" w:color="auto"/>
                  </w:divBdr>
                  <w:divsChild>
                    <w:div w:id="602110985">
                      <w:marLeft w:val="0"/>
                      <w:marRight w:val="0"/>
                      <w:marTop w:val="0"/>
                      <w:marBottom w:val="0"/>
                      <w:divBdr>
                        <w:top w:val="none" w:sz="0" w:space="0" w:color="auto"/>
                        <w:left w:val="none" w:sz="0" w:space="0" w:color="auto"/>
                        <w:bottom w:val="none" w:sz="0" w:space="0" w:color="auto"/>
                        <w:right w:val="none" w:sz="0" w:space="0" w:color="auto"/>
                      </w:divBdr>
                      <w:divsChild>
                        <w:div w:id="110176967">
                          <w:marLeft w:val="0"/>
                          <w:marRight w:val="0"/>
                          <w:marTop w:val="0"/>
                          <w:marBottom w:val="0"/>
                          <w:divBdr>
                            <w:top w:val="none" w:sz="0" w:space="0" w:color="auto"/>
                            <w:left w:val="none" w:sz="0" w:space="0" w:color="auto"/>
                            <w:bottom w:val="none" w:sz="0" w:space="0" w:color="auto"/>
                            <w:right w:val="none" w:sz="0" w:space="0" w:color="auto"/>
                          </w:divBdr>
                          <w:divsChild>
                            <w:div w:id="18894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1624">
              <w:marLeft w:val="150"/>
              <w:marRight w:val="150"/>
              <w:marTop w:val="150"/>
              <w:marBottom w:val="150"/>
              <w:divBdr>
                <w:top w:val="none" w:sz="0" w:space="0" w:color="auto"/>
                <w:left w:val="none" w:sz="0" w:space="0" w:color="auto"/>
                <w:bottom w:val="none" w:sz="0" w:space="0" w:color="auto"/>
                <w:right w:val="none" w:sz="0" w:space="0" w:color="auto"/>
              </w:divBdr>
            </w:div>
            <w:div w:id="1615015739">
              <w:marLeft w:val="150"/>
              <w:marRight w:val="150"/>
              <w:marTop w:val="150"/>
              <w:marBottom w:val="150"/>
              <w:divBdr>
                <w:top w:val="none" w:sz="0" w:space="0" w:color="auto"/>
                <w:left w:val="none" w:sz="0" w:space="0" w:color="auto"/>
                <w:bottom w:val="none" w:sz="0" w:space="0" w:color="auto"/>
                <w:right w:val="none" w:sz="0" w:space="0" w:color="auto"/>
              </w:divBdr>
              <w:divsChild>
                <w:div w:id="730930501">
                  <w:marLeft w:val="0"/>
                  <w:marRight w:val="0"/>
                  <w:marTop w:val="0"/>
                  <w:marBottom w:val="0"/>
                  <w:divBdr>
                    <w:top w:val="none" w:sz="0" w:space="0" w:color="auto"/>
                    <w:left w:val="none" w:sz="0" w:space="0" w:color="auto"/>
                    <w:bottom w:val="none" w:sz="0" w:space="0" w:color="auto"/>
                    <w:right w:val="none" w:sz="0" w:space="0" w:color="auto"/>
                  </w:divBdr>
                  <w:divsChild>
                    <w:div w:id="578641594">
                      <w:marLeft w:val="0"/>
                      <w:marRight w:val="0"/>
                      <w:marTop w:val="0"/>
                      <w:marBottom w:val="0"/>
                      <w:divBdr>
                        <w:top w:val="none" w:sz="0" w:space="0" w:color="auto"/>
                        <w:left w:val="none" w:sz="0" w:space="0" w:color="auto"/>
                        <w:bottom w:val="none" w:sz="0" w:space="0" w:color="auto"/>
                        <w:right w:val="none" w:sz="0" w:space="0" w:color="auto"/>
                      </w:divBdr>
                      <w:divsChild>
                        <w:div w:id="742530728">
                          <w:marLeft w:val="0"/>
                          <w:marRight w:val="0"/>
                          <w:marTop w:val="0"/>
                          <w:marBottom w:val="0"/>
                          <w:divBdr>
                            <w:top w:val="none" w:sz="0" w:space="0" w:color="auto"/>
                            <w:left w:val="none" w:sz="0" w:space="0" w:color="auto"/>
                            <w:bottom w:val="none" w:sz="0" w:space="0" w:color="auto"/>
                            <w:right w:val="none" w:sz="0" w:space="0" w:color="auto"/>
                          </w:divBdr>
                          <w:divsChild>
                            <w:div w:id="13384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253-01/819-7061/6n91j2veh/index.html" TargetMode="External"/><Relationship Id="rId18" Type="http://schemas.openxmlformats.org/officeDocument/2006/relationships/hyperlink" Target="https://docs.oracle.com/cd/E19253-01/819-7061/6n91j2vei/index.html" TargetMode="External"/><Relationship Id="rId26" Type="http://schemas.openxmlformats.org/officeDocument/2006/relationships/image" Target="media/image3.gif"/><Relationship Id="rId21" Type="http://schemas.openxmlformats.org/officeDocument/2006/relationships/hyperlink" Target="https://docs.oracle.com/cd/E19253-01/819-7061/6n91j2vei/index.html" TargetMode="External"/><Relationship Id="rId34" Type="http://schemas.openxmlformats.org/officeDocument/2006/relationships/image" Target="media/image5.gif"/><Relationship Id="rId7" Type="http://schemas.openxmlformats.org/officeDocument/2006/relationships/hyperlink" Target="http://www.oracle.com/technetwork/indexes/documentation/index.html" TargetMode="External"/><Relationship Id="rId12" Type="http://schemas.openxmlformats.org/officeDocument/2006/relationships/hyperlink" Target="https://docs.oracle.com/cd/E19253-01/819-7061/6n91j2veg/index.html" TargetMode="External"/><Relationship Id="rId17" Type="http://schemas.openxmlformats.org/officeDocument/2006/relationships/hyperlink" Target="https://docs.oracle.com/cd/E19253-01/819-7061/6n91j2vei/index.html" TargetMode="External"/><Relationship Id="rId25" Type="http://schemas.openxmlformats.org/officeDocument/2006/relationships/hyperlink" Target="https://docs.oracle.com/cd/E19253-01/819-7061/6n91j2vdt/index.html" TargetMode="External"/><Relationship Id="rId33" Type="http://schemas.openxmlformats.org/officeDocument/2006/relationships/hyperlink" Target="https://docs.oracle.com/cd/E19253-01/819-7061/6n91j2vei/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E19253-01/819-7061/6n91j2vap/index.html" TargetMode="External"/><Relationship Id="rId20" Type="http://schemas.openxmlformats.org/officeDocument/2006/relationships/hyperlink" Target="https://docs.oracle.com/docs/cd/E19253-01/816-5165/6mbb0m9iq/index.html" TargetMode="External"/><Relationship Id="rId29" Type="http://schemas.openxmlformats.org/officeDocument/2006/relationships/hyperlink" Target="https://docs.oracle.com/cd/E19253-01/819-7061/6n91j2vei/index.html" TargetMode="External"/><Relationship Id="rId1" Type="http://schemas.openxmlformats.org/officeDocument/2006/relationships/numbering" Target="numbering.xml"/><Relationship Id="rId6" Type="http://schemas.openxmlformats.org/officeDocument/2006/relationships/hyperlink" Target="http://www.oracle.com/" TargetMode="External"/><Relationship Id="rId11" Type="http://schemas.openxmlformats.org/officeDocument/2006/relationships/hyperlink" Target="https://docs.oracle.com/cd/E19253-01/819-7061/refer-1/index.html" TargetMode="External"/><Relationship Id="rId24" Type="http://schemas.openxmlformats.org/officeDocument/2006/relationships/image" Target="media/image2.gif"/><Relationship Id="rId32" Type="http://schemas.openxmlformats.org/officeDocument/2006/relationships/image" Target="media/image4.gif"/><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docs.oracle.com/cd/E19253-01/819-7061/6n91j2vam/index.html" TargetMode="External"/><Relationship Id="rId23" Type="http://schemas.openxmlformats.org/officeDocument/2006/relationships/hyperlink" Target="https://docs.oracle.com/cd/E19253-01/819-7061/6n91j2veo/index.html" TargetMode="External"/><Relationship Id="rId28" Type="http://schemas.openxmlformats.org/officeDocument/2006/relationships/hyperlink" Target="https://docs.oracle.com/cd/E19253-01/819-7061/6n91j2vei/index.html" TargetMode="External"/><Relationship Id="rId36" Type="http://schemas.openxmlformats.org/officeDocument/2006/relationships/hyperlink" Target="https://docs.oracle.com/cd/E19253-01/819-7061/refer-1/index.html" TargetMode="External"/><Relationship Id="rId10" Type="http://schemas.openxmlformats.org/officeDocument/2006/relationships/hyperlink" Target="https://docs.oracle.com/cd/E19253-01/819-7061/aadmin-1/index.html" TargetMode="External"/><Relationship Id="rId19" Type="http://schemas.openxmlformats.org/officeDocument/2006/relationships/hyperlink" Target="https://docs.oracle.com/cd/E19253-01/819-7061/6n91j2veo/index.html" TargetMode="External"/><Relationship Id="rId31" Type="http://schemas.openxmlformats.org/officeDocument/2006/relationships/hyperlink" Target="https://docs.oracle.com/cd/E19253-01/819-7061/6n91j2vei/index.html" TargetMode="Externa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4" Type="http://schemas.openxmlformats.org/officeDocument/2006/relationships/hyperlink" Target="https://docs.oracle.com/cd/E19253-01/819-7061/6n91j2vei/index.html" TargetMode="External"/><Relationship Id="rId22" Type="http://schemas.openxmlformats.org/officeDocument/2006/relationships/hyperlink" Target="https://docs.oracle.com/cd/E19253-01/819-7061/6n91j2veo/index.html" TargetMode="External"/><Relationship Id="rId27" Type="http://schemas.openxmlformats.org/officeDocument/2006/relationships/hyperlink" Target="https://docs.oracle.com/cd/E19253-01/819-7061/6n91j2veg/index.html" TargetMode="External"/><Relationship Id="rId30" Type="http://schemas.openxmlformats.org/officeDocument/2006/relationships/hyperlink" Target="https://docs.oracle.com/cd/E19253-01/819-7061/6n91j2vei/index.html" TargetMode="External"/><Relationship Id="rId35" Type="http://schemas.openxmlformats.org/officeDocument/2006/relationships/hyperlink" Target="https://docs.oracle.com/cd/E19253-01/819-7061/aadmin-1/index.html" TargetMode="External"/><Relationship Id="rId8" Type="http://schemas.openxmlformats.org/officeDocument/2006/relationships/hyperlink" Target="https://docs.oracle.com/cd/E19253-01/819-7061/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2431</Words>
  <Characters>13862</Characters>
  <Application>Microsoft Office Word</Application>
  <DocSecurity>0</DocSecurity>
  <Lines>115</Lines>
  <Paragraphs>32</Paragraphs>
  <ScaleCrop>false</ScaleCrop>
  <Company>ADTEC</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2017-12-05T15:29:00Z</dcterms:created>
  <dcterms:modified xsi:type="dcterms:W3CDTF">2017-12-05T15:45:00Z</dcterms:modified>
</cp:coreProperties>
</file>