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892" w:rsidRPr="00DD4892" w:rsidRDefault="00DD4892" w:rsidP="00DD4892">
      <w:pPr>
        <w:widowControl/>
        <w:spacing w:before="100" w:beforeAutospacing="1" w:after="100" w:afterAutospacing="1"/>
        <w:jc w:val="left"/>
        <w:outlineLvl w:val="0"/>
        <w:rPr>
          <w:rFonts w:ascii="宋体" w:eastAsia="宋体" w:hAnsi="宋体" w:cs="宋体"/>
          <w:b/>
          <w:bCs/>
          <w:kern w:val="36"/>
          <w:sz w:val="48"/>
          <w:szCs w:val="48"/>
        </w:rPr>
      </w:pPr>
      <w:r w:rsidRPr="00DD4892">
        <w:rPr>
          <w:rFonts w:ascii="宋体" w:eastAsia="宋体" w:hAnsi="宋体" w:cs="宋体"/>
          <w:b/>
          <w:bCs/>
          <w:kern w:val="36"/>
          <w:sz w:val="48"/>
          <w:szCs w:val="48"/>
        </w:rPr>
        <w:t>svm常用核函数</w:t>
      </w:r>
    </w:p>
    <w:p w:rsidR="00DD4892" w:rsidRDefault="00DD4892" w:rsidP="00DD4892">
      <w:pPr>
        <w:widowControl/>
        <w:jc w:val="left"/>
        <w:rPr>
          <w:rFonts w:ascii="宋体" w:eastAsia="宋体" w:hAnsi="宋体" w:cs="宋体"/>
          <w:kern w:val="0"/>
          <w:sz w:val="24"/>
          <w:szCs w:val="24"/>
        </w:rPr>
      </w:pPr>
      <w:r w:rsidRPr="00DD4892">
        <w:rPr>
          <w:rFonts w:ascii="宋体" w:eastAsia="宋体" w:hAnsi="宋体" w:cs="宋体"/>
          <w:kern w:val="0"/>
          <w:sz w:val="24"/>
          <w:szCs w:val="24"/>
        </w:rPr>
        <w:t xml:space="preserve">2016年08月29日 19:34:27 </w:t>
      </w:r>
    </w:p>
    <w:p w:rsidR="00DD4892" w:rsidRDefault="00DD4892" w:rsidP="00DD4892">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t" fillcolor="#a0a0a0" stroked="f"/>
        </w:pict>
      </w:r>
    </w:p>
    <w:p w:rsidR="00DD4892" w:rsidRPr="00DD4892" w:rsidRDefault="00DD4892" w:rsidP="00DD4892">
      <w:pPr>
        <w:widowControl/>
        <w:jc w:val="left"/>
        <w:rPr>
          <w:rFonts w:ascii="宋体" w:eastAsia="宋体" w:hAnsi="宋体" w:cs="宋体"/>
          <w:kern w:val="0"/>
          <w:sz w:val="24"/>
          <w:szCs w:val="24"/>
        </w:rPr>
      </w:pPr>
      <w:r w:rsidRPr="00DD4892">
        <w:rPr>
          <w:rFonts w:ascii="宋体" w:eastAsia="宋体" w:hAnsi="宋体" w:cs="宋体"/>
          <w:kern w:val="0"/>
          <w:sz w:val="24"/>
          <w:szCs w:val="24"/>
        </w:rPr>
        <w:t xml:space="preserve">版权声明：本文为博主原创文章，未经博主允许不得转载。 https://blog.csdn.net/batuwuhanpei/article/details/52354822 </w:t>
      </w:r>
    </w:p>
    <w:p w:rsidR="00DD4892" w:rsidRPr="00DD4892" w:rsidRDefault="00DD4892" w:rsidP="00DD4892">
      <w:pPr>
        <w:widowControl/>
        <w:spacing w:before="100" w:beforeAutospacing="1" w:after="100" w:afterAutospacing="1"/>
        <w:jc w:val="left"/>
        <w:rPr>
          <w:rFonts w:ascii="宋体" w:eastAsia="宋体" w:hAnsi="宋体" w:cs="宋体"/>
          <w:kern w:val="0"/>
          <w:sz w:val="24"/>
          <w:szCs w:val="24"/>
        </w:rPr>
      </w:pPr>
      <w:r w:rsidRPr="00DD4892">
        <w:rPr>
          <w:rFonts w:ascii="宋体" w:eastAsia="宋体" w:hAnsi="宋体" w:cs="宋体"/>
          <w:kern w:val="0"/>
          <w:sz w:val="24"/>
          <w:szCs w:val="24"/>
        </w:rPr>
        <w:t>SVM核函数的选择对于其性能的表现有至关重要的作用，尤其是针对那些线性不可分的数据，因此核函数的选择在SVM算法中就显得至关重要。对于核技巧我们知道，其目的是希望通过将输入空间内线性不可分的数据映射到一个高纬的特征空间内使得数据在特征空间内是可分的，我们定义这种映射为</w:t>
      </w:r>
      <w:r w:rsidRPr="00DD4892">
        <w:rPr>
          <w:rFonts w:ascii="MathJax_Math" w:eastAsia="宋体" w:hAnsi="MathJax_Math" w:cs="宋体"/>
          <w:i/>
          <w:iCs/>
          <w:kern w:val="0"/>
          <w:sz w:val="29"/>
          <w:szCs w:val="29"/>
        </w:rPr>
        <w:t>ϕ</w:t>
      </w:r>
      <w:r w:rsidRPr="00DD4892">
        <w:rPr>
          <w:rFonts w:ascii="MathJax_Main" w:eastAsia="宋体" w:hAnsi="MathJax_Main" w:cs="宋体"/>
          <w:kern w:val="0"/>
          <w:sz w:val="29"/>
          <w:szCs w:val="29"/>
        </w:rPr>
        <w:t>(</w:t>
      </w:r>
      <w:r w:rsidRPr="00DD4892">
        <w:rPr>
          <w:rFonts w:ascii="MathJax_Math" w:eastAsia="宋体" w:hAnsi="MathJax_Math" w:cs="宋体"/>
          <w:i/>
          <w:iCs/>
          <w:kern w:val="0"/>
          <w:sz w:val="29"/>
          <w:szCs w:val="29"/>
        </w:rPr>
        <w:t>x</w:t>
      </w:r>
      <w:r w:rsidRPr="00DD4892">
        <w:rPr>
          <w:rFonts w:ascii="MathJax_Main" w:eastAsia="宋体" w:hAnsi="MathJax_Main" w:cs="宋体"/>
          <w:kern w:val="0"/>
          <w:sz w:val="29"/>
          <w:szCs w:val="29"/>
        </w:rPr>
        <w:t>)</w:t>
      </w:r>
      <w:r w:rsidRPr="00DD4892">
        <w:rPr>
          <w:rFonts w:ascii="宋体" w:eastAsia="宋体" w:hAnsi="宋体" w:cs="宋体"/>
          <w:kern w:val="0"/>
          <w:sz w:val="24"/>
          <w:szCs w:val="24"/>
        </w:rPr>
        <w:t>，那么我们就可以把求解约束最优化问题变为</w:t>
      </w:r>
    </w:p>
    <w:p w:rsidR="00DD4892" w:rsidRPr="00DD4892" w:rsidRDefault="00DD4892" w:rsidP="00DD4892">
      <w:pPr>
        <w:widowControl/>
        <w:jc w:val="center"/>
        <w:rPr>
          <w:rFonts w:ascii="宋体" w:eastAsia="宋体" w:hAnsi="宋体" w:cs="宋体"/>
          <w:kern w:val="0"/>
          <w:sz w:val="24"/>
          <w:szCs w:val="24"/>
        </w:rPr>
      </w:pPr>
      <w:r w:rsidRPr="00DD4892">
        <w:rPr>
          <w:rFonts w:ascii="MathJax_Math" w:eastAsia="宋体" w:hAnsi="MathJax_Math" w:cs="宋体"/>
          <w:i/>
          <w:iCs/>
          <w:kern w:val="0"/>
          <w:sz w:val="29"/>
          <w:szCs w:val="29"/>
        </w:rPr>
        <w:t>min</w:t>
      </w:r>
      <w:r w:rsidRPr="00DD4892">
        <w:rPr>
          <w:rFonts w:ascii="MathJax_Math" w:eastAsia="宋体" w:hAnsi="MathJax_Math" w:cs="宋体"/>
          <w:i/>
          <w:iCs/>
          <w:kern w:val="0"/>
          <w:sz w:val="20"/>
          <w:szCs w:val="20"/>
        </w:rPr>
        <w:t>α</w:t>
      </w:r>
      <w:r w:rsidRPr="00DD4892">
        <w:rPr>
          <w:rFonts w:ascii="MathJax_Math" w:eastAsia="宋体" w:hAnsi="MathJax_Math" w:cs="宋体"/>
          <w:i/>
          <w:iCs/>
          <w:kern w:val="0"/>
          <w:sz w:val="29"/>
          <w:szCs w:val="29"/>
        </w:rPr>
        <w:t>s</w:t>
      </w:r>
      <w:r w:rsidRPr="00DD4892">
        <w:rPr>
          <w:rFonts w:ascii="MathJax_Main" w:eastAsia="宋体" w:hAnsi="MathJax_Main" w:cs="宋体"/>
          <w:kern w:val="0"/>
          <w:sz w:val="29"/>
          <w:szCs w:val="29"/>
        </w:rPr>
        <w:t>.</w:t>
      </w:r>
      <w:r w:rsidRPr="00DD4892">
        <w:rPr>
          <w:rFonts w:ascii="MathJax_Math" w:eastAsia="宋体" w:hAnsi="MathJax_Math" w:cs="宋体"/>
          <w:i/>
          <w:iCs/>
          <w:kern w:val="0"/>
          <w:sz w:val="29"/>
          <w:szCs w:val="29"/>
        </w:rPr>
        <w:t>t</w:t>
      </w:r>
      <w:r w:rsidRPr="00DD4892">
        <w:rPr>
          <w:rFonts w:ascii="MathJax_Main" w:eastAsia="宋体" w:hAnsi="MathJax_Main" w:cs="宋体"/>
          <w:kern w:val="0"/>
          <w:sz w:val="29"/>
          <w:szCs w:val="29"/>
        </w:rPr>
        <w:t>.</w:t>
      </w:r>
      <w:r w:rsidRPr="00DD4892">
        <w:rPr>
          <w:rFonts w:ascii="MathJax_Math" w:eastAsia="宋体" w:hAnsi="MathJax_Math" w:cs="宋体"/>
          <w:i/>
          <w:iCs/>
          <w:kern w:val="0"/>
          <w:sz w:val="29"/>
          <w:szCs w:val="29"/>
        </w:rPr>
        <w:t>α</w:t>
      </w:r>
      <w:r w:rsidRPr="00DD4892">
        <w:rPr>
          <w:rFonts w:ascii="MathJax_Math" w:eastAsia="宋体" w:hAnsi="MathJax_Math" w:cs="宋体"/>
          <w:i/>
          <w:iCs/>
          <w:kern w:val="0"/>
          <w:sz w:val="20"/>
          <w:szCs w:val="20"/>
        </w:rPr>
        <w:t>i</w:t>
      </w:r>
      <w:r w:rsidRPr="00DD4892">
        <w:rPr>
          <w:rFonts w:ascii="MathJax_Main" w:eastAsia="宋体" w:hAnsi="MathJax_Main" w:cs="宋体"/>
          <w:kern w:val="0"/>
          <w:sz w:val="29"/>
          <w:szCs w:val="29"/>
        </w:rPr>
        <w:t>≥0,</w:t>
      </w:r>
      <w:r w:rsidRPr="00DD4892">
        <w:rPr>
          <w:rFonts w:ascii="MathJax_Main" w:eastAsia="宋体" w:hAnsi="MathJax_Main" w:cs="宋体"/>
          <w:kern w:val="0"/>
          <w:sz w:val="20"/>
          <w:szCs w:val="20"/>
        </w:rPr>
        <w:t>12</w:t>
      </w:r>
      <w:r w:rsidRPr="00DD4892">
        <w:rPr>
          <w:rFonts w:ascii="MathJax_Size1" w:eastAsia="宋体" w:hAnsi="MathJax_Size1" w:cs="宋体"/>
          <w:kern w:val="0"/>
          <w:sz w:val="29"/>
          <w:szCs w:val="29"/>
        </w:rPr>
        <w:t>∑</w:t>
      </w:r>
      <w:r w:rsidRPr="00DD4892">
        <w:rPr>
          <w:rFonts w:ascii="MathJax_Math" w:eastAsia="宋体" w:hAnsi="MathJax_Math" w:cs="宋体"/>
          <w:i/>
          <w:iCs/>
          <w:kern w:val="0"/>
          <w:sz w:val="20"/>
          <w:szCs w:val="20"/>
        </w:rPr>
        <w:t>Ni</w:t>
      </w:r>
      <w:r w:rsidRPr="00DD4892">
        <w:rPr>
          <w:rFonts w:ascii="MathJax_Main" w:eastAsia="宋体" w:hAnsi="MathJax_Main" w:cs="宋体"/>
          <w:kern w:val="0"/>
          <w:sz w:val="20"/>
          <w:szCs w:val="20"/>
        </w:rPr>
        <w:t>=1</w:t>
      </w:r>
      <w:r w:rsidRPr="00DD4892">
        <w:rPr>
          <w:rFonts w:ascii="MathJax_Size1" w:eastAsia="宋体" w:hAnsi="MathJax_Size1" w:cs="宋体"/>
          <w:kern w:val="0"/>
          <w:sz w:val="29"/>
          <w:szCs w:val="29"/>
        </w:rPr>
        <w:t>∑</w:t>
      </w:r>
      <w:r w:rsidRPr="00DD4892">
        <w:rPr>
          <w:rFonts w:ascii="MathJax_Math" w:eastAsia="宋体" w:hAnsi="MathJax_Math" w:cs="宋体"/>
          <w:i/>
          <w:iCs/>
          <w:kern w:val="0"/>
          <w:sz w:val="20"/>
          <w:szCs w:val="20"/>
        </w:rPr>
        <w:t>Nj</w:t>
      </w:r>
      <w:r w:rsidRPr="00DD4892">
        <w:rPr>
          <w:rFonts w:ascii="MathJax_Main" w:eastAsia="宋体" w:hAnsi="MathJax_Main" w:cs="宋体"/>
          <w:kern w:val="0"/>
          <w:sz w:val="20"/>
          <w:szCs w:val="20"/>
        </w:rPr>
        <w:t>=1</w:t>
      </w:r>
      <w:r w:rsidRPr="00DD4892">
        <w:rPr>
          <w:rFonts w:ascii="MathJax_Math" w:eastAsia="宋体" w:hAnsi="MathJax_Math" w:cs="宋体"/>
          <w:i/>
          <w:iCs/>
          <w:kern w:val="0"/>
          <w:sz w:val="29"/>
          <w:szCs w:val="29"/>
        </w:rPr>
        <w:t>α</w:t>
      </w:r>
      <w:r w:rsidRPr="00DD4892">
        <w:rPr>
          <w:rFonts w:ascii="MathJax_Math" w:eastAsia="宋体" w:hAnsi="MathJax_Math" w:cs="宋体"/>
          <w:i/>
          <w:iCs/>
          <w:kern w:val="0"/>
          <w:sz w:val="20"/>
          <w:szCs w:val="20"/>
        </w:rPr>
        <w:t>i</w:t>
      </w:r>
      <w:r w:rsidRPr="00DD4892">
        <w:rPr>
          <w:rFonts w:ascii="MathJax_Math" w:eastAsia="宋体" w:hAnsi="MathJax_Math" w:cs="宋体"/>
          <w:i/>
          <w:iCs/>
          <w:kern w:val="0"/>
          <w:sz w:val="29"/>
          <w:szCs w:val="29"/>
        </w:rPr>
        <w:t>α</w:t>
      </w:r>
      <w:r w:rsidRPr="00DD4892">
        <w:rPr>
          <w:rFonts w:ascii="MathJax_Math" w:eastAsia="宋体" w:hAnsi="MathJax_Math" w:cs="宋体"/>
          <w:i/>
          <w:iCs/>
          <w:kern w:val="0"/>
          <w:sz w:val="20"/>
          <w:szCs w:val="20"/>
        </w:rPr>
        <w:t>j</w:t>
      </w:r>
      <w:r w:rsidRPr="00DD4892">
        <w:rPr>
          <w:rFonts w:ascii="MathJax_Math" w:eastAsia="宋体" w:hAnsi="MathJax_Math" w:cs="宋体"/>
          <w:i/>
          <w:iCs/>
          <w:kern w:val="0"/>
          <w:sz w:val="29"/>
          <w:szCs w:val="29"/>
        </w:rPr>
        <w:t>y</w:t>
      </w:r>
      <w:r w:rsidRPr="00DD4892">
        <w:rPr>
          <w:rFonts w:ascii="MathJax_Math" w:eastAsia="宋体" w:hAnsi="MathJax_Math" w:cs="宋体"/>
          <w:i/>
          <w:iCs/>
          <w:kern w:val="0"/>
          <w:sz w:val="20"/>
          <w:szCs w:val="20"/>
        </w:rPr>
        <w:t>i</w:t>
      </w:r>
      <w:r w:rsidRPr="00DD4892">
        <w:rPr>
          <w:rFonts w:ascii="MathJax_Math" w:eastAsia="宋体" w:hAnsi="MathJax_Math" w:cs="宋体"/>
          <w:i/>
          <w:iCs/>
          <w:kern w:val="0"/>
          <w:sz w:val="29"/>
          <w:szCs w:val="29"/>
        </w:rPr>
        <w:t>y</w:t>
      </w:r>
      <w:r w:rsidRPr="00DD4892">
        <w:rPr>
          <w:rFonts w:ascii="MathJax_Math" w:eastAsia="宋体" w:hAnsi="MathJax_Math" w:cs="宋体"/>
          <w:i/>
          <w:iCs/>
          <w:kern w:val="0"/>
          <w:sz w:val="20"/>
          <w:szCs w:val="20"/>
        </w:rPr>
        <w:t>j</w:t>
      </w:r>
      <w:r w:rsidRPr="00DD4892">
        <w:rPr>
          <w:rFonts w:ascii="MathJax_Main" w:eastAsia="宋体" w:hAnsi="MathJax_Main" w:cs="宋体"/>
          <w:kern w:val="0"/>
          <w:sz w:val="29"/>
          <w:szCs w:val="29"/>
        </w:rPr>
        <w:t>(</w:t>
      </w:r>
      <w:r w:rsidRPr="00DD4892">
        <w:rPr>
          <w:rFonts w:ascii="MathJax_Math" w:eastAsia="宋体" w:hAnsi="MathJax_Math" w:cs="宋体"/>
          <w:i/>
          <w:iCs/>
          <w:kern w:val="0"/>
          <w:sz w:val="29"/>
          <w:szCs w:val="29"/>
        </w:rPr>
        <w:t>ϕ</w:t>
      </w:r>
      <w:r w:rsidRPr="00DD4892">
        <w:rPr>
          <w:rFonts w:ascii="MathJax_Math" w:eastAsia="宋体" w:hAnsi="MathJax_Math" w:cs="宋体"/>
          <w:i/>
          <w:iCs/>
          <w:kern w:val="0"/>
          <w:sz w:val="20"/>
          <w:szCs w:val="20"/>
        </w:rPr>
        <w:t>i</w:t>
      </w:r>
      <w:r w:rsidRPr="00DD4892">
        <w:rPr>
          <w:rFonts w:ascii="Cambria Math" w:eastAsia="宋体" w:hAnsi="Cambria Math" w:cs="Cambria Math"/>
          <w:kern w:val="0"/>
          <w:sz w:val="29"/>
          <w:szCs w:val="29"/>
        </w:rPr>
        <w:t>⋅</w:t>
      </w:r>
      <w:r w:rsidRPr="00DD4892">
        <w:rPr>
          <w:rFonts w:ascii="MathJax_Math" w:eastAsia="宋体" w:hAnsi="MathJax_Math" w:cs="宋体"/>
          <w:i/>
          <w:iCs/>
          <w:kern w:val="0"/>
          <w:sz w:val="29"/>
          <w:szCs w:val="29"/>
        </w:rPr>
        <w:t>ϕ</w:t>
      </w:r>
      <w:r w:rsidRPr="00DD4892">
        <w:rPr>
          <w:rFonts w:ascii="MathJax_Math" w:eastAsia="宋体" w:hAnsi="MathJax_Math" w:cs="宋体"/>
          <w:i/>
          <w:iCs/>
          <w:kern w:val="0"/>
          <w:sz w:val="20"/>
          <w:szCs w:val="20"/>
        </w:rPr>
        <w:t>j</w:t>
      </w:r>
      <w:r w:rsidRPr="00DD4892">
        <w:rPr>
          <w:rFonts w:ascii="MathJax_Main" w:eastAsia="宋体" w:hAnsi="MathJax_Main" w:cs="宋体"/>
          <w:kern w:val="0"/>
          <w:sz w:val="29"/>
          <w:szCs w:val="29"/>
        </w:rPr>
        <w:t>)−</w:t>
      </w:r>
      <w:r w:rsidRPr="00DD4892">
        <w:rPr>
          <w:rFonts w:ascii="MathJax_Size1" w:eastAsia="宋体" w:hAnsi="MathJax_Size1" w:cs="宋体"/>
          <w:kern w:val="0"/>
          <w:sz w:val="29"/>
          <w:szCs w:val="29"/>
        </w:rPr>
        <w:t>∑</w:t>
      </w:r>
      <w:r w:rsidRPr="00DD4892">
        <w:rPr>
          <w:rFonts w:ascii="MathJax_Math" w:eastAsia="宋体" w:hAnsi="MathJax_Math" w:cs="宋体"/>
          <w:i/>
          <w:iCs/>
          <w:kern w:val="0"/>
          <w:sz w:val="20"/>
          <w:szCs w:val="20"/>
        </w:rPr>
        <w:t>Ni</w:t>
      </w:r>
      <w:r w:rsidRPr="00DD4892">
        <w:rPr>
          <w:rFonts w:ascii="MathJax_Main" w:eastAsia="宋体" w:hAnsi="MathJax_Main" w:cs="宋体"/>
          <w:kern w:val="0"/>
          <w:sz w:val="20"/>
          <w:szCs w:val="20"/>
        </w:rPr>
        <w:t>=1</w:t>
      </w:r>
      <w:r w:rsidRPr="00DD4892">
        <w:rPr>
          <w:rFonts w:ascii="MathJax_Math" w:eastAsia="宋体" w:hAnsi="MathJax_Math" w:cs="宋体"/>
          <w:i/>
          <w:iCs/>
          <w:kern w:val="0"/>
          <w:sz w:val="29"/>
          <w:szCs w:val="29"/>
        </w:rPr>
        <w:t>α</w:t>
      </w:r>
      <w:r w:rsidRPr="00DD4892">
        <w:rPr>
          <w:rFonts w:ascii="MathJax_Math" w:eastAsia="宋体" w:hAnsi="MathJax_Math" w:cs="宋体"/>
          <w:i/>
          <w:iCs/>
          <w:kern w:val="0"/>
          <w:sz w:val="20"/>
          <w:szCs w:val="20"/>
        </w:rPr>
        <w:t>i</w:t>
      </w:r>
      <w:r w:rsidRPr="00DD4892">
        <w:rPr>
          <w:rFonts w:ascii="MathJax_Size1" w:eastAsia="宋体" w:hAnsi="MathJax_Size1" w:cs="宋体"/>
          <w:kern w:val="0"/>
          <w:sz w:val="29"/>
          <w:szCs w:val="29"/>
        </w:rPr>
        <w:t>∑</w:t>
      </w:r>
      <w:r w:rsidRPr="00DD4892">
        <w:rPr>
          <w:rFonts w:ascii="MathJax_Math" w:eastAsia="宋体" w:hAnsi="MathJax_Math" w:cs="宋体"/>
          <w:i/>
          <w:iCs/>
          <w:kern w:val="0"/>
          <w:sz w:val="20"/>
          <w:szCs w:val="20"/>
        </w:rPr>
        <w:t>Ni</w:t>
      </w:r>
      <w:r w:rsidRPr="00DD4892">
        <w:rPr>
          <w:rFonts w:ascii="MathJax_Main" w:eastAsia="宋体" w:hAnsi="MathJax_Main" w:cs="宋体"/>
          <w:kern w:val="0"/>
          <w:sz w:val="20"/>
          <w:szCs w:val="20"/>
        </w:rPr>
        <w:t>=1</w:t>
      </w:r>
      <w:r w:rsidRPr="00DD4892">
        <w:rPr>
          <w:rFonts w:ascii="MathJax_Math" w:eastAsia="宋体" w:hAnsi="MathJax_Math" w:cs="宋体"/>
          <w:i/>
          <w:iCs/>
          <w:kern w:val="0"/>
          <w:sz w:val="29"/>
          <w:szCs w:val="29"/>
        </w:rPr>
        <w:t>α</w:t>
      </w:r>
      <w:r w:rsidRPr="00DD4892">
        <w:rPr>
          <w:rFonts w:ascii="MathJax_Math" w:eastAsia="宋体" w:hAnsi="MathJax_Math" w:cs="宋体"/>
          <w:i/>
          <w:iCs/>
          <w:kern w:val="0"/>
          <w:sz w:val="20"/>
          <w:szCs w:val="20"/>
        </w:rPr>
        <w:t>i</w:t>
      </w:r>
      <w:r w:rsidRPr="00DD4892">
        <w:rPr>
          <w:rFonts w:ascii="MathJax_Math" w:eastAsia="宋体" w:hAnsi="MathJax_Math" w:cs="宋体"/>
          <w:i/>
          <w:iCs/>
          <w:kern w:val="0"/>
          <w:sz w:val="29"/>
          <w:szCs w:val="29"/>
        </w:rPr>
        <w:t>y</w:t>
      </w:r>
      <w:r w:rsidRPr="00DD4892">
        <w:rPr>
          <w:rFonts w:ascii="MathJax_Math" w:eastAsia="宋体" w:hAnsi="MathJax_Math" w:cs="宋体"/>
          <w:i/>
          <w:iCs/>
          <w:kern w:val="0"/>
          <w:sz w:val="20"/>
          <w:szCs w:val="20"/>
        </w:rPr>
        <w:t>i</w:t>
      </w:r>
      <w:r w:rsidRPr="00DD4892">
        <w:rPr>
          <w:rFonts w:ascii="MathJax_Main" w:eastAsia="宋体" w:hAnsi="MathJax_Main" w:cs="宋体"/>
          <w:kern w:val="0"/>
          <w:sz w:val="29"/>
          <w:szCs w:val="29"/>
        </w:rPr>
        <w:t>=0</w:t>
      </w:r>
      <w:r w:rsidRPr="00DD4892">
        <w:rPr>
          <w:rFonts w:ascii="MathJax_Math" w:eastAsia="宋体" w:hAnsi="MathJax_Math" w:cs="宋体"/>
          <w:i/>
          <w:iCs/>
          <w:kern w:val="0"/>
          <w:sz w:val="29"/>
          <w:szCs w:val="29"/>
        </w:rPr>
        <w:t>i</w:t>
      </w:r>
      <w:r w:rsidRPr="00DD4892">
        <w:rPr>
          <w:rFonts w:ascii="MathJax_Main" w:eastAsia="宋体" w:hAnsi="MathJax_Main" w:cs="宋体"/>
          <w:kern w:val="0"/>
          <w:sz w:val="29"/>
          <w:szCs w:val="29"/>
        </w:rPr>
        <w:t>=1,2,...,</w:t>
      </w:r>
      <w:r w:rsidRPr="00DD4892">
        <w:rPr>
          <w:rFonts w:ascii="MathJax_Math" w:eastAsia="宋体" w:hAnsi="MathJax_Math" w:cs="宋体"/>
          <w:i/>
          <w:iCs/>
          <w:kern w:val="0"/>
          <w:sz w:val="29"/>
          <w:szCs w:val="29"/>
        </w:rPr>
        <w:t>N</w:t>
      </w:r>
    </w:p>
    <w:p w:rsidR="00DD4892" w:rsidRPr="00DD4892" w:rsidRDefault="00DD4892" w:rsidP="00DD4892">
      <w:pPr>
        <w:widowControl/>
        <w:jc w:val="left"/>
        <w:rPr>
          <w:rFonts w:ascii="宋体" w:eastAsia="宋体" w:hAnsi="宋体" w:cs="宋体"/>
          <w:kern w:val="0"/>
          <w:sz w:val="24"/>
          <w:szCs w:val="24"/>
        </w:rPr>
      </w:pPr>
      <w:r w:rsidRPr="00DD4892">
        <w:rPr>
          <w:rFonts w:ascii="宋体" w:eastAsia="宋体" w:hAnsi="宋体" w:cs="宋体"/>
          <w:kern w:val="0"/>
          <w:sz w:val="24"/>
          <w:szCs w:val="24"/>
        </w:rPr>
        <w:br/>
        <w:t>但是由于从输入空间到特征空间的这种映射会使得维度发生爆炸式的增长，因此上述约束问题中内积</w:t>
      </w:r>
      <w:r w:rsidRPr="00DD4892">
        <w:rPr>
          <w:rFonts w:ascii="MathJax_Math" w:eastAsia="宋体" w:hAnsi="MathJax_Math" w:cs="宋体"/>
          <w:i/>
          <w:iCs/>
          <w:kern w:val="0"/>
          <w:sz w:val="29"/>
          <w:szCs w:val="29"/>
        </w:rPr>
        <w:t>ϕ</w:t>
      </w:r>
      <w:r w:rsidRPr="00DD4892">
        <w:rPr>
          <w:rFonts w:ascii="MathJax_Math" w:eastAsia="宋体" w:hAnsi="MathJax_Math" w:cs="宋体"/>
          <w:i/>
          <w:iCs/>
          <w:kern w:val="0"/>
          <w:sz w:val="20"/>
          <w:szCs w:val="20"/>
        </w:rPr>
        <w:t>i</w:t>
      </w:r>
      <w:r w:rsidRPr="00DD4892">
        <w:rPr>
          <w:rFonts w:ascii="Cambria Math" w:eastAsia="宋体" w:hAnsi="Cambria Math" w:cs="Cambria Math"/>
          <w:kern w:val="0"/>
          <w:sz w:val="29"/>
          <w:szCs w:val="29"/>
        </w:rPr>
        <w:t>⋅</w:t>
      </w:r>
      <w:r w:rsidRPr="00DD4892">
        <w:rPr>
          <w:rFonts w:ascii="MathJax_Math" w:eastAsia="宋体" w:hAnsi="MathJax_Math" w:cs="宋体"/>
          <w:i/>
          <w:iCs/>
          <w:kern w:val="0"/>
          <w:sz w:val="29"/>
          <w:szCs w:val="29"/>
        </w:rPr>
        <w:t>ϕ</w:t>
      </w:r>
      <w:r w:rsidRPr="00DD4892">
        <w:rPr>
          <w:rFonts w:ascii="MathJax_Math" w:eastAsia="宋体" w:hAnsi="MathJax_Math" w:cs="宋体"/>
          <w:i/>
          <w:iCs/>
          <w:kern w:val="0"/>
          <w:sz w:val="20"/>
          <w:szCs w:val="20"/>
        </w:rPr>
        <w:t>j</w:t>
      </w:r>
      <w:r w:rsidRPr="00DD4892">
        <w:rPr>
          <w:rFonts w:ascii="宋体" w:eastAsia="宋体" w:hAnsi="宋体" w:cs="宋体"/>
          <w:kern w:val="0"/>
          <w:sz w:val="24"/>
          <w:szCs w:val="24"/>
        </w:rPr>
        <w:t>的运算会非常的大以至于无法承受，因此通常我们会构造一个核函数</w:t>
      </w:r>
    </w:p>
    <w:p w:rsidR="00DD4892" w:rsidRPr="00DD4892" w:rsidRDefault="00DD4892" w:rsidP="00DD4892">
      <w:pPr>
        <w:widowControl/>
        <w:jc w:val="center"/>
        <w:rPr>
          <w:rFonts w:ascii="宋体" w:eastAsia="宋体" w:hAnsi="宋体" w:cs="宋体"/>
          <w:kern w:val="0"/>
          <w:sz w:val="24"/>
          <w:szCs w:val="24"/>
        </w:rPr>
      </w:pPr>
      <w:r w:rsidRPr="00DD4892">
        <w:rPr>
          <w:rFonts w:ascii="MathJax_Math" w:eastAsia="宋体" w:hAnsi="MathJax_Math" w:cs="宋体"/>
          <w:i/>
          <w:iCs/>
          <w:kern w:val="0"/>
          <w:sz w:val="29"/>
          <w:szCs w:val="29"/>
        </w:rPr>
        <w:t>κ</w:t>
      </w:r>
      <w:r w:rsidRPr="00DD4892">
        <w:rPr>
          <w:rFonts w:ascii="MathJax_Main" w:eastAsia="宋体" w:hAnsi="MathJax_Main" w:cs="宋体"/>
          <w:kern w:val="0"/>
          <w:sz w:val="29"/>
          <w:szCs w:val="29"/>
        </w:rPr>
        <w:t>(</w:t>
      </w:r>
      <w:r w:rsidRPr="00DD4892">
        <w:rPr>
          <w:rFonts w:ascii="MathJax_Math" w:eastAsia="宋体" w:hAnsi="MathJax_Math" w:cs="宋体"/>
          <w:i/>
          <w:iCs/>
          <w:kern w:val="0"/>
          <w:sz w:val="29"/>
          <w:szCs w:val="29"/>
        </w:rPr>
        <w:t>x</w:t>
      </w:r>
      <w:r w:rsidRPr="00DD4892">
        <w:rPr>
          <w:rFonts w:ascii="MathJax_Math" w:eastAsia="宋体" w:hAnsi="MathJax_Math" w:cs="宋体"/>
          <w:i/>
          <w:iCs/>
          <w:kern w:val="0"/>
          <w:sz w:val="20"/>
          <w:szCs w:val="20"/>
        </w:rPr>
        <w:t>i</w:t>
      </w:r>
      <w:r w:rsidRPr="00DD4892">
        <w:rPr>
          <w:rFonts w:ascii="MathJax_Main" w:eastAsia="宋体" w:hAnsi="MathJax_Main" w:cs="宋体"/>
          <w:kern w:val="0"/>
          <w:sz w:val="29"/>
          <w:szCs w:val="29"/>
        </w:rPr>
        <w:t>,</w:t>
      </w:r>
      <w:r w:rsidRPr="00DD4892">
        <w:rPr>
          <w:rFonts w:ascii="MathJax_Math" w:eastAsia="宋体" w:hAnsi="MathJax_Math" w:cs="宋体"/>
          <w:i/>
          <w:iCs/>
          <w:kern w:val="0"/>
          <w:sz w:val="29"/>
          <w:szCs w:val="29"/>
        </w:rPr>
        <w:t>x</w:t>
      </w:r>
      <w:r w:rsidRPr="00DD4892">
        <w:rPr>
          <w:rFonts w:ascii="MathJax_Math" w:eastAsia="宋体" w:hAnsi="MathJax_Math" w:cs="宋体"/>
          <w:i/>
          <w:iCs/>
          <w:kern w:val="0"/>
          <w:sz w:val="20"/>
          <w:szCs w:val="20"/>
        </w:rPr>
        <w:t>j</w:t>
      </w:r>
      <w:r w:rsidRPr="00DD4892">
        <w:rPr>
          <w:rFonts w:ascii="MathJax_Main" w:eastAsia="宋体" w:hAnsi="MathJax_Main" w:cs="宋体"/>
          <w:kern w:val="0"/>
          <w:sz w:val="29"/>
          <w:szCs w:val="29"/>
        </w:rPr>
        <w:t>)=</w:t>
      </w:r>
      <w:r w:rsidRPr="00DD4892">
        <w:rPr>
          <w:rFonts w:ascii="MathJax_Math" w:eastAsia="宋体" w:hAnsi="MathJax_Math" w:cs="宋体"/>
          <w:i/>
          <w:iCs/>
          <w:kern w:val="0"/>
          <w:sz w:val="29"/>
          <w:szCs w:val="29"/>
        </w:rPr>
        <w:t>ϕ</w:t>
      </w:r>
      <w:r w:rsidRPr="00DD4892">
        <w:rPr>
          <w:rFonts w:ascii="MathJax_Main" w:eastAsia="宋体" w:hAnsi="MathJax_Main" w:cs="宋体"/>
          <w:kern w:val="0"/>
          <w:sz w:val="29"/>
          <w:szCs w:val="29"/>
        </w:rPr>
        <w:t>(</w:t>
      </w:r>
      <w:r w:rsidRPr="00DD4892">
        <w:rPr>
          <w:rFonts w:ascii="MathJax_Math" w:eastAsia="宋体" w:hAnsi="MathJax_Math" w:cs="宋体"/>
          <w:i/>
          <w:iCs/>
          <w:kern w:val="0"/>
          <w:sz w:val="29"/>
          <w:szCs w:val="29"/>
        </w:rPr>
        <w:t>x</w:t>
      </w:r>
      <w:r w:rsidRPr="00DD4892">
        <w:rPr>
          <w:rFonts w:ascii="MathJax_Math" w:eastAsia="宋体" w:hAnsi="MathJax_Math" w:cs="宋体"/>
          <w:i/>
          <w:iCs/>
          <w:kern w:val="0"/>
          <w:sz w:val="20"/>
          <w:szCs w:val="20"/>
        </w:rPr>
        <w:t>i</w:t>
      </w:r>
      <w:r w:rsidRPr="00DD4892">
        <w:rPr>
          <w:rFonts w:ascii="MathJax_Main" w:eastAsia="宋体" w:hAnsi="MathJax_Main" w:cs="宋体"/>
          <w:kern w:val="0"/>
          <w:sz w:val="29"/>
          <w:szCs w:val="29"/>
        </w:rPr>
        <w:t>)</w:t>
      </w:r>
      <w:r w:rsidRPr="00DD4892">
        <w:rPr>
          <w:rFonts w:ascii="Cambria Math" w:eastAsia="宋体" w:hAnsi="Cambria Math" w:cs="Cambria Math"/>
          <w:kern w:val="0"/>
          <w:sz w:val="29"/>
          <w:szCs w:val="29"/>
        </w:rPr>
        <w:t>⋅</w:t>
      </w:r>
      <w:r w:rsidRPr="00DD4892">
        <w:rPr>
          <w:rFonts w:ascii="MathJax_Math" w:eastAsia="宋体" w:hAnsi="MathJax_Math" w:cs="宋体"/>
          <w:i/>
          <w:iCs/>
          <w:kern w:val="0"/>
          <w:sz w:val="29"/>
          <w:szCs w:val="29"/>
        </w:rPr>
        <w:t>ϕ</w:t>
      </w:r>
      <w:r w:rsidRPr="00DD4892">
        <w:rPr>
          <w:rFonts w:ascii="MathJax_Main" w:eastAsia="宋体" w:hAnsi="MathJax_Main" w:cs="宋体"/>
          <w:kern w:val="0"/>
          <w:sz w:val="29"/>
          <w:szCs w:val="29"/>
        </w:rPr>
        <w:t>(</w:t>
      </w:r>
      <w:r w:rsidRPr="00DD4892">
        <w:rPr>
          <w:rFonts w:ascii="MathJax_Math" w:eastAsia="宋体" w:hAnsi="MathJax_Math" w:cs="宋体"/>
          <w:i/>
          <w:iCs/>
          <w:kern w:val="0"/>
          <w:sz w:val="29"/>
          <w:szCs w:val="29"/>
        </w:rPr>
        <w:t>x</w:t>
      </w:r>
      <w:r w:rsidRPr="00DD4892">
        <w:rPr>
          <w:rFonts w:ascii="MathJax_Math" w:eastAsia="宋体" w:hAnsi="MathJax_Math" w:cs="宋体"/>
          <w:i/>
          <w:iCs/>
          <w:kern w:val="0"/>
          <w:sz w:val="20"/>
          <w:szCs w:val="20"/>
        </w:rPr>
        <w:t>j</w:t>
      </w:r>
      <w:r w:rsidRPr="00DD4892">
        <w:rPr>
          <w:rFonts w:ascii="MathJax_Main" w:eastAsia="宋体" w:hAnsi="MathJax_Main" w:cs="宋体"/>
          <w:kern w:val="0"/>
          <w:sz w:val="29"/>
          <w:szCs w:val="29"/>
        </w:rPr>
        <w:t>)</w:t>
      </w:r>
    </w:p>
    <w:p w:rsidR="00DD4892" w:rsidRPr="00DD4892" w:rsidRDefault="00DD4892" w:rsidP="00DD4892">
      <w:pPr>
        <w:widowControl/>
        <w:jc w:val="left"/>
        <w:rPr>
          <w:rFonts w:ascii="宋体" w:eastAsia="宋体" w:hAnsi="宋体" w:cs="宋体"/>
          <w:kern w:val="0"/>
          <w:sz w:val="24"/>
          <w:szCs w:val="24"/>
        </w:rPr>
      </w:pPr>
      <w:r w:rsidRPr="00DD4892">
        <w:rPr>
          <w:rFonts w:ascii="宋体" w:eastAsia="宋体" w:hAnsi="宋体" w:cs="宋体"/>
          <w:kern w:val="0"/>
          <w:sz w:val="24"/>
          <w:szCs w:val="24"/>
        </w:rPr>
        <w:t>从而避免了在特征空间内的运算，只需要在输入空间内就可以进行特征空间的内积运算。通过上面的描述我们知道要想构造核函数</w:t>
      </w:r>
      <w:r w:rsidRPr="00DD4892">
        <w:rPr>
          <w:rFonts w:ascii="MathJax_Math" w:eastAsia="宋体" w:hAnsi="MathJax_Math" w:cs="宋体"/>
          <w:i/>
          <w:iCs/>
          <w:kern w:val="0"/>
          <w:sz w:val="29"/>
          <w:szCs w:val="29"/>
        </w:rPr>
        <w:t>κ</w:t>
      </w:r>
      <w:r w:rsidRPr="00DD4892">
        <w:rPr>
          <w:rFonts w:ascii="宋体" w:eastAsia="宋体" w:hAnsi="宋体" w:cs="宋体"/>
          <w:kern w:val="0"/>
          <w:sz w:val="24"/>
          <w:szCs w:val="24"/>
        </w:rPr>
        <w:t>，我们首先要确定输入空间到特征空间的映射，但是如果想要知道输入空间到映射空间的映射，我们需要明确输入空间内数据的分布情况，但大多数情况下，我们并不知道自己所处理的数据的具体分布，故一般很难构造出完全符合输入空间的核函数，因此我们常用如下几种常用的核函数来代替自己构造核函数：</w:t>
      </w:r>
    </w:p>
    <w:p w:rsidR="00DD4892" w:rsidRPr="00DD4892" w:rsidRDefault="00DD4892" w:rsidP="00DD4892">
      <w:pPr>
        <w:widowControl/>
        <w:numPr>
          <w:ilvl w:val="0"/>
          <w:numId w:val="1"/>
        </w:numPr>
        <w:spacing w:before="100" w:beforeAutospacing="1" w:after="100" w:afterAutospacing="1"/>
        <w:jc w:val="left"/>
        <w:rPr>
          <w:rFonts w:ascii="宋体" w:eastAsia="宋体" w:hAnsi="宋体" w:cs="宋体"/>
          <w:kern w:val="0"/>
          <w:sz w:val="24"/>
          <w:szCs w:val="24"/>
        </w:rPr>
      </w:pPr>
      <w:r w:rsidRPr="00DD4892">
        <w:rPr>
          <w:rFonts w:ascii="宋体" w:eastAsia="宋体" w:hAnsi="宋体" w:cs="宋体"/>
          <w:b/>
          <w:bCs/>
          <w:kern w:val="0"/>
          <w:sz w:val="24"/>
          <w:szCs w:val="24"/>
        </w:rPr>
        <w:t>线性核函数</w:t>
      </w:r>
      <w:r w:rsidRPr="00DD4892">
        <w:rPr>
          <w:rFonts w:ascii="宋体" w:eastAsia="宋体" w:hAnsi="宋体" w:cs="宋体"/>
          <w:kern w:val="0"/>
          <w:sz w:val="24"/>
          <w:szCs w:val="24"/>
        </w:rPr>
        <w:t xml:space="preserve"> </w:t>
      </w:r>
    </w:p>
    <w:p w:rsidR="00DD4892" w:rsidRPr="00DD4892" w:rsidRDefault="00DD4892" w:rsidP="00DD4892">
      <w:pPr>
        <w:widowControl/>
        <w:spacing w:before="100" w:beforeAutospacing="1" w:after="100" w:afterAutospacing="1"/>
        <w:ind w:left="720"/>
        <w:jc w:val="center"/>
        <w:rPr>
          <w:rFonts w:ascii="宋体" w:eastAsia="宋体" w:hAnsi="宋体" w:cs="宋体"/>
          <w:kern w:val="0"/>
          <w:sz w:val="24"/>
          <w:szCs w:val="24"/>
        </w:rPr>
      </w:pPr>
      <w:r w:rsidRPr="00DD4892">
        <w:rPr>
          <w:rFonts w:ascii="MathJax_Math" w:eastAsia="宋体" w:hAnsi="MathJax_Math" w:cs="宋体"/>
          <w:i/>
          <w:iCs/>
          <w:kern w:val="0"/>
          <w:sz w:val="29"/>
          <w:szCs w:val="29"/>
        </w:rPr>
        <w:t>κ</w:t>
      </w:r>
      <w:r w:rsidRPr="00DD4892">
        <w:rPr>
          <w:rFonts w:ascii="MathJax_Main" w:eastAsia="宋体" w:hAnsi="MathJax_Main" w:cs="宋体"/>
          <w:kern w:val="0"/>
          <w:sz w:val="29"/>
          <w:szCs w:val="29"/>
        </w:rPr>
        <w:t>(</w:t>
      </w:r>
      <w:r w:rsidRPr="00DD4892">
        <w:rPr>
          <w:rFonts w:ascii="MathJax_Math" w:eastAsia="宋体" w:hAnsi="MathJax_Math" w:cs="宋体"/>
          <w:i/>
          <w:iCs/>
          <w:kern w:val="0"/>
          <w:sz w:val="29"/>
          <w:szCs w:val="29"/>
        </w:rPr>
        <w:t>x</w:t>
      </w:r>
      <w:r w:rsidRPr="00DD4892">
        <w:rPr>
          <w:rFonts w:ascii="MathJax_Main" w:eastAsia="宋体" w:hAnsi="MathJax_Main" w:cs="宋体"/>
          <w:kern w:val="0"/>
          <w:sz w:val="29"/>
          <w:szCs w:val="29"/>
        </w:rPr>
        <w:t>,</w:t>
      </w:r>
      <w:r w:rsidRPr="00DD4892">
        <w:rPr>
          <w:rFonts w:ascii="MathJax_Math" w:eastAsia="宋体" w:hAnsi="MathJax_Math" w:cs="宋体"/>
          <w:i/>
          <w:iCs/>
          <w:kern w:val="0"/>
          <w:sz w:val="29"/>
          <w:szCs w:val="29"/>
        </w:rPr>
        <w:t>x</w:t>
      </w:r>
      <w:r w:rsidRPr="00DD4892">
        <w:rPr>
          <w:rFonts w:ascii="MathJax_Math" w:eastAsia="宋体" w:hAnsi="MathJax_Math" w:cs="宋体"/>
          <w:i/>
          <w:iCs/>
          <w:kern w:val="0"/>
          <w:sz w:val="20"/>
          <w:szCs w:val="20"/>
        </w:rPr>
        <w:t>i</w:t>
      </w:r>
      <w:r w:rsidRPr="00DD4892">
        <w:rPr>
          <w:rFonts w:ascii="MathJax_Main" w:eastAsia="宋体" w:hAnsi="MathJax_Main" w:cs="宋体"/>
          <w:kern w:val="0"/>
          <w:sz w:val="29"/>
          <w:szCs w:val="29"/>
        </w:rPr>
        <w:t>)=</w:t>
      </w:r>
      <w:r w:rsidRPr="00DD4892">
        <w:rPr>
          <w:rFonts w:ascii="MathJax_Math" w:eastAsia="宋体" w:hAnsi="MathJax_Math" w:cs="宋体"/>
          <w:i/>
          <w:iCs/>
          <w:kern w:val="0"/>
          <w:sz w:val="29"/>
          <w:szCs w:val="29"/>
        </w:rPr>
        <w:t>x</w:t>
      </w:r>
      <w:r w:rsidRPr="00DD4892">
        <w:rPr>
          <w:rFonts w:ascii="Cambria Math" w:eastAsia="宋体" w:hAnsi="Cambria Math" w:cs="Cambria Math"/>
          <w:kern w:val="0"/>
          <w:sz w:val="29"/>
          <w:szCs w:val="29"/>
        </w:rPr>
        <w:t>⋅</w:t>
      </w:r>
      <w:r w:rsidRPr="00DD4892">
        <w:rPr>
          <w:rFonts w:ascii="MathJax_Math" w:eastAsia="宋体" w:hAnsi="MathJax_Math" w:cs="宋体"/>
          <w:i/>
          <w:iCs/>
          <w:kern w:val="0"/>
          <w:sz w:val="29"/>
          <w:szCs w:val="29"/>
        </w:rPr>
        <w:t>x</w:t>
      </w:r>
      <w:r w:rsidRPr="00DD4892">
        <w:rPr>
          <w:rFonts w:ascii="MathJax_Math" w:eastAsia="宋体" w:hAnsi="MathJax_Math" w:cs="宋体"/>
          <w:i/>
          <w:iCs/>
          <w:kern w:val="0"/>
          <w:sz w:val="20"/>
          <w:szCs w:val="20"/>
        </w:rPr>
        <w:t>i</w:t>
      </w:r>
    </w:p>
    <w:p w:rsidR="00DD4892" w:rsidRDefault="00DD4892" w:rsidP="00DD4892">
      <w:pPr>
        <w:widowControl/>
        <w:jc w:val="left"/>
        <w:rPr>
          <w:rFonts w:ascii="宋体" w:eastAsia="宋体" w:hAnsi="宋体" w:cs="宋体"/>
          <w:kern w:val="0"/>
          <w:sz w:val="24"/>
          <w:szCs w:val="24"/>
        </w:rPr>
      </w:pPr>
      <w:r w:rsidRPr="00DD4892">
        <w:rPr>
          <w:rFonts w:ascii="宋体" w:eastAsia="宋体" w:hAnsi="Symbol" w:cs="宋体"/>
          <w:kern w:val="0"/>
          <w:sz w:val="24"/>
          <w:szCs w:val="24"/>
        </w:rPr>
        <w:t></w:t>
      </w:r>
      <w:r w:rsidRPr="00DD4892">
        <w:rPr>
          <w:rFonts w:ascii="宋体" w:eastAsia="宋体" w:hAnsi="宋体" w:cs="宋体"/>
          <w:kern w:val="0"/>
          <w:sz w:val="24"/>
          <w:szCs w:val="24"/>
        </w:rPr>
        <w:t xml:space="preserve">  线性核，主要用于线性可分的情况，我们可以看到特征空间到输入空间的维度是一样的，其参数少速度快，对于线性可分数据，其分类效果很理想，因此我们通常首先尝试用线性核函数来做分类，看看效果如何，如果不行再换别的 </w:t>
      </w:r>
    </w:p>
    <w:p w:rsidR="00DD4892" w:rsidRPr="00DD4892" w:rsidRDefault="00DD4892" w:rsidP="00DD4892">
      <w:pPr>
        <w:widowControl/>
        <w:jc w:val="left"/>
        <w:rPr>
          <w:rFonts w:ascii="宋体" w:eastAsia="宋体" w:hAnsi="宋体" w:cs="宋体"/>
          <w:kern w:val="0"/>
          <w:sz w:val="24"/>
          <w:szCs w:val="24"/>
        </w:rPr>
      </w:pPr>
    </w:p>
    <w:p w:rsidR="00DD4892" w:rsidRPr="00DD4892" w:rsidRDefault="00DD4892" w:rsidP="00DD4892">
      <w:pPr>
        <w:widowControl/>
        <w:jc w:val="left"/>
        <w:rPr>
          <w:rFonts w:ascii="宋体" w:eastAsia="宋体" w:hAnsi="宋体" w:cs="宋体"/>
          <w:kern w:val="0"/>
          <w:sz w:val="24"/>
          <w:szCs w:val="24"/>
        </w:rPr>
      </w:pPr>
      <w:r w:rsidRPr="00DD4892">
        <w:rPr>
          <w:rFonts w:ascii="宋体" w:eastAsia="宋体" w:hAnsi="Symbol" w:cs="宋体"/>
          <w:kern w:val="0"/>
          <w:sz w:val="24"/>
          <w:szCs w:val="24"/>
        </w:rPr>
        <w:t></w:t>
      </w:r>
      <w:r w:rsidRPr="00DD4892">
        <w:rPr>
          <w:rFonts w:ascii="宋体" w:eastAsia="宋体" w:hAnsi="宋体" w:cs="宋体"/>
          <w:kern w:val="0"/>
          <w:sz w:val="24"/>
          <w:szCs w:val="24"/>
        </w:rPr>
        <w:t xml:space="preserve">  </w:t>
      </w:r>
      <w:r w:rsidRPr="00DD4892">
        <w:rPr>
          <w:rFonts w:ascii="宋体" w:eastAsia="宋体" w:hAnsi="宋体" w:cs="宋体"/>
          <w:b/>
          <w:bCs/>
          <w:kern w:val="0"/>
          <w:sz w:val="24"/>
          <w:szCs w:val="24"/>
        </w:rPr>
        <w:t>多项式核函数</w:t>
      </w:r>
      <w:r w:rsidRPr="00DD4892">
        <w:rPr>
          <w:rFonts w:ascii="宋体" w:eastAsia="宋体" w:hAnsi="宋体" w:cs="宋体"/>
          <w:kern w:val="0"/>
          <w:sz w:val="24"/>
          <w:szCs w:val="24"/>
        </w:rPr>
        <w:t xml:space="preserve"> </w:t>
      </w:r>
    </w:p>
    <w:p w:rsidR="00DD4892" w:rsidRPr="00DD4892" w:rsidRDefault="00DD4892" w:rsidP="00DD4892">
      <w:pPr>
        <w:widowControl/>
        <w:jc w:val="center"/>
        <w:rPr>
          <w:rFonts w:ascii="宋体" w:eastAsia="宋体" w:hAnsi="宋体" w:cs="宋体"/>
          <w:kern w:val="0"/>
          <w:sz w:val="24"/>
          <w:szCs w:val="24"/>
        </w:rPr>
      </w:pPr>
      <w:r w:rsidRPr="00DD4892">
        <w:rPr>
          <w:rFonts w:ascii="MathJax_Math" w:eastAsia="宋体" w:hAnsi="MathJax_Math" w:cs="宋体"/>
          <w:i/>
          <w:iCs/>
          <w:kern w:val="0"/>
          <w:sz w:val="29"/>
          <w:szCs w:val="29"/>
        </w:rPr>
        <w:t>κ</w:t>
      </w:r>
      <w:r w:rsidRPr="00DD4892">
        <w:rPr>
          <w:rFonts w:ascii="MathJax_Main" w:eastAsia="宋体" w:hAnsi="MathJax_Main" w:cs="宋体"/>
          <w:kern w:val="0"/>
          <w:sz w:val="29"/>
          <w:szCs w:val="29"/>
        </w:rPr>
        <w:t>(</w:t>
      </w:r>
      <w:r w:rsidRPr="00DD4892">
        <w:rPr>
          <w:rFonts w:ascii="MathJax_Math" w:eastAsia="宋体" w:hAnsi="MathJax_Math" w:cs="宋体"/>
          <w:i/>
          <w:iCs/>
          <w:kern w:val="0"/>
          <w:sz w:val="29"/>
          <w:szCs w:val="29"/>
        </w:rPr>
        <w:t>x</w:t>
      </w:r>
      <w:r w:rsidRPr="00DD4892">
        <w:rPr>
          <w:rFonts w:ascii="MathJax_Main" w:eastAsia="宋体" w:hAnsi="MathJax_Main" w:cs="宋体"/>
          <w:kern w:val="0"/>
          <w:sz w:val="29"/>
          <w:szCs w:val="29"/>
        </w:rPr>
        <w:t>,</w:t>
      </w:r>
      <w:r w:rsidRPr="00DD4892">
        <w:rPr>
          <w:rFonts w:ascii="MathJax_Math" w:eastAsia="宋体" w:hAnsi="MathJax_Math" w:cs="宋体"/>
          <w:i/>
          <w:iCs/>
          <w:kern w:val="0"/>
          <w:sz w:val="29"/>
          <w:szCs w:val="29"/>
        </w:rPr>
        <w:t>x</w:t>
      </w:r>
      <w:r w:rsidRPr="00DD4892">
        <w:rPr>
          <w:rFonts w:ascii="MathJax_Math" w:eastAsia="宋体" w:hAnsi="MathJax_Math" w:cs="宋体"/>
          <w:i/>
          <w:iCs/>
          <w:kern w:val="0"/>
          <w:sz w:val="20"/>
          <w:szCs w:val="20"/>
        </w:rPr>
        <w:t>i</w:t>
      </w:r>
      <w:r w:rsidRPr="00DD4892">
        <w:rPr>
          <w:rFonts w:ascii="MathJax_Main" w:eastAsia="宋体" w:hAnsi="MathJax_Main" w:cs="宋体"/>
          <w:kern w:val="0"/>
          <w:sz w:val="29"/>
          <w:szCs w:val="29"/>
        </w:rPr>
        <w:t>)=((</w:t>
      </w:r>
      <w:r w:rsidRPr="00DD4892">
        <w:rPr>
          <w:rFonts w:ascii="MathJax_Math" w:eastAsia="宋体" w:hAnsi="MathJax_Math" w:cs="宋体"/>
          <w:i/>
          <w:iCs/>
          <w:kern w:val="0"/>
          <w:sz w:val="29"/>
          <w:szCs w:val="29"/>
        </w:rPr>
        <w:t>x</w:t>
      </w:r>
      <w:r w:rsidRPr="00DD4892">
        <w:rPr>
          <w:rFonts w:ascii="Cambria Math" w:eastAsia="宋体" w:hAnsi="Cambria Math" w:cs="Cambria Math"/>
          <w:kern w:val="0"/>
          <w:sz w:val="29"/>
          <w:szCs w:val="29"/>
        </w:rPr>
        <w:t>⋅</w:t>
      </w:r>
      <w:r w:rsidRPr="00DD4892">
        <w:rPr>
          <w:rFonts w:ascii="MathJax_Math" w:eastAsia="宋体" w:hAnsi="MathJax_Math" w:cs="宋体"/>
          <w:i/>
          <w:iCs/>
          <w:kern w:val="0"/>
          <w:sz w:val="29"/>
          <w:szCs w:val="29"/>
        </w:rPr>
        <w:t>x</w:t>
      </w:r>
      <w:r w:rsidRPr="00DD4892">
        <w:rPr>
          <w:rFonts w:ascii="MathJax_Math" w:eastAsia="宋体" w:hAnsi="MathJax_Math" w:cs="宋体"/>
          <w:i/>
          <w:iCs/>
          <w:kern w:val="0"/>
          <w:sz w:val="20"/>
          <w:szCs w:val="20"/>
        </w:rPr>
        <w:t>i</w:t>
      </w:r>
      <w:r w:rsidRPr="00DD4892">
        <w:rPr>
          <w:rFonts w:ascii="MathJax_Main" w:eastAsia="宋体" w:hAnsi="MathJax_Main" w:cs="宋体"/>
          <w:kern w:val="0"/>
          <w:sz w:val="29"/>
          <w:szCs w:val="29"/>
        </w:rPr>
        <w:t>)+1)</w:t>
      </w:r>
      <w:r w:rsidRPr="00DD4892">
        <w:rPr>
          <w:rFonts w:ascii="MathJax_Math" w:eastAsia="宋体" w:hAnsi="MathJax_Math" w:cs="宋体"/>
          <w:i/>
          <w:iCs/>
          <w:kern w:val="0"/>
          <w:sz w:val="20"/>
          <w:szCs w:val="20"/>
        </w:rPr>
        <w:t>d</w:t>
      </w:r>
    </w:p>
    <w:p w:rsidR="00DD4892" w:rsidRDefault="00DD4892" w:rsidP="00DD4892">
      <w:pPr>
        <w:widowControl/>
        <w:jc w:val="left"/>
        <w:rPr>
          <w:rFonts w:ascii="宋体" w:eastAsia="宋体" w:hAnsi="宋体" w:cs="宋体"/>
          <w:kern w:val="0"/>
          <w:sz w:val="24"/>
          <w:szCs w:val="24"/>
        </w:rPr>
      </w:pPr>
      <w:r w:rsidRPr="00DD4892">
        <w:rPr>
          <w:rFonts w:ascii="宋体" w:eastAsia="宋体" w:hAnsi="Symbol" w:cs="宋体"/>
          <w:kern w:val="0"/>
          <w:sz w:val="24"/>
          <w:szCs w:val="24"/>
        </w:rPr>
        <w:lastRenderedPageBreak/>
        <w:t></w:t>
      </w:r>
      <w:r w:rsidRPr="00DD4892">
        <w:rPr>
          <w:rFonts w:ascii="宋体" w:eastAsia="宋体" w:hAnsi="宋体" w:cs="宋体"/>
          <w:kern w:val="0"/>
          <w:sz w:val="24"/>
          <w:szCs w:val="24"/>
        </w:rPr>
        <w:t xml:space="preserve">  多项式核函数可以实现将低维的输入空间映射到高纬的特征空间，但是多项式核函数的参数多，当多项式的阶数比较高的时候，核矩阵的元素值将趋于无穷大或者无穷小，计算复杂度会大到无法计算。 </w:t>
      </w:r>
    </w:p>
    <w:p w:rsidR="00DD4892" w:rsidRPr="00DD4892" w:rsidRDefault="00DD4892" w:rsidP="00DD4892">
      <w:pPr>
        <w:widowControl/>
        <w:jc w:val="left"/>
        <w:rPr>
          <w:rFonts w:ascii="宋体" w:eastAsia="宋体" w:hAnsi="宋体" w:cs="宋体"/>
          <w:kern w:val="0"/>
          <w:sz w:val="24"/>
          <w:szCs w:val="24"/>
        </w:rPr>
      </w:pPr>
    </w:p>
    <w:p w:rsidR="00DD4892" w:rsidRPr="00DD4892" w:rsidRDefault="00DD4892" w:rsidP="00DD4892">
      <w:pPr>
        <w:widowControl/>
        <w:jc w:val="left"/>
        <w:rPr>
          <w:rFonts w:ascii="宋体" w:eastAsia="宋体" w:hAnsi="宋体" w:cs="宋体"/>
          <w:kern w:val="0"/>
          <w:sz w:val="24"/>
          <w:szCs w:val="24"/>
        </w:rPr>
      </w:pPr>
      <w:r w:rsidRPr="00DD4892">
        <w:rPr>
          <w:rFonts w:ascii="宋体" w:eastAsia="宋体" w:hAnsi="Symbol" w:cs="宋体"/>
          <w:kern w:val="0"/>
          <w:sz w:val="24"/>
          <w:szCs w:val="24"/>
        </w:rPr>
        <w:t></w:t>
      </w:r>
      <w:r w:rsidRPr="00DD4892">
        <w:rPr>
          <w:rFonts w:ascii="宋体" w:eastAsia="宋体" w:hAnsi="宋体" w:cs="宋体"/>
          <w:kern w:val="0"/>
          <w:sz w:val="24"/>
          <w:szCs w:val="24"/>
        </w:rPr>
        <w:t xml:space="preserve">  </w:t>
      </w:r>
      <w:r w:rsidRPr="00DD4892">
        <w:rPr>
          <w:rFonts w:ascii="宋体" w:eastAsia="宋体" w:hAnsi="宋体" w:cs="宋体"/>
          <w:b/>
          <w:bCs/>
          <w:kern w:val="0"/>
          <w:sz w:val="24"/>
          <w:szCs w:val="24"/>
        </w:rPr>
        <w:t>高斯（RBF）核函数</w:t>
      </w:r>
      <w:r w:rsidRPr="00DD4892">
        <w:rPr>
          <w:rFonts w:ascii="宋体" w:eastAsia="宋体" w:hAnsi="宋体" w:cs="宋体"/>
          <w:kern w:val="0"/>
          <w:sz w:val="24"/>
          <w:szCs w:val="24"/>
        </w:rPr>
        <w:t xml:space="preserve"> </w:t>
      </w:r>
    </w:p>
    <w:p w:rsidR="00DD4892" w:rsidRDefault="00DD4892" w:rsidP="00DD4892">
      <w:pPr>
        <w:widowControl/>
        <w:jc w:val="center"/>
        <w:rPr>
          <w:rFonts w:ascii="MathJax_Main" w:eastAsia="宋体" w:hAnsi="MathJax_Main" w:cs="宋体"/>
          <w:kern w:val="0"/>
          <w:sz w:val="29"/>
          <w:szCs w:val="29"/>
        </w:rPr>
      </w:pPr>
      <w:r w:rsidRPr="00DD4892">
        <w:rPr>
          <w:rFonts w:ascii="MathJax_Math" w:eastAsia="宋体" w:hAnsi="MathJax_Math" w:cs="宋体"/>
          <w:i/>
          <w:iCs/>
          <w:kern w:val="0"/>
          <w:sz w:val="29"/>
          <w:szCs w:val="29"/>
        </w:rPr>
        <w:t>κ</w:t>
      </w:r>
      <w:r w:rsidRPr="00DD4892">
        <w:rPr>
          <w:rFonts w:ascii="MathJax_Main" w:eastAsia="宋体" w:hAnsi="MathJax_Main" w:cs="宋体"/>
          <w:kern w:val="0"/>
          <w:sz w:val="29"/>
          <w:szCs w:val="29"/>
        </w:rPr>
        <w:t>(</w:t>
      </w:r>
      <w:r w:rsidRPr="00DD4892">
        <w:rPr>
          <w:rFonts w:ascii="MathJax_Math" w:eastAsia="宋体" w:hAnsi="MathJax_Math" w:cs="宋体"/>
          <w:i/>
          <w:iCs/>
          <w:kern w:val="0"/>
          <w:sz w:val="29"/>
          <w:szCs w:val="29"/>
        </w:rPr>
        <w:t>x</w:t>
      </w:r>
      <w:r w:rsidRPr="00DD4892">
        <w:rPr>
          <w:rFonts w:ascii="MathJax_Main" w:eastAsia="宋体" w:hAnsi="MathJax_Main" w:cs="宋体"/>
          <w:kern w:val="0"/>
          <w:sz w:val="29"/>
          <w:szCs w:val="29"/>
        </w:rPr>
        <w:t>,</w:t>
      </w:r>
      <w:r w:rsidRPr="00DD4892">
        <w:rPr>
          <w:rFonts w:ascii="MathJax_Math" w:eastAsia="宋体" w:hAnsi="MathJax_Math" w:cs="宋体"/>
          <w:i/>
          <w:iCs/>
          <w:kern w:val="0"/>
          <w:sz w:val="29"/>
          <w:szCs w:val="29"/>
        </w:rPr>
        <w:t>x</w:t>
      </w:r>
      <w:r w:rsidRPr="00DD4892">
        <w:rPr>
          <w:rFonts w:ascii="MathJax_Math" w:eastAsia="宋体" w:hAnsi="MathJax_Math" w:cs="宋体"/>
          <w:i/>
          <w:iCs/>
          <w:kern w:val="0"/>
          <w:sz w:val="20"/>
          <w:szCs w:val="20"/>
        </w:rPr>
        <w:t>i</w:t>
      </w:r>
      <w:r w:rsidRPr="00DD4892">
        <w:rPr>
          <w:rFonts w:ascii="MathJax_Main" w:eastAsia="宋体" w:hAnsi="MathJax_Main" w:cs="宋体"/>
          <w:kern w:val="0"/>
          <w:sz w:val="29"/>
          <w:szCs w:val="29"/>
        </w:rPr>
        <w:t>)=</w:t>
      </w:r>
      <w:r w:rsidRPr="00DD4892">
        <w:rPr>
          <w:rFonts w:ascii="MathJax_Math" w:eastAsia="宋体" w:hAnsi="MathJax_Math" w:cs="宋体"/>
          <w:i/>
          <w:iCs/>
          <w:kern w:val="0"/>
          <w:sz w:val="29"/>
          <w:szCs w:val="29"/>
        </w:rPr>
        <w:t>exp</w:t>
      </w:r>
      <w:r w:rsidRPr="00DD4892">
        <w:rPr>
          <w:rFonts w:ascii="MathJax_Main" w:eastAsia="宋体" w:hAnsi="MathJax_Main" w:cs="宋体"/>
          <w:kern w:val="0"/>
          <w:sz w:val="29"/>
          <w:szCs w:val="29"/>
        </w:rPr>
        <w:t>(−||</w:t>
      </w:r>
      <w:r w:rsidRPr="00DD4892">
        <w:rPr>
          <w:rFonts w:ascii="MathJax_Math" w:eastAsia="宋体" w:hAnsi="MathJax_Math" w:cs="宋体"/>
          <w:i/>
          <w:iCs/>
          <w:kern w:val="0"/>
          <w:sz w:val="29"/>
          <w:szCs w:val="29"/>
        </w:rPr>
        <w:t>x</w:t>
      </w:r>
      <w:r w:rsidRPr="00DD4892">
        <w:rPr>
          <w:rFonts w:ascii="MathJax_Main" w:eastAsia="宋体" w:hAnsi="MathJax_Main" w:cs="宋体"/>
          <w:kern w:val="0"/>
          <w:sz w:val="29"/>
          <w:szCs w:val="29"/>
        </w:rPr>
        <w:t>−</w:t>
      </w:r>
      <w:r w:rsidRPr="00DD4892">
        <w:rPr>
          <w:rFonts w:ascii="MathJax_Math" w:eastAsia="宋体" w:hAnsi="MathJax_Math" w:cs="宋体"/>
          <w:i/>
          <w:iCs/>
          <w:kern w:val="0"/>
          <w:sz w:val="29"/>
          <w:szCs w:val="29"/>
        </w:rPr>
        <w:t>x</w:t>
      </w:r>
      <w:r w:rsidRPr="00DD4892">
        <w:rPr>
          <w:rFonts w:ascii="MathJax_Math" w:eastAsia="宋体" w:hAnsi="MathJax_Math" w:cs="宋体"/>
          <w:i/>
          <w:iCs/>
          <w:kern w:val="0"/>
          <w:sz w:val="20"/>
          <w:szCs w:val="20"/>
        </w:rPr>
        <w:t>i</w:t>
      </w:r>
      <w:r w:rsidRPr="00DD4892">
        <w:rPr>
          <w:rFonts w:ascii="MathJax_Main" w:eastAsia="宋体" w:hAnsi="MathJax_Main" w:cs="宋体"/>
          <w:kern w:val="0"/>
          <w:sz w:val="29"/>
          <w:szCs w:val="29"/>
        </w:rPr>
        <w:t>||</w:t>
      </w:r>
      <w:r w:rsidRPr="00DD4892">
        <w:rPr>
          <w:rFonts w:ascii="MathJax_Main" w:eastAsia="宋体" w:hAnsi="MathJax_Main" w:cs="宋体"/>
          <w:kern w:val="0"/>
          <w:sz w:val="20"/>
          <w:szCs w:val="20"/>
        </w:rPr>
        <w:t>2</w:t>
      </w:r>
      <w:r w:rsidRPr="00DD4892">
        <w:rPr>
          <w:rFonts w:ascii="MathJax_Math" w:eastAsia="宋体" w:hAnsi="MathJax_Math" w:cs="宋体"/>
          <w:i/>
          <w:iCs/>
          <w:kern w:val="0"/>
          <w:sz w:val="29"/>
          <w:szCs w:val="29"/>
        </w:rPr>
        <w:t>δ</w:t>
      </w:r>
      <w:r w:rsidRPr="00DD4892">
        <w:rPr>
          <w:rFonts w:ascii="MathJax_Main" w:eastAsia="宋体" w:hAnsi="MathJax_Main" w:cs="宋体"/>
          <w:kern w:val="0"/>
          <w:sz w:val="20"/>
          <w:szCs w:val="20"/>
        </w:rPr>
        <w:t>2</w:t>
      </w:r>
      <w:r w:rsidRPr="00DD4892">
        <w:rPr>
          <w:rFonts w:ascii="MathJax_Main" w:eastAsia="宋体" w:hAnsi="MathJax_Main" w:cs="宋体"/>
          <w:kern w:val="0"/>
          <w:sz w:val="29"/>
          <w:szCs w:val="29"/>
        </w:rPr>
        <w:t>)</w:t>
      </w:r>
    </w:p>
    <w:p w:rsidR="00DD4892" w:rsidRPr="00DD4892" w:rsidRDefault="00DD4892" w:rsidP="00DD4892">
      <w:pPr>
        <w:widowControl/>
        <w:rPr>
          <w:rFonts w:ascii="宋体" w:eastAsia="宋体" w:hAnsi="宋体" w:cs="宋体"/>
          <w:kern w:val="0"/>
          <w:sz w:val="24"/>
          <w:szCs w:val="24"/>
        </w:rPr>
      </w:pPr>
    </w:p>
    <w:p w:rsidR="00DD4892" w:rsidRDefault="00DD4892" w:rsidP="00DD4892">
      <w:pPr>
        <w:widowControl/>
        <w:jc w:val="left"/>
        <w:rPr>
          <w:rFonts w:ascii="宋体" w:eastAsia="宋体" w:hAnsi="宋体" w:cs="宋体"/>
          <w:kern w:val="0"/>
          <w:sz w:val="24"/>
          <w:szCs w:val="24"/>
        </w:rPr>
      </w:pPr>
      <w:r w:rsidRPr="00DD4892">
        <w:rPr>
          <w:rFonts w:ascii="宋体" w:eastAsia="宋体" w:hAnsi="Symbol" w:cs="宋体"/>
          <w:kern w:val="0"/>
          <w:sz w:val="24"/>
          <w:szCs w:val="24"/>
        </w:rPr>
        <w:t></w:t>
      </w:r>
      <w:r w:rsidRPr="00DD4892">
        <w:rPr>
          <w:rFonts w:ascii="宋体" w:eastAsia="宋体" w:hAnsi="宋体" w:cs="宋体"/>
          <w:kern w:val="0"/>
          <w:sz w:val="24"/>
          <w:szCs w:val="24"/>
        </w:rPr>
        <w:t xml:space="preserve">  高斯径向基函数是一种局部性强的核函数，其可以将一个样本映射到一个更高维的空间内，该核函数是应用最广的一个，无论大样本还是小样本都有比较好的性能，而且其相对于多项式核函数参数要少，因此大多数情况下在不知道用什么核函数的时候，优先使用高斯核函数。 </w:t>
      </w:r>
    </w:p>
    <w:p w:rsidR="00DD4892" w:rsidRPr="00DD4892" w:rsidRDefault="00DD4892" w:rsidP="00DD4892">
      <w:pPr>
        <w:widowControl/>
        <w:jc w:val="left"/>
        <w:rPr>
          <w:rFonts w:ascii="宋体" w:eastAsia="宋体" w:hAnsi="宋体" w:cs="宋体"/>
          <w:kern w:val="0"/>
          <w:sz w:val="24"/>
          <w:szCs w:val="24"/>
        </w:rPr>
      </w:pPr>
    </w:p>
    <w:p w:rsidR="00DD4892" w:rsidRPr="00DD4892" w:rsidRDefault="00DD4892" w:rsidP="00DD4892">
      <w:pPr>
        <w:widowControl/>
        <w:jc w:val="left"/>
        <w:rPr>
          <w:rFonts w:ascii="宋体" w:eastAsia="宋体" w:hAnsi="宋体" w:cs="宋体"/>
          <w:kern w:val="0"/>
          <w:sz w:val="24"/>
          <w:szCs w:val="24"/>
        </w:rPr>
      </w:pPr>
      <w:r w:rsidRPr="00DD4892">
        <w:rPr>
          <w:rFonts w:ascii="宋体" w:eastAsia="宋体" w:hAnsi="Symbol" w:cs="宋体"/>
          <w:kern w:val="0"/>
          <w:sz w:val="24"/>
          <w:szCs w:val="24"/>
        </w:rPr>
        <w:t></w:t>
      </w:r>
      <w:r w:rsidRPr="00DD4892">
        <w:rPr>
          <w:rFonts w:ascii="宋体" w:eastAsia="宋体" w:hAnsi="宋体" w:cs="宋体"/>
          <w:kern w:val="0"/>
          <w:sz w:val="24"/>
          <w:szCs w:val="24"/>
        </w:rPr>
        <w:t xml:space="preserve">  </w:t>
      </w:r>
      <w:r w:rsidRPr="00DD4892">
        <w:rPr>
          <w:rFonts w:ascii="宋体" w:eastAsia="宋体" w:hAnsi="宋体" w:cs="宋体"/>
          <w:b/>
          <w:bCs/>
          <w:kern w:val="0"/>
          <w:sz w:val="24"/>
          <w:szCs w:val="24"/>
        </w:rPr>
        <w:t>sigmoid核函数</w:t>
      </w:r>
      <w:r w:rsidRPr="00DD4892">
        <w:rPr>
          <w:rFonts w:ascii="宋体" w:eastAsia="宋体" w:hAnsi="宋体" w:cs="宋体"/>
          <w:kern w:val="0"/>
          <w:sz w:val="24"/>
          <w:szCs w:val="24"/>
        </w:rPr>
        <w:t xml:space="preserve"> </w:t>
      </w:r>
    </w:p>
    <w:p w:rsidR="00DD4892" w:rsidRPr="00DD4892" w:rsidRDefault="00DD4892" w:rsidP="00DD4892">
      <w:pPr>
        <w:widowControl/>
        <w:jc w:val="center"/>
        <w:rPr>
          <w:rFonts w:ascii="宋体" w:eastAsia="宋体" w:hAnsi="宋体" w:cs="宋体"/>
          <w:kern w:val="0"/>
          <w:sz w:val="24"/>
          <w:szCs w:val="24"/>
        </w:rPr>
      </w:pPr>
      <w:r w:rsidRPr="00DD4892">
        <w:rPr>
          <w:rFonts w:ascii="MathJax_Math" w:eastAsia="宋体" w:hAnsi="MathJax_Math" w:cs="宋体"/>
          <w:i/>
          <w:iCs/>
          <w:kern w:val="0"/>
          <w:sz w:val="29"/>
          <w:szCs w:val="29"/>
        </w:rPr>
        <w:t>κ</w:t>
      </w:r>
      <w:r w:rsidRPr="00DD4892">
        <w:rPr>
          <w:rFonts w:ascii="MathJax_Main" w:eastAsia="宋体" w:hAnsi="MathJax_Main" w:cs="宋体"/>
          <w:kern w:val="0"/>
          <w:sz w:val="29"/>
          <w:szCs w:val="29"/>
        </w:rPr>
        <w:t>(</w:t>
      </w:r>
      <w:r w:rsidRPr="00DD4892">
        <w:rPr>
          <w:rFonts w:ascii="MathJax_Math" w:eastAsia="宋体" w:hAnsi="MathJax_Math" w:cs="宋体"/>
          <w:i/>
          <w:iCs/>
          <w:kern w:val="0"/>
          <w:sz w:val="29"/>
          <w:szCs w:val="29"/>
        </w:rPr>
        <w:t>x</w:t>
      </w:r>
      <w:r w:rsidRPr="00DD4892">
        <w:rPr>
          <w:rFonts w:ascii="MathJax_Main" w:eastAsia="宋体" w:hAnsi="MathJax_Main" w:cs="宋体"/>
          <w:kern w:val="0"/>
          <w:sz w:val="29"/>
          <w:szCs w:val="29"/>
        </w:rPr>
        <w:t>,</w:t>
      </w:r>
      <w:r w:rsidRPr="00DD4892">
        <w:rPr>
          <w:rFonts w:ascii="MathJax_Math" w:eastAsia="宋体" w:hAnsi="MathJax_Math" w:cs="宋体"/>
          <w:i/>
          <w:iCs/>
          <w:kern w:val="0"/>
          <w:sz w:val="29"/>
          <w:szCs w:val="29"/>
        </w:rPr>
        <w:t>x</w:t>
      </w:r>
      <w:r w:rsidRPr="00DD4892">
        <w:rPr>
          <w:rFonts w:ascii="MathJax_Math" w:eastAsia="宋体" w:hAnsi="MathJax_Math" w:cs="宋体"/>
          <w:i/>
          <w:iCs/>
          <w:kern w:val="0"/>
          <w:sz w:val="20"/>
          <w:szCs w:val="20"/>
        </w:rPr>
        <w:t>i</w:t>
      </w:r>
      <w:r w:rsidRPr="00DD4892">
        <w:rPr>
          <w:rFonts w:ascii="MathJax_Main" w:eastAsia="宋体" w:hAnsi="MathJax_Main" w:cs="宋体"/>
          <w:kern w:val="0"/>
          <w:sz w:val="29"/>
          <w:szCs w:val="29"/>
        </w:rPr>
        <w:t>)=</w:t>
      </w:r>
      <w:r w:rsidRPr="00DD4892">
        <w:rPr>
          <w:rFonts w:ascii="MathJax_Math" w:eastAsia="宋体" w:hAnsi="MathJax_Math" w:cs="宋体"/>
          <w:i/>
          <w:iCs/>
          <w:kern w:val="0"/>
          <w:sz w:val="29"/>
          <w:szCs w:val="29"/>
        </w:rPr>
        <w:t>tanh</w:t>
      </w:r>
      <w:r w:rsidRPr="00DD4892">
        <w:rPr>
          <w:rFonts w:ascii="MathJax_Main" w:eastAsia="宋体" w:hAnsi="MathJax_Main" w:cs="宋体"/>
          <w:kern w:val="0"/>
          <w:sz w:val="29"/>
          <w:szCs w:val="29"/>
        </w:rPr>
        <w:t>(</w:t>
      </w:r>
      <w:r w:rsidRPr="00DD4892">
        <w:rPr>
          <w:rFonts w:ascii="MathJax_Math" w:eastAsia="宋体" w:hAnsi="MathJax_Math" w:cs="宋体"/>
          <w:i/>
          <w:iCs/>
          <w:kern w:val="0"/>
          <w:sz w:val="29"/>
          <w:szCs w:val="29"/>
        </w:rPr>
        <w:t>η</w:t>
      </w:r>
      <w:r w:rsidRPr="00DD4892">
        <w:rPr>
          <w:rFonts w:ascii="MathJax_Main" w:eastAsia="宋体" w:hAnsi="MathJax_Main" w:cs="宋体"/>
          <w:kern w:val="0"/>
          <w:sz w:val="29"/>
          <w:szCs w:val="29"/>
        </w:rPr>
        <w:t>&lt;</w:t>
      </w:r>
      <w:r w:rsidRPr="00DD4892">
        <w:rPr>
          <w:rFonts w:ascii="MathJax_Math" w:eastAsia="宋体" w:hAnsi="MathJax_Math" w:cs="宋体"/>
          <w:i/>
          <w:iCs/>
          <w:kern w:val="0"/>
          <w:sz w:val="29"/>
          <w:szCs w:val="29"/>
        </w:rPr>
        <w:t>x</w:t>
      </w:r>
      <w:r w:rsidRPr="00DD4892">
        <w:rPr>
          <w:rFonts w:ascii="MathJax_Main" w:eastAsia="宋体" w:hAnsi="MathJax_Main" w:cs="宋体"/>
          <w:kern w:val="0"/>
          <w:sz w:val="29"/>
          <w:szCs w:val="29"/>
        </w:rPr>
        <w:t>,</w:t>
      </w:r>
      <w:r w:rsidRPr="00DD4892">
        <w:rPr>
          <w:rFonts w:ascii="MathJax_Math" w:eastAsia="宋体" w:hAnsi="MathJax_Math" w:cs="宋体"/>
          <w:i/>
          <w:iCs/>
          <w:kern w:val="0"/>
          <w:sz w:val="29"/>
          <w:szCs w:val="29"/>
        </w:rPr>
        <w:t>x</w:t>
      </w:r>
      <w:r w:rsidRPr="00DD4892">
        <w:rPr>
          <w:rFonts w:ascii="MathJax_Math" w:eastAsia="宋体" w:hAnsi="MathJax_Math" w:cs="宋体"/>
          <w:i/>
          <w:iCs/>
          <w:kern w:val="0"/>
          <w:sz w:val="20"/>
          <w:szCs w:val="20"/>
        </w:rPr>
        <w:t>i</w:t>
      </w:r>
      <w:r w:rsidRPr="00DD4892">
        <w:rPr>
          <w:rFonts w:ascii="MathJax_Main" w:eastAsia="宋体" w:hAnsi="MathJax_Main" w:cs="宋体"/>
          <w:kern w:val="0"/>
          <w:sz w:val="29"/>
          <w:szCs w:val="29"/>
        </w:rPr>
        <w:t>&gt;+</w:t>
      </w:r>
      <w:r w:rsidRPr="00DD4892">
        <w:rPr>
          <w:rFonts w:ascii="MathJax_Math" w:eastAsia="宋体" w:hAnsi="MathJax_Math" w:cs="宋体"/>
          <w:i/>
          <w:iCs/>
          <w:kern w:val="0"/>
          <w:sz w:val="29"/>
          <w:szCs w:val="29"/>
        </w:rPr>
        <w:t>θ</w:t>
      </w:r>
      <w:r w:rsidRPr="00DD4892">
        <w:rPr>
          <w:rFonts w:ascii="MathJax_Main" w:eastAsia="宋体" w:hAnsi="MathJax_Main" w:cs="宋体"/>
          <w:kern w:val="0"/>
          <w:sz w:val="29"/>
          <w:szCs w:val="29"/>
        </w:rPr>
        <w:t>)</w:t>
      </w:r>
    </w:p>
    <w:p w:rsidR="00DD4892" w:rsidRDefault="00DD4892" w:rsidP="00DD4892">
      <w:pPr>
        <w:widowControl/>
        <w:jc w:val="left"/>
        <w:rPr>
          <w:rFonts w:ascii="宋体" w:eastAsia="宋体" w:hAnsi="Symbol" w:cs="宋体"/>
          <w:kern w:val="0"/>
          <w:sz w:val="24"/>
          <w:szCs w:val="24"/>
        </w:rPr>
      </w:pPr>
      <w:r w:rsidRPr="00DD4892">
        <w:rPr>
          <w:rFonts w:ascii="宋体" w:eastAsia="宋体" w:hAnsi="Symbol" w:cs="宋体"/>
          <w:kern w:val="0"/>
          <w:sz w:val="24"/>
          <w:szCs w:val="24"/>
        </w:rPr>
        <w:t>采用sigmoid核函数，支持向量机实现的就是一种多层神经网络。</w:t>
      </w:r>
    </w:p>
    <w:p w:rsidR="00DD4892" w:rsidRPr="00DD4892" w:rsidRDefault="00DD4892" w:rsidP="00DD4892">
      <w:pPr>
        <w:widowControl/>
        <w:jc w:val="left"/>
        <w:rPr>
          <w:rFonts w:ascii="宋体" w:eastAsia="宋体" w:hAnsi="Symbol" w:cs="宋体"/>
          <w:kern w:val="0"/>
          <w:sz w:val="24"/>
          <w:szCs w:val="24"/>
        </w:rPr>
      </w:pPr>
      <w:bookmarkStart w:id="0" w:name="_GoBack"/>
      <w:bookmarkEnd w:id="0"/>
      <w:r w:rsidRPr="00DD4892">
        <w:rPr>
          <w:rFonts w:ascii="宋体" w:eastAsia="宋体" w:hAnsi="Symbol" w:cs="宋体"/>
          <w:kern w:val="0"/>
          <w:sz w:val="24"/>
          <w:szCs w:val="24"/>
        </w:rPr>
        <w:t>因此，在选用核函数的时候，如果我们对我们的数据有一定的先验知识，就利用先验来选择符合数据分布的核函数；如果不知道的话，通常使用交叉验证的方法，来试用不同的核函数，误差最下的即为效果最好的核函数，或者也可以将多个核函数结合起来，形成混合核函数。在吴恩达的课上，也曾经给出过一系列的选择核函数的方法：</w:t>
      </w:r>
    </w:p>
    <w:p w:rsidR="00DD4892" w:rsidRPr="00DD4892" w:rsidRDefault="00DD4892" w:rsidP="00DD4892">
      <w:pPr>
        <w:widowControl/>
        <w:numPr>
          <w:ilvl w:val="0"/>
          <w:numId w:val="3"/>
        </w:numPr>
        <w:spacing w:before="100" w:beforeAutospacing="1" w:after="100" w:afterAutospacing="1"/>
        <w:jc w:val="left"/>
        <w:rPr>
          <w:rFonts w:ascii="宋体" w:eastAsia="宋体" w:hAnsi="宋体" w:cs="宋体"/>
          <w:kern w:val="0"/>
          <w:sz w:val="24"/>
          <w:szCs w:val="24"/>
        </w:rPr>
      </w:pPr>
      <w:r w:rsidRPr="00DD4892">
        <w:rPr>
          <w:rFonts w:ascii="宋体" w:eastAsia="宋体" w:hAnsi="宋体" w:cs="宋体"/>
          <w:kern w:val="0"/>
          <w:sz w:val="24"/>
          <w:szCs w:val="24"/>
        </w:rPr>
        <w:t>如果特征的数量大到和样本数量差不多，则选用LR或者线性核的SVM；</w:t>
      </w:r>
    </w:p>
    <w:p w:rsidR="00DD4892" w:rsidRPr="00DD4892" w:rsidRDefault="00DD4892" w:rsidP="00DD4892">
      <w:pPr>
        <w:widowControl/>
        <w:numPr>
          <w:ilvl w:val="0"/>
          <w:numId w:val="3"/>
        </w:numPr>
        <w:spacing w:before="100" w:beforeAutospacing="1" w:after="100" w:afterAutospacing="1"/>
        <w:jc w:val="left"/>
        <w:rPr>
          <w:rFonts w:ascii="宋体" w:eastAsia="宋体" w:hAnsi="宋体" w:cs="宋体"/>
          <w:kern w:val="0"/>
          <w:sz w:val="24"/>
          <w:szCs w:val="24"/>
        </w:rPr>
      </w:pPr>
      <w:r w:rsidRPr="00DD4892">
        <w:rPr>
          <w:rFonts w:ascii="宋体" w:eastAsia="宋体" w:hAnsi="宋体" w:cs="宋体"/>
          <w:kern w:val="0"/>
          <w:sz w:val="24"/>
          <w:szCs w:val="24"/>
        </w:rPr>
        <w:t>如果特征的数量小，样本的数量正常，则选用SVM+高斯核函数；</w:t>
      </w:r>
    </w:p>
    <w:p w:rsidR="00DD4892" w:rsidRPr="00DD4892" w:rsidRDefault="00DD4892" w:rsidP="00DD4892">
      <w:pPr>
        <w:widowControl/>
        <w:numPr>
          <w:ilvl w:val="0"/>
          <w:numId w:val="3"/>
        </w:numPr>
        <w:spacing w:before="100" w:beforeAutospacing="1" w:after="100" w:afterAutospacing="1"/>
        <w:jc w:val="left"/>
        <w:rPr>
          <w:rFonts w:ascii="宋体" w:eastAsia="宋体" w:hAnsi="宋体" w:cs="宋体"/>
          <w:kern w:val="0"/>
          <w:sz w:val="24"/>
          <w:szCs w:val="24"/>
        </w:rPr>
      </w:pPr>
      <w:r w:rsidRPr="00DD4892">
        <w:rPr>
          <w:rFonts w:ascii="宋体" w:eastAsia="宋体" w:hAnsi="宋体" w:cs="宋体"/>
          <w:kern w:val="0"/>
          <w:sz w:val="24"/>
          <w:szCs w:val="24"/>
        </w:rPr>
        <w:t>如果特征的数量小，而样本的数量很大，则需要手工添加一些特征从而变成第一种情况。</w:t>
      </w:r>
    </w:p>
    <w:p w:rsidR="00807766" w:rsidRPr="00DD4892" w:rsidRDefault="00807766"/>
    <w:sectPr w:rsidR="00807766" w:rsidRPr="00DD48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A4630D"/>
    <w:multiLevelType w:val="multilevel"/>
    <w:tmpl w:val="86E6C9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85933D4"/>
    <w:multiLevelType w:val="multilevel"/>
    <w:tmpl w:val="1FD6A0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6D616D55"/>
    <w:multiLevelType w:val="multilevel"/>
    <w:tmpl w:val="3D74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E6C"/>
    <w:rsid w:val="007C7E6C"/>
    <w:rsid w:val="00807766"/>
    <w:rsid w:val="00DD4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0805F8-F795-4E79-B6A3-BC871E469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D489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D4892"/>
    <w:rPr>
      <w:rFonts w:ascii="宋体" w:eastAsia="宋体" w:hAnsi="宋体" w:cs="宋体"/>
      <w:b/>
      <w:bCs/>
      <w:kern w:val="36"/>
      <w:sz w:val="48"/>
      <w:szCs w:val="48"/>
    </w:rPr>
  </w:style>
  <w:style w:type="character" w:customStyle="1" w:styleId="time">
    <w:name w:val="time"/>
    <w:basedOn w:val="a0"/>
    <w:rsid w:val="00DD4892"/>
  </w:style>
  <w:style w:type="character" w:customStyle="1" w:styleId="read-count">
    <w:name w:val="read-count"/>
    <w:basedOn w:val="a0"/>
    <w:rsid w:val="00DD4892"/>
  </w:style>
  <w:style w:type="character" w:customStyle="1" w:styleId="tags-box">
    <w:name w:val="tags-box"/>
    <w:basedOn w:val="a0"/>
    <w:rsid w:val="00DD4892"/>
  </w:style>
  <w:style w:type="character" w:customStyle="1" w:styleId="label">
    <w:name w:val="label"/>
    <w:basedOn w:val="a0"/>
    <w:rsid w:val="00DD4892"/>
  </w:style>
  <w:style w:type="character" w:styleId="a3">
    <w:name w:val="Hyperlink"/>
    <w:basedOn w:val="a0"/>
    <w:uiPriority w:val="99"/>
    <w:semiHidden/>
    <w:unhideWhenUsed/>
    <w:rsid w:val="00DD4892"/>
    <w:rPr>
      <w:color w:val="0000FF"/>
      <w:u w:val="single"/>
    </w:rPr>
  </w:style>
  <w:style w:type="character" w:customStyle="1" w:styleId="articleinfoclick">
    <w:name w:val="article_info_click"/>
    <w:basedOn w:val="a0"/>
    <w:rsid w:val="00DD4892"/>
  </w:style>
  <w:style w:type="paragraph" w:styleId="a4">
    <w:name w:val="Normal (Web)"/>
    <w:basedOn w:val="a"/>
    <w:uiPriority w:val="99"/>
    <w:semiHidden/>
    <w:unhideWhenUsed/>
    <w:rsid w:val="00DD489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DD4892"/>
  </w:style>
  <w:style w:type="character" w:customStyle="1" w:styleId="mo">
    <w:name w:val="mo"/>
    <w:basedOn w:val="a0"/>
    <w:rsid w:val="00DD4892"/>
  </w:style>
  <w:style w:type="character" w:customStyle="1" w:styleId="mn">
    <w:name w:val="mn"/>
    <w:basedOn w:val="a0"/>
    <w:rsid w:val="00DD4892"/>
  </w:style>
  <w:style w:type="character" w:styleId="a5">
    <w:name w:val="Strong"/>
    <w:basedOn w:val="a0"/>
    <w:uiPriority w:val="22"/>
    <w:qFormat/>
    <w:rsid w:val="00DD48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920291">
      <w:bodyDiv w:val="1"/>
      <w:marLeft w:val="0"/>
      <w:marRight w:val="0"/>
      <w:marTop w:val="0"/>
      <w:marBottom w:val="0"/>
      <w:divBdr>
        <w:top w:val="none" w:sz="0" w:space="0" w:color="auto"/>
        <w:left w:val="none" w:sz="0" w:space="0" w:color="auto"/>
        <w:bottom w:val="none" w:sz="0" w:space="0" w:color="auto"/>
        <w:right w:val="none" w:sz="0" w:space="0" w:color="auto"/>
      </w:divBdr>
      <w:divsChild>
        <w:div w:id="1536113339">
          <w:marLeft w:val="0"/>
          <w:marRight w:val="0"/>
          <w:marTop w:val="0"/>
          <w:marBottom w:val="0"/>
          <w:divBdr>
            <w:top w:val="none" w:sz="0" w:space="0" w:color="auto"/>
            <w:left w:val="none" w:sz="0" w:space="0" w:color="auto"/>
            <w:bottom w:val="none" w:sz="0" w:space="0" w:color="auto"/>
            <w:right w:val="none" w:sz="0" w:space="0" w:color="auto"/>
          </w:divBdr>
          <w:divsChild>
            <w:div w:id="1955675226">
              <w:marLeft w:val="0"/>
              <w:marRight w:val="0"/>
              <w:marTop w:val="0"/>
              <w:marBottom w:val="0"/>
              <w:divBdr>
                <w:top w:val="none" w:sz="0" w:space="0" w:color="auto"/>
                <w:left w:val="none" w:sz="0" w:space="0" w:color="auto"/>
                <w:bottom w:val="none" w:sz="0" w:space="0" w:color="auto"/>
                <w:right w:val="none" w:sz="0" w:space="0" w:color="auto"/>
              </w:divBdr>
              <w:divsChild>
                <w:div w:id="443230597">
                  <w:marLeft w:val="0"/>
                  <w:marRight w:val="0"/>
                  <w:marTop w:val="0"/>
                  <w:marBottom w:val="0"/>
                  <w:divBdr>
                    <w:top w:val="none" w:sz="0" w:space="0" w:color="auto"/>
                    <w:left w:val="none" w:sz="0" w:space="0" w:color="auto"/>
                    <w:bottom w:val="none" w:sz="0" w:space="0" w:color="auto"/>
                    <w:right w:val="none" w:sz="0" w:space="0" w:color="auto"/>
                  </w:divBdr>
                </w:div>
                <w:div w:id="666711907">
                  <w:marLeft w:val="0"/>
                  <w:marRight w:val="0"/>
                  <w:marTop w:val="0"/>
                  <w:marBottom w:val="0"/>
                  <w:divBdr>
                    <w:top w:val="none" w:sz="0" w:space="0" w:color="auto"/>
                    <w:left w:val="none" w:sz="0" w:space="0" w:color="auto"/>
                    <w:bottom w:val="none" w:sz="0" w:space="0" w:color="auto"/>
                    <w:right w:val="none" w:sz="0" w:space="0" w:color="auto"/>
                  </w:divBdr>
                  <w:divsChild>
                    <w:div w:id="961768099">
                      <w:marLeft w:val="0"/>
                      <w:marRight w:val="0"/>
                      <w:marTop w:val="0"/>
                      <w:marBottom w:val="0"/>
                      <w:divBdr>
                        <w:top w:val="none" w:sz="0" w:space="0" w:color="auto"/>
                        <w:left w:val="none" w:sz="0" w:space="0" w:color="auto"/>
                        <w:bottom w:val="none" w:sz="0" w:space="0" w:color="auto"/>
                        <w:right w:val="none" w:sz="0" w:space="0" w:color="auto"/>
                      </w:divBdr>
                      <w:divsChild>
                        <w:div w:id="17130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603880">
          <w:marLeft w:val="0"/>
          <w:marRight w:val="0"/>
          <w:marTop w:val="0"/>
          <w:marBottom w:val="0"/>
          <w:divBdr>
            <w:top w:val="none" w:sz="0" w:space="0" w:color="auto"/>
            <w:left w:val="none" w:sz="0" w:space="0" w:color="auto"/>
            <w:bottom w:val="none" w:sz="0" w:space="0" w:color="auto"/>
            <w:right w:val="none" w:sz="0" w:space="0" w:color="auto"/>
          </w:divBdr>
          <w:divsChild>
            <w:div w:id="685790652">
              <w:marLeft w:val="0"/>
              <w:marRight w:val="0"/>
              <w:marTop w:val="0"/>
              <w:marBottom w:val="0"/>
              <w:divBdr>
                <w:top w:val="none" w:sz="0" w:space="0" w:color="auto"/>
                <w:left w:val="none" w:sz="0" w:space="0" w:color="auto"/>
                <w:bottom w:val="none" w:sz="0" w:space="0" w:color="auto"/>
                <w:right w:val="none" w:sz="0" w:space="0" w:color="auto"/>
              </w:divBdr>
            </w:div>
            <w:div w:id="5096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208</Words>
  <Characters>1189</Characters>
  <Application>Microsoft Office Word</Application>
  <DocSecurity>0</DocSecurity>
  <Lines>9</Lines>
  <Paragraphs>2</Paragraphs>
  <ScaleCrop>false</ScaleCrop>
  <Company>ADTEC</Company>
  <LinksUpToDate>false</LinksUpToDate>
  <CharactersWithSpaces>1395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Genji</dc:creator>
  <cp:keywords/>
  <dc:description/>
  <cp:lastModifiedBy>Genji</cp:lastModifiedBy>
  <cp:revision>2</cp:revision>
  <dcterms:created xsi:type="dcterms:W3CDTF">2018-08-26T13:57:00Z</dcterms:created>
  <dcterms:modified xsi:type="dcterms:W3CDTF">2018-08-26T14:01:00Z</dcterms:modified>
</cp:coreProperties>
</file>