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EC4" w:rsidRPr="004C3EC4" w:rsidRDefault="004C3EC4" w:rsidP="004C3EC4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4C3EC4">
        <w:rPr>
          <w:rFonts w:ascii="宋体" w:eastAsia="宋体" w:hAnsi="宋体" w:cs="宋体"/>
          <w:b/>
          <w:bCs/>
          <w:kern w:val="36"/>
          <w:sz w:val="48"/>
          <w:szCs w:val="48"/>
        </w:rPr>
        <w:t>SecureCRT</w:t>
      </w:r>
      <w:proofErr w:type="spellEnd"/>
      <w:r w:rsidRPr="004C3EC4">
        <w:rPr>
          <w:rFonts w:ascii="宋体" w:eastAsia="宋体" w:hAnsi="宋体" w:cs="宋体"/>
          <w:b/>
          <w:bCs/>
          <w:kern w:val="36"/>
          <w:sz w:val="48"/>
          <w:szCs w:val="48"/>
        </w:rPr>
        <w:t>配色方案</w:t>
      </w:r>
    </w:p>
    <w:p w:rsidR="004C3EC4" w:rsidRPr="004C3EC4" w:rsidRDefault="004C3EC4" w:rsidP="004C3EC4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作者</w:t>
      </w:r>
      <w:r w:rsidRPr="004C3EC4">
        <w:rPr>
          <w:rFonts w:ascii="宋体" w:eastAsia="宋体" w:hAnsi="宋体" w:cs="宋体"/>
          <w:sz w:val="24"/>
          <w:szCs w:val="24"/>
        </w:rPr>
        <w:t>：</w:t>
      </w:r>
      <w:r>
        <w:rPr>
          <w:rFonts w:ascii="宋体" w:eastAsia="宋体" w:hAnsi="宋体" w:cs="宋体" w:hint="eastAsia"/>
          <w:sz w:val="24"/>
          <w:szCs w:val="24"/>
        </w:rPr>
        <w:t>陈少钦</w:t>
      </w:r>
    </w:p>
    <w:p w:rsidR="004C3EC4" w:rsidRDefault="004C3EC4" w:rsidP="004C3EC4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更新：</w:t>
      </w:r>
      <w:r>
        <w:rPr>
          <w:rFonts w:ascii="宋体" w:eastAsia="宋体" w:hAnsi="宋体" w:cs="宋体"/>
          <w:sz w:val="24"/>
          <w:szCs w:val="24"/>
        </w:rPr>
        <w:t>201</w:t>
      </w:r>
      <w:r>
        <w:rPr>
          <w:rFonts w:ascii="宋体" w:eastAsia="宋体" w:hAnsi="宋体" w:cs="宋体" w:hint="eastAsia"/>
          <w:sz w:val="24"/>
          <w:szCs w:val="24"/>
        </w:rPr>
        <w:t>7</w:t>
      </w:r>
      <w:r>
        <w:rPr>
          <w:rFonts w:ascii="宋体" w:eastAsia="宋体" w:hAnsi="宋体" w:cs="宋体"/>
          <w:sz w:val="24"/>
          <w:szCs w:val="24"/>
        </w:rPr>
        <w:t>-</w:t>
      </w:r>
      <w:r>
        <w:rPr>
          <w:rFonts w:ascii="宋体" w:eastAsia="宋体" w:hAnsi="宋体" w:cs="宋体" w:hint="eastAsia"/>
          <w:sz w:val="24"/>
          <w:szCs w:val="24"/>
        </w:rPr>
        <w:t>01</w:t>
      </w:r>
      <w:r w:rsidRPr="004C3EC4">
        <w:rPr>
          <w:rFonts w:ascii="宋体" w:eastAsia="宋体" w:hAnsi="宋体" w:cs="宋体"/>
          <w:sz w:val="24"/>
          <w:szCs w:val="24"/>
        </w:rPr>
        <w:t>-</w:t>
      </w:r>
      <w:r>
        <w:rPr>
          <w:rFonts w:ascii="宋体" w:eastAsia="宋体" w:hAnsi="宋体" w:cs="宋体" w:hint="eastAsia"/>
          <w:sz w:val="24"/>
          <w:szCs w:val="24"/>
        </w:rPr>
        <w:t>19</w:t>
      </w:r>
      <w:r w:rsidRPr="004C3EC4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0</w:t>
      </w:r>
      <w:r w:rsidRPr="004C3EC4">
        <w:rPr>
          <w:rFonts w:ascii="宋体" w:eastAsia="宋体" w:hAnsi="宋体" w:cs="宋体"/>
          <w:sz w:val="24"/>
          <w:szCs w:val="24"/>
        </w:rPr>
        <w:t>:58</w:t>
      </w:r>
    </w:p>
    <w:p w:rsidR="004C3EC4" w:rsidRPr="004C3EC4" w:rsidRDefault="004C3EC4" w:rsidP="007809F6">
      <w:pPr>
        <w:numPr>
          <w:ilvl w:val="0"/>
          <w:numId w:val="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来源：</w:t>
      </w:r>
      <w:r w:rsidR="007809F6">
        <w:rPr>
          <w:rFonts w:ascii="宋体" w:eastAsia="宋体" w:hAnsi="宋体" w:cs="宋体" w:hint="eastAsia"/>
          <w:sz w:val="24"/>
          <w:szCs w:val="24"/>
        </w:rPr>
        <w:t>百度经验</w:t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    </w:t>
      </w:r>
      <w:proofErr w:type="spellStart"/>
      <w:r w:rsidRPr="004C3EC4">
        <w:rPr>
          <w:rFonts w:ascii="宋体" w:eastAsia="宋体" w:hAnsi="宋体" w:cs="宋体"/>
          <w:sz w:val="24"/>
          <w:szCs w:val="24"/>
        </w:rPr>
        <w:t>SecureCRT</w:t>
      </w:r>
      <w:proofErr w:type="spellEnd"/>
      <w:r w:rsidRPr="004C3EC4">
        <w:rPr>
          <w:rFonts w:ascii="宋体" w:eastAsia="宋体" w:hAnsi="宋体" w:cs="宋体"/>
          <w:sz w:val="24"/>
          <w:szCs w:val="24"/>
        </w:rPr>
        <w:t>是一款支持SSH（SSH1和SSH2）的终端仿真程序，简单的说是Windows下登录UNIX或Linux服务器主机的软件。</w:t>
      </w:r>
      <w:proofErr w:type="spellStart"/>
      <w:r w:rsidRPr="004C3EC4">
        <w:rPr>
          <w:rFonts w:ascii="宋体" w:eastAsia="宋体" w:hAnsi="宋体" w:cs="宋体"/>
          <w:sz w:val="24"/>
          <w:szCs w:val="24"/>
        </w:rPr>
        <w:t>SecureCRT</w:t>
      </w:r>
      <w:proofErr w:type="spellEnd"/>
      <w:r w:rsidRPr="004C3EC4">
        <w:rPr>
          <w:rFonts w:ascii="宋体" w:eastAsia="宋体" w:hAnsi="宋体" w:cs="宋体"/>
          <w:sz w:val="24"/>
          <w:szCs w:val="24"/>
        </w:rPr>
        <w:t>支持SSH，同时支持Telnet和rlogin协议。</w:t>
      </w:r>
      <w:proofErr w:type="spellStart"/>
      <w:r w:rsidRPr="004C3EC4">
        <w:rPr>
          <w:rFonts w:ascii="宋体" w:eastAsia="宋体" w:hAnsi="宋体" w:cs="宋体"/>
          <w:sz w:val="24"/>
          <w:szCs w:val="24"/>
        </w:rPr>
        <w:t>SecureCRT</w:t>
      </w:r>
      <w:proofErr w:type="spellEnd"/>
      <w:r w:rsidRPr="004C3EC4">
        <w:rPr>
          <w:rFonts w:ascii="宋体" w:eastAsia="宋体" w:hAnsi="宋体" w:cs="宋体"/>
          <w:sz w:val="24"/>
          <w:szCs w:val="24"/>
        </w:rPr>
        <w:t>是一款用于连接运行包括Windows、UNIX和VMS的理想工具。通过使用内含的VCP命令行程序可以进行加密文件的传输。有流行</w:t>
      </w:r>
      <w:proofErr w:type="spellStart"/>
      <w:r w:rsidRPr="004C3EC4">
        <w:rPr>
          <w:rFonts w:ascii="宋体" w:eastAsia="宋体" w:hAnsi="宋体" w:cs="宋体"/>
          <w:sz w:val="24"/>
          <w:szCs w:val="24"/>
        </w:rPr>
        <w:t>CRTTelnet</w:t>
      </w:r>
      <w:proofErr w:type="spellEnd"/>
      <w:r w:rsidRPr="004C3EC4">
        <w:rPr>
          <w:rFonts w:ascii="宋体" w:eastAsia="宋体" w:hAnsi="宋体" w:cs="宋体"/>
          <w:sz w:val="24"/>
          <w:szCs w:val="24"/>
        </w:rPr>
        <w:t>客户机的所有特点,包括:自动注册、对不同主机保持不同的特性、打印功能、颜色设置、可变屏幕尺寸、用户定义的键位图和优良的VT100,VT102,VT220和ANSI竞争.能从命令行中运行或从浏览器中运行.其它特点包括文本手稿、易于使用的工具条、用户的键位图编辑器、可定制的ANSI颜色等.</w:t>
      </w:r>
      <w:proofErr w:type="spellStart"/>
      <w:r w:rsidRPr="004C3EC4">
        <w:rPr>
          <w:rFonts w:ascii="宋体" w:eastAsia="宋体" w:hAnsi="宋体" w:cs="宋体"/>
          <w:sz w:val="24"/>
          <w:szCs w:val="24"/>
        </w:rPr>
        <w:t>SecureCRT</w:t>
      </w:r>
      <w:proofErr w:type="spellEnd"/>
      <w:r w:rsidRPr="004C3EC4">
        <w:rPr>
          <w:rFonts w:ascii="宋体" w:eastAsia="宋体" w:hAnsi="宋体" w:cs="宋体"/>
          <w:sz w:val="24"/>
          <w:szCs w:val="24"/>
        </w:rPr>
        <w:t>的SSH协议支持DES,3DES和RC4密码和密码与RSA鉴别.</w:t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一、配色后的效果图</w:t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62500" cy="1508760"/>
            <wp:effectExtent l="19050" t="0" r="0" b="0"/>
            <wp:docPr id="1" name="图片 1" descr="http://hiphotos.baidu.com/exp/pic/item/2e6fa7389b504fc2e631b723e7dde71190ef6d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2e6fa7389b504fc2e631b723e7dde71190ef6d6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二、设置背景颜色</w:t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    1、选项（Options）==》会话选项（Sessions options）==》终端（Terminal）==》仿真（Emulation）</w:t>
      </w:r>
    </w:p>
    <w:p w:rsidR="004C3EC4" w:rsidRPr="004C3EC4" w:rsidRDefault="004C3EC4" w:rsidP="004C3E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108960" cy="1036320"/>
            <wp:effectExtent l="19050" t="0" r="0" b="0"/>
            <wp:docPr id="2" name="图片 2" descr="http://hiphotos.baidu.com/exp/pic/item/d4239b35e5dde711a7bc44d0a5efce1b9d1661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d4239b35e5dde711a7bc44d0a5efce1b9d16616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    2、在 终端（T） 下拉列表中选择Linux，勾选 ANSI颜色（A）</w:t>
      </w:r>
    </w:p>
    <w:p w:rsidR="004C3EC4" w:rsidRPr="004C3EC4" w:rsidRDefault="004C3EC4" w:rsidP="004C3E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762500" cy="4389120"/>
            <wp:effectExtent l="19050" t="0" r="0" b="0"/>
            <wp:docPr id="3" name="图片 3" descr="http://hiphotos.baidu.com/exp/pic/item/b5ce925494eef01f797a1fe3e2fe9925bc317d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b5ce925494eef01f797a1fe3e2fe9925bc317d6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    3、选项（Options）==》全局选项（Global options）==》终端（Terminal）==》外观（</w:t>
      </w:r>
      <w:proofErr w:type="spellStart"/>
      <w:r w:rsidRPr="004C3EC4">
        <w:rPr>
          <w:rFonts w:ascii="宋体" w:eastAsia="宋体" w:hAnsi="宋体" w:cs="宋体"/>
          <w:sz w:val="24"/>
          <w:szCs w:val="24"/>
        </w:rPr>
        <w:t>Apperance</w:t>
      </w:r>
      <w:proofErr w:type="spellEnd"/>
      <w:r w:rsidRPr="004C3EC4">
        <w:rPr>
          <w:rFonts w:ascii="宋体" w:eastAsia="宋体" w:hAnsi="宋体" w:cs="宋体"/>
          <w:sz w:val="24"/>
          <w:szCs w:val="24"/>
        </w:rPr>
        <w:t>）==》ANSI颜色（ANSI Color）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093720" cy="1036320"/>
            <wp:effectExtent l="19050" t="0" r="0" b="0"/>
            <wp:docPr id="4" name="图片 4" descr="http://hiphotos.baidu.com/exp/pic/item/969cbf44ad345982ae89e2b40ef431adcbef8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exp/pic/item/969cbf44ad345982ae89e2b40ef431adcbef84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    4、点击黑色的那项, 修改为下面的颜色比较舒服，颜色是：E, S, L = 128，240，25</w:t>
      </w:r>
    </w:p>
    <w:p w:rsidR="004C3EC4" w:rsidRPr="004C3EC4" w:rsidRDefault="004C3EC4" w:rsidP="004C3E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762500" cy="4411980"/>
            <wp:effectExtent l="19050" t="0" r="0" b="0"/>
            <wp:docPr id="5" name="图片 5" descr="http://hiphotos.baidu.com/exp/pic/item/dc15484e9258d109e08dae94d358ccbf6c814d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exp/pic/item/dc15484e9258d109e08dae94d358ccbf6c814d6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三、设置字体颜色</w:t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lastRenderedPageBreak/>
        <w:t>    点击最后的那项, 修改为下面的颜色比较舒服，颜色是：E, S, L = 124，20，132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62500" cy="4411980"/>
            <wp:effectExtent l="19050" t="0" r="0" b="0"/>
            <wp:docPr id="6" name="图片 6" descr="http://hiphotos.baidu.com/exp/pic/item/b94f65ec54e736d100108b2e99504fc2d5626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exp/pic/item/b94f65ec54e736d100108b2e99504fc2d56269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四、设置目录颜色</w:t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    点击第五个那项, 修改为下面的颜色比较舒服，颜色是：E, S, L = 160，240，180</w:t>
      </w:r>
    </w:p>
    <w:p w:rsidR="004C3EC4" w:rsidRPr="004C3EC4" w:rsidRDefault="004C3EC4" w:rsidP="004C3E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762500" cy="4411980"/>
            <wp:effectExtent l="19050" t="0" r="0" b="0"/>
            <wp:docPr id="7" name="图片 7" descr="http://hiphotos.baidu.com/exp/pic/item/4e83cb628535e5ddd12fa2f974c6a7efce1b6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exp/pic/item/4e83cb628535e5ddd12fa2f974c6a7efce1b625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五、设置压缩文件格式</w:t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lastRenderedPageBreak/>
        <w:t>    点击第二个那项, 修改为下面的颜色比较舒服，颜色是：E, S, L = 40，240，60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62500" cy="4396740"/>
            <wp:effectExtent l="19050" t="0" r="0" b="0"/>
            <wp:docPr id="8" name="图片 8" descr="http://hiphotos.baidu.com/exp/pic/item/9e7ce6dcd100baa1bf42409d4510b912c8fc2e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exp/pic/item/9e7ce6dcd100baa1bf42409d4510b912c8fc2e6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六、设置字体</w:t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4C3EC4">
        <w:rPr>
          <w:rFonts w:ascii="宋体" w:eastAsia="宋体" w:hAnsi="宋体" w:cs="宋体"/>
          <w:sz w:val="24"/>
          <w:szCs w:val="24"/>
        </w:rPr>
        <w:t>    选项（Options）==》全局选项（Global options）==》常规（General）==》默认会话（Default session）==》编辑默认设置（Edit default）==》外观（Appearance）==》字体（Font）</w:t>
      </w:r>
    </w:p>
    <w:p w:rsidR="004C3EC4" w:rsidRPr="004C3EC4" w:rsidRDefault="004C3EC4" w:rsidP="004C3E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762500" cy="4389120"/>
            <wp:effectExtent l="19050" t="0" r="0" b="0"/>
            <wp:docPr id="9" name="图片 9" descr="http://hiphotos.baidu.com/exp/pic/item/f29faa8f8c5494eeb221083f2ff5e0fe99257e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exp/pic/item/f29faa8f8c5494eeb221083f2ff5e0fe99257e5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762500" cy="4389120"/>
            <wp:effectExtent l="19050" t="0" r="0" b="0"/>
            <wp:docPr id="10" name="图片 10" descr="http://hiphotos.baidu.com/exp/pic/item/d35a10f41bd5ad6e599763cc83cb39dbb6fd3c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iphotos.baidu.com/exp/pic/item/d35a10f41bd5ad6e599763cc83cb39dbb6fd3c6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Pr="004C3EC4" w:rsidRDefault="004C3EC4" w:rsidP="004C3EC4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762500" cy="4389120"/>
            <wp:effectExtent l="19050" t="0" r="0" b="0"/>
            <wp:docPr id="11" name="图片 11" descr="http://hiphotos.baidu.com/exp/pic/item/245e8bcad1c8a786a1294d286509c93d70cf5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iphotos.baidu.com/exp/pic/item/245e8bcad1c8a786a1294d286509c93d70cf505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C4" w:rsidRDefault="004C3EC4" w:rsidP="004C3EC4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160520" cy="3063240"/>
            <wp:effectExtent l="19050" t="0" r="0" b="0"/>
            <wp:docPr id="12" name="图片 12" descr="http://hiphotos.baidu.com/exp/pic/item/d1571724ab18972b5a5407ece4cd7b899e510a6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hiphotos.baidu.com/exp/pic/item/d1571724ab18972b5a5407ece4cd7b899e510a6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32" w:rsidRDefault="00731532" w:rsidP="004C3EC4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731532" w:rsidRDefault="00731532" w:rsidP="004C3EC4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七、中文乱码</w:t>
      </w:r>
    </w:p>
    <w:p w:rsidR="00731532" w:rsidRDefault="00731532" w:rsidP="00731532">
      <w:pPr>
        <w:pStyle w:val="a4"/>
      </w:pPr>
      <w:r>
        <w:rPr>
          <w:rFonts w:hint="eastAsia"/>
        </w:rPr>
        <w:tab/>
      </w:r>
      <w:r>
        <w:t>菜单路径: Options--&gt;Session Options--&gt;Terminal--&gt;</w:t>
      </w:r>
      <w:proofErr w:type="spellStart"/>
      <w:r>
        <w:t>Apperarance</w:t>
      </w:r>
      <w:proofErr w:type="spellEnd"/>
    </w:p>
    <w:p w:rsidR="00731532" w:rsidRDefault="00731532" w:rsidP="00731532">
      <w:pPr>
        <w:pStyle w:val="a4"/>
      </w:pPr>
      <w:r>
        <w:lastRenderedPageBreak/>
        <w:t>  </w:t>
      </w:r>
      <w:r>
        <w:rPr>
          <w:noProof/>
        </w:rPr>
        <w:drawing>
          <wp:inline distT="0" distB="0" distL="0" distR="0">
            <wp:extent cx="10026432" cy="5204111"/>
            <wp:effectExtent l="19050" t="0" r="0" b="0"/>
            <wp:docPr id="13" name="图片 1" descr="http://img.blog.csdn.net/20140518092430375?watermark/2/text/aHR0cDovL2Jsb2cuY3Nkbi5uZXQvd29iZW5kaWFua3V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18092430375?watermark/2/text/aHR0cDovL2Jsb2cuY3Nkbi5uZXQvd29iZW5kaWFua3V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8293" cy="520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532" w:rsidRPr="004C3EC4" w:rsidRDefault="00731532" w:rsidP="004C3EC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5A9F"/>
    <w:multiLevelType w:val="multilevel"/>
    <w:tmpl w:val="C2A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3EC4"/>
    <w:rsid w:val="00731532"/>
    <w:rsid w:val="007809F6"/>
    <w:rsid w:val="008B7726"/>
    <w:rsid w:val="00D31D50"/>
    <w:rsid w:val="00EB334E"/>
    <w:rsid w:val="00F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C3EC4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4C3EC4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3E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4C3EC4"/>
    <w:rPr>
      <w:rFonts w:ascii="宋体" w:eastAsia="宋体" w:hAnsi="宋体" w:cs="宋体"/>
      <w:b/>
      <w:bCs/>
      <w:sz w:val="24"/>
      <w:szCs w:val="24"/>
    </w:rPr>
  </w:style>
  <w:style w:type="character" w:customStyle="1" w:styleId="views">
    <w:name w:val="views"/>
    <w:basedOn w:val="a0"/>
    <w:rsid w:val="004C3EC4"/>
  </w:style>
  <w:style w:type="character" w:styleId="a3">
    <w:name w:val="Hyperlink"/>
    <w:basedOn w:val="a0"/>
    <w:uiPriority w:val="99"/>
    <w:semiHidden/>
    <w:unhideWhenUsed/>
    <w:rsid w:val="004C3EC4"/>
    <w:rPr>
      <w:color w:val="0000FF"/>
      <w:u w:val="single"/>
    </w:rPr>
  </w:style>
  <w:style w:type="character" w:customStyle="1" w:styleId="shifu-text">
    <w:name w:val="shifu-text"/>
    <w:basedOn w:val="a0"/>
    <w:rsid w:val="004C3EC4"/>
  </w:style>
  <w:style w:type="paragraph" w:styleId="a4">
    <w:name w:val="Normal (Web)"/>
    <w:basedOn w:val="a"/>
    <w:uiPriority w:val="99"/>
    <w:semiHidden/>
    <w:unhideWhenUsed/>
    <w:rsid w:val="004C3EC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C3EC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3EC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2017-01-18T17:04:00Z</dcterms:modified>
</cp:coreProperties>
</file>