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58C7" w14:textId="77777777" w:rsidR="004E66E1" w:rsidRDefault="004E66E1" w:rsidP="004E66E1">
      <w:pPr>
        <w:pStyle w:val="Cm"/>
        <w:jc w:val="center"/>
      </w:pPr>
    </w:p>
    <w:p w14:paraId="4AB73465" w14:textId="77777777" w:rsidR="004E66E1" w:rsidRDefault="004E66E1" w:rsidP="004E66E1">
      <w:pPr>
        <w:pStyle w:val="Cm"/>
        <w:jc w:val="center"/>
      </w:pPr>
    </w:p>
    <w:p w14:paraId="5639CD2F" w14:textId="77777777" w:rsidR="004E66E1" w:rsidRDefault="004E66E1" w:rsidP="004E66E1">
      <w:pPr>
        <w:pStyle w:val="Cm"/>
        <w:jc w:val="center"/>
      </w:pPr>
    </w:p>
    <w:p w14:paraId="3AF3898A" w14:textId="77777777" w:rsidR="004E66E1" w:rsidRDefault="004E66E1" w:rsidP="004E66E1">
      <w:pPr>
        <w:pStyle w:val="Cm"/>
        <w:jc w:val="center"/>
      </w:pPr>
    </w:p>
    <w:p w14:paraId="3AA3ADB4" w14:textId="77777777" w:rsidR="004E66E1" w:rsidRDefault="004E66E1" w:rsidP="004E66E1">
      <w:pPr>
        <w:pStyle w:val="Cm"/>
        <w:jc w:val="center"/>
      </w:pPr>
    </w:p>
    <w:p w14:paraId="5709BA5F" w14:textId="77777777" w:rsidR="004E66E1" w:rsidRDefault="004E66E1" w:rsidP="004E66E1">
      <w:pPr>
        <w:pStyle w:val="Cm"/>
        <w:jc w:val="center"/>
      </w:pPr>
    </w:p>
    <w:p w14:paraId="4494B195" w14:textId="77777777" w:rsidR="004E66E1" w:rsidRDefault="004E66E1" w:rsidP="004E66E1">
      <w:pPr>
        <w:pStyle w:val="Cm"/>
        <w:jc w:val="center"/>
      </w:pPr>
    </w:p>
    <w:p w14:paraId="5E276CDC" w14:textId="77777777" w:rsidR="004E66E1" w:rsidRDefault="004E66E1" w:rsidP="004E66E1">
      <w:pPr>
        <w:pStyle w:val="Cm"/>
        <w:jc w:val="center"/>
      </w:pPr>
    </w:p>
    <w:p w14:paraId="64E093DC" w14:textId="77777777" w:rsidR="004E66E1" w:rsidRDefault="004E66E1" w:rsidP="004E66E1">
      <w:pPr>
        <w:pStyle w:val="Cm"/>
        <w:jc w:val="center"/>
      </w:pPr>
    </w:p>
    <w:p w14:paraId="7DE040C6" w14:textId="2362A24A" w:rsidR="00B3383E" w:rsidRDefault="00970203" w:rsidP="004E66E1">
      <w:pPr>
        <w:pStyle w:val="Cm"/>
        <w:jc w:val="center"/>
      </w:pPr>
      <w:r w:rsidRPr="00970203">
        <w:t xml:space="preserve">The </w:t>
      </w:r>
      <w:proofErr w:type="spellStart"/>
      <w:r w:rsidRPr="00970203">
        <w:t>Laws</w:t>
      </w:r>
      <w:proofErr w:type="spellEnd"/>
      <w:r w:rsidRPr="00970203">
        <w:t xml:space="preserve"> of </w:t>
      </w:r>
      <w:proofErr w:type="spellStart"/>
      <w:r w:rsidRPr="00970203">
        <w:t>Distribution</w:t>
      </w:r>
      <w:proofErr w:type="spellEnd"/>
    </w:p>
    <w:p w14:paraId="7CA12974" w14:textId="4BE380CD" w:rsidR="00B3383E" w:rsidRDefault="00D67C12" w:rsidP="004E66E1">
      <w:pPr>
        <w:pStyle w:val="Alcm"/>
        <w:jc w:val="center"/>
      </w:pPr>
      <w:r w:rsidRPr="00D67C12">
        <w:t xml:space="preserve">The </w:t>
      </w:r>
      <w:proofErr w:type="spellStart"/>
      <w:r w:rsidRPr="00D67C12">
        <w:t>Common</w:t>
      </w:r>
      <w:proofErr w:type="spellEnd"/>
      <w:r w:rsidRPr="00D67C12">
        <w:t xml:space="preserve"> </w:t>
      </w:r>
      <w:proofErr w:type="spellStart"/>
      <w:r w:rsidRPr="00D67C12">
        <w:t>Root</w:t>
      </w:r>
      <w:proofErr w:type="spellEnd"/>
      <w:r w:rsidRPr="00D67C12">
        <w:t xml:space="preserve"> of </w:t>
      </w:r>
      <w:proofErr w:type="spellStart"/>
      <w:r w:rsidRPr="00D67C12">
        <w:t>the</w:t>
      </w:r>
      <w:proofErr w:type="spellEnd"/>
      <w:r w:rsidRPr="00D67C12">
        <w:t xml:space="preserve"> Leonardo </w:t>
      </w:r>
      <w:proofErr w:type="spellStart"/>
      <w:r w:rsidRPr="00D67C12">
        <w:t>Rule</w:t>
      </w:r>
      <w:proofErr w:type="spellEnd"/>
      <w:r w:rsidRPr="00D67C12">
        <w:t xml:space="preserve">, </w:t>
      </w:r>
      <w:proofErr w:type="spellStart"/>
      <w:r w:rsidRPr="00D67C12">
        <w:t>the</w:t>
      </w:r>
      <w:proofErr w:type="spellEnd"/>
      <w:r w:rsidRPr="00D67C12">
        <w:t xml:space="preserve"> </w:t>
      </w:r>
      <w:proofErr w:type="spellStart"/>
      <w:r w:rsidRPr="00D67C12">
        <w:t>Pareto</w:t>
      </w:r>
      <w:proofErr w:type="spellEnd"/>
      <w:r w:rsidRPr="00D67C12">
        <w:t xml:space="preserve"> </w:t>
      </w:r>
      <w:proofErr w:type="spellStart"/>
      <w:r w:rsidRPr="00D67C12">
        <w:t>Principle</w:t>
      </w:r>
      <w:proofErr w:type="spellEnd"/>
      <w:r w:rsidRPr="00D67C12">
        <w:t xml:space="preserve">, and </w:t>
      </w:r>
      <w:proofErr w:type="spellStart"/>
      <w:r w:rsidRPr="00D67C12">
        <w:t>the</w:t>
      </w:r>
      <w:proofErr w:type="spellEnd"/>
      <w:r w:rsidRPr="00D67C12">
        <w:t xml:space="preserve"> </w:t>
      </w:r>
      <w:proofErr w:type="spellStart"/>
      <w:r w:rsidRPr="00D67C12">
        <w:t>Dunbar</w:t>
      </w:r>
      <w:proofErr w:type="spellEnd"/>
      <w:r w:rsidRPr="00D67C12">
        <w:t xml:space="preserve"> </w:t>
      </w:r>
      <w:proofErr w:type="spellStart"/>
      <w:r w:rsidRPr="00D67C12">
        <w:t>Number</w:t>
      </w:r>
      <w:proofErr w:type="spellEnd"/>
    </w:p>
    <w:p w14:paraId="1E2D7DE2" w14:textId="77777777" w:rsidR="004E66E1" w:rsidRDefault="004E66E1" w:rsidP="004E66E1">
      <w:pPr>
        <w:pStyle w:val="Base1"/>
      </w:pPr>
    </w:p>
    <w:p w14:paraId="732E5C69" w14:textId="549C263F" w:rsidR="004E66E1" w:rsidRDefault="004E66E1">
      <w:r>
        <w:br w:type="page"/>
      </w:r>
    </w:p>
    <w:p w14:paraId="41E20A88" w14:textId="77777777" w:rsidR="004E66E1" w:rsidRDefault="004E66E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2027979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74BA4" w14:textId="0ABFDCE8" w:rsidR="004E66E1" w:rsidRDefault="00970203">
          <w:pPr>
            <w:pStyle w:val="Tartalomjegyzkcmsora"/>
          </w:pPr>
          <w:proofErr w:type="spellStart"/>
          <w:r>
            <w:t>Content</w:t>
          </w:r>
          <w:proofErr w:type="spellEnd"/>
        </w:p>
        <w:p w14:paraId="50B7D439" w14:textId="5739DF5D" w:rsidR="00970203" w:rsidRDefault="004E66E1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96367" w:history="1">
            <w:bookmarkStart w:id="0" w:name="_Hlk209696391"/>
            <w:r w:rsidR="00970203" w:rsidRPr="003D54B1">
              <w:rPr>
                <w:rStyle w:val="Hiperhivatkozs"/>
                <w:noProof/>
              </w:rPr>
              <w:t>The Laws of Distribution</w:t>
            </w:r>
            <w:bookmarkEnd w:id="0"/>
            <w:r w:rsidR="00970203">
              <w:rPr>
                <w:noProof/>
                <w:webHidden/>
              </w:rPr>
              <w:tab/>
            </w:r>
            <w:r w:rsidR="00970203">
              <w:rPr>
                <w:noProof/>
                <w:webHidden/>
              </w:rPr>
              <w:fldChar w:fldCharType="begin"/>
            </w:r>
            <w:r w:rsidR="00970203">
              <w:rPr>
                <w:noProof/>
                <w:webHidden/>
              </w:rPr>
              <w:instrText xml:space="preserve"> PAGEREF _Toc209696367 \h </w:instrText>
            </w:r>
            <w:r w:rsidR="00970203">
              <w:rPr>
                <w:noProof/>
                <w:webHidden/>
              </w:rPr>
            </w:r>
            <w:r w:rsidR="00970203">
              <w:rPr>
                <w:noProof/>
                <w:webHidden/>
              </w:rPr>
              <w:fldChar w:fldCharType="separate"/>
            </w:r>
            <w:r w:rsidR="00970203">
              <w:rPr>
                <w:noProof/>
                <w:webHidden/>
              </w:rPr>
              <w:t>3</w:t>
            </w:r>
            <w:r w:rsidR="00970203">
              <w:rPr>
                <w:noProof/>
                <w:webHidden/>
              </w:rPr>
              <w:fldChar w:fldCharType="end"/>
            </w:r>
          </w:hyperlink>
        </w:p>
        <w:p w14:paraId="37557BBB" w14:textId="0575600B" w:rsidR="00970203" w:rsidRDefault="0097020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9696368" w:history="1">
            <w:r w:rsidRPr="003D54B1">
              <w:rPr>
                <w:rStyle w:val="Hiperhivatkozs"/>
                <w:noProof/>
              </w:rPr>
              <w:t>The Formula of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736C" w14:textId="1EF306E5" w:rsidR="00970203" w:rsidRDefault="00970203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9696369" w:history="1">
            <w:r w:rsidRPr="003D54B1">
              <w:rPr>
                <w:rStyle w:val="Hiperhivatkozs"/>
                <w:noProof/>
              </w:rPr>
              <w:t>A Leonardo szabálya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E2CE" w14:textId="28C8AA85" w:rsidR="00970203" w:rsidRDefault="00970203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9696370" w:history="1">
            <w:r w:rsidRPr="003D54B1">
              <w:rPr>
                <w:rStyle w:val="Hiperhivatkozs"/>
                <w:noProof/>
              </w:rPr>
              <w:t>A kettő kombinációja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DA3F" w14:textId="5408BA38" w:rsidR="00970203" w:rsidRDefault="00970203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9696371" w:history="1">
            <w:r w:rsidRPr="003D54B1">
              <w:rPr>
                <w:rStyle w:val="Hiperhivatkozs"/>
                <w:noProof/>
              </w:rPr>
              <w:t>A Pareto-elv, mint következmény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5B75" w14:textId="4EE5C1CF" w:rsidR="00970203" w:rsidRDefault="00970203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9696372" w:history="1">
            <w:r w:rsidRPr="003D54B1">
              <w:rPr>
                <w:rStyle w:val="Hiperhivatkozs"/>
                <w:noProof/>
              </w:rPr>
              <w:t>A Dunbar-szám, mint következmény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76A9" w14:textId="0FDCC795" w:rsidR="00970203" w:rsidRDefault="0097020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9696373" w:history="1">
            <w:r w:rsidRPr="003D54B1">
              <w:rPr>
                <w:rStyle w:val="Hiperhivatkozs"/>
                <w:noProof/>
              </w:rPr>
              <w:t>Következmények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2575" w14:textId="15D499DD" w:rsidR="00970203" w:rsidRDefault="0097020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9696374" w:history="1">
            <w:r w:rsidRPr="003D54B1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AA52" w14:textId="00E1E135" w:rsidR="004E66E1" w:rsidRDefault="004E66E1">
          <w:r>
            <w:rPr>
              <w:b/>
              <w:bCs/>
            </w:rPr>
            <w:fldChar w:fldCharType="end"/>
          </w:r>
        </w:p>
      </w:sdtContent>
    </w:sdt>
    <w:p w14:paraId="77AC8136" w14:textId="77777777" w:rsidR="004E66E1" w:rsidRDefault="004E66E1"/>
    <w:p w14:paraId="2072D621" w14:textId="708D7585" w:rsidR="004E66E1" w:rsidRDefault="004E66E1">
      <w:r>
        <w:br w:type="page"/>
      </w:r>
    </w:p>
    <w:p w14:paraId="7DE25EBB" w14:textId="77777777" w:rsidR="004E66E1" w:rsidRDefault="004E66E1">
      <w:pPr>
        <w:rPr>
          <w:rFonts w:ascii="Cambria" w:hAnsi="Cambria" w:cstheme="minorHAnsi"/>
          <w:color w:val="222222"/>
          <w:sz w:val="24"/>
        </w:rPr>
      </w:pPr>
    </w:p>
    <w:p w14:paraId="504B8636" w14:textId="10935860" w:rsidR="004E66E1" w:rsidRPr="00B3383E" w:rsidRDefault="00970203" w:rsidP="004E66E1">
      <w:pPr>
        <w:pStyle w:val="Cmsor1"/>
      </w:pPr>
      <w:bookmarkStart w:id="1" w:name="_Toc209696367"/>
      <w:r>
        <w:t xml:space="preserve">The </w:t>
      </w:r>
      <w:proofErr w:type="spellStart"/>
      <w:r>
        <w:t>Laws</w:t>
      </w:r>
      <w:proofErr w:type="spellEnd"/>
      <w:r>
        <w:t xml:space="preserve"> of </w:t>
      </w:r>
      <w:proofErr w:type="spellStart"/>
      <w:r>
        <w:t>Distribution</w:t>
      </w:r>
      <w:bookmarkEnd w:id="1"/>
      <w:proofErr w:type="spellEnd"/>
    </w:p>
    <w:p w14:paraId="4DC03775" w14:textId="06CE16BB" w:rsidR="00B3383E" w:rsidRPr="00B3383E" w:rsidRDefault="00970203" w:rsidP="00B3383E">
      <w:pPr>
        <w:pStyle w:val="Base1"/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in </w:t>
      </w:r>
      <w:proofErr w:type="spellStart"/>
      <w:r>
        <w:t>living</w:t>
      </w:r>
      <w:proofErr w:type="spellEnd"/>
      <w:r>
        <w:t xml:space="preserve"> and human </w:t>
      </w:r>
      <w:proofErr w:type="spellStart"/>
      <w:r>
        <w:t>systems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and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economies</w:t>
      </w:r>
      <w:proofErr w:type="spellEnd"/>
      <w:r>
        <w:t xml:space="preserve">, and human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,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emerges</w:t>
      </w:r>
      <w:proofErr w:type="spellEnd"/>
      <w:r>
        <w:t>—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enforces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: </w:t>
      </w:r>
      <w:proofErr w:type="spellStart"/>
      <w:r>
        <w:t>distribution</w:t>
      </w:r>
      <w:proofErr w:type="spellEnd"/>
      <w:r>
        <w:t xml:space="preserve"> is </w:t>
      </w:r>
      <w:proofErr w:type="spellStart"/>
      <w:r>
        <w:t>finite</w:t>
      </w:r>
      <w:proofErr w:type="spellEnd"/>
      <w:r>
        <w:t xml:space="preserve">, </w:t>
      </w:r>
      <w:proofErr w:type="spellStart"/>
      <w:r>
        <w:t>fractal</w:t>
      </w:r>
      <w:proofErr w:type="spellEnd"/>
      <w:r>
        <w:t xml:space="preserve">,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621C6821" w14:textId="2415656E" w:rsidR="00B3383E" w:rsidRPr="00B3383E" w:rsidRDefault="00970203" w:rsidP="004E66E1">
      <w:pPr>
        <w:pStyle w:val="Cmsor1"/>
      </w:pPr>
      <w:bookmarkStart w:id="2" w:name="_Toc209696368"/>
      <w:r>
        <w:t xml:space="preserve">The Formula of </w:t>
      </w:r>
      <w:proofErr w:type="spellStart"/>
      <w:r>
        <w:t>Distribution</w:t>
      </w:r>
      <w:bookmarkEnd w:id="2"/>
      <w:proofErr w:type="spellEnd"/>
    </w:p>
    <w:p w14:paraId="76D3B804" w14:textId="08751218" w:rsidR="00B3383E" w:rsidRPr="00970203" w:rsidRDefault="00970203" w:rsidP="00B3383E">
      <w:pPr>
        <w:pStyle w:val="Base1"/>
        <w:rPr>
          <w:rFonts w:eastAsiaTheme="minorEastAsia"/>
        </w:rPr>
      </w:pP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resources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. At each branching </w:t>
      </w:r>
      <w:proofErr w:type="spellStart"/>
      <w:r>
        <w:t>point</w:t>
      </w:r>
      <w:proofErr w:type="spellEnd"/>
      <w:r>
        <w:t xml:space="preserve">, a </w:t>
      </w:r>
      <w:proofErr w:type="spellStart"/>
      <w:r>
        <w:t>portion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must be retained for self-maintenance, and the remainder can be passed on. The energy or attention distributed in this way becomes smaller at each subsequent level: by the time it reaches the endpoints, only what has filtered through the entire network remains. This process can be described with a simple formula: the distributable portion at level </w:t>
      </w:r>
      <w:proofErr w:type="spellStart"/>
      <w:r>
        <w:t>nn</w:t>
      </w:r>
      <w:proofErr w:type="spellEnd"/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 which defines a finite domain for the system.</w:t>
      </w:r>
    </w:p>
    <w:p w14:paraId="72B13899" w14:textId="77777777" w:rsidR="00374DC3" w:rsidRPr="006823F2" w:rsidRDefault="00000000" w:rsidP="00374D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hu-H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hu-HU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hu-HU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hu-HU"/>
              <w14:ligatures w14:val="none"/>
            </w:rPr>
            <m:t>=X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hu-HU"/>
              <w14:ligatures w14:val="none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hu-H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hu-H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hu-HU"/>
                      <w14:ligatures w14:val="none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hu-HU"/>
                      <w14:ligatures w14:val="none"/>
                    </w:rPr>
                    <m:t>α</m:t>
                  </m:r>
                </m:e>
              </m:d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hu-HU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hu-HU"/>
                  <w14:ligatures w14:val="none"/>
                </w:rPr>
                <m:t>n</m:t>
              </m:r>
            </m:sup>
          </m:sSup>
        </m:oMath>
      </m:oMathPara>
    </w:p>
    <w:p w14:paraId="77CD1E68" w14:textId="77777777" w:rsidR="006823F2" w:rsidRDefault="006823F2" w:rsidP="00374D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B5134A6" w14:textId="073FD62C" w:rsidR="006823F2" w:rsidRPr="00A37D54" w:rsidRDefault="006823F2" w:rsidP="006823F2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inline distT="0" distB="0" distL="0" distR="0" wp14:anchorId="3707FBF9" wp14:editId="75D588A2">
            <wp:extent cx="3855600" cy="2880000"/>
            <wp:effectExtent l="0" t="0" r="0" b="0"/>
            <wp:docPr id="411796232" name="Kép 1" descr="A képen szöveg, sor, Diagram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6232" name="Kép 1" descr="A képen szöveg, sor, Diagram, képernyőkép látható&#10;&#10;Előfordulhat, hogy az AI által létrehozott tartalom helytele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03B" w14:textId="42420953" w:rsidR="00374DC3" w:rsidRPr="00B3383E" w:rsidRDefault="006823F2" w:rsidP="006823F2">
      <w:pPr>
        <w:pStyle w:val="Base1"/>
        <w:ind w:left="1080"/>
        <w:jc w:val="center"/>
        <w:rPr>
          <w:rStyle w:val="Finomkiemels"/>
        </w:rPr>
      </w:pPr>
      <w:r w:rsidRPr="006823F2">
        <w:rPr>
          <w:rStyle w:val="Finomkiemels"/>
        </w:rPr>
        <w:lastRenderedPageBreak/>
        <w:t xml:space="preserve">1. Ábra: Exponenciális eloszlás-görbe különböző </w:t>
      </w:r>
      <m:oMath>
        <m:r>
          <w:rPr>
            <w:rStyle w:val="Finomkiemels"/>
            <w:rFonts w:ascii="Cambria Math" w:hAnsi="Cambria Math"/>
          </w:rPr>
          <m:t>α</m:t>
        </m:r>
      </m:oMath>
      <w:r w:rsidRPr="006823F2">
        <w:rPr>
          <w:rStyle w:val="Finomkiemels"/>
        </w:rPr>
        <w:t xml:space="preserve"> értékekre</w:t>
      </w:r>
    </w:p>
    <w:p w14:paraId="33475F39" w14:textId="6A93C986" w:rsidR="00B3383E" w:rsidRPr="00B3383E" w:rsidRDefault="00970203" w:rsidP="004E66E1">
      <w:pPr>
        <w:pStyle w:val="Cmsor2"/>
      </w:pPr>
      <w:r>
        <w:t xml:space="preserve">The Leonardo </w:t>
      </w:r>
      <w:proofErr w:type="spellStart"/>
      <w:r>
        <w:t>Rule</w:t>
      </w:r>
      <w:proofErr w:type="spellEnd"/>
    </w:p>
    <w:p w14:paraId="541CEB97" w14:textId="1A2ACAB7" w:rsidR="00B3383E" w:rsidRDefault="00970203" w:rsidP="00B3383E">
      <w:pPr>
        <w:pStyle w:val="Base1"/>
      </w:pPr>
      <w:proofErr w:type="spellStart"/>
      <w:r>
        <w:t>Nature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in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vessels</w:t>
      </w:r>
      <w:proofErr w:type="spellEnd"/>
      <w:r>
        <w:t xml:space="preserve">, and </w:t>
      </w:r>
      <w:proofErr w:type="spellStart"/>
      <w:r>
        <w:t>neurons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cross-sectional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cross-sectional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thins</w:t>
      </w:r>
      <w:proofErr w:type="spellEnd"/>
      <w:r>
        <w:t xml:space="preserve"> out </w:t>
      </w:r>
      <w:proofErr w:type="spellStart"/>
      <w:r>
        <w:t>excessively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. The </w:t>
      </w:r>
      <w:proofErr w:type="spellStart"/>
      <w:r>
        <w:t>branching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is typically 2–3, which profoundly determines the structure of the entire network.</w:t>
      </w:r>
    </w:p>
    <w:p w14:paraId="14A7B840" w14:textId="77777777" w:rsidR="006823F2" w:rsidRDefault="006823F2" w:rsidP="00B3383E">
      <w:pPr>
        <w:pStyle w:val="Base1"/>
      </w:pPr>
    </w:p>
    <w:p w14:paraId="140FC7E2" w14:textId="7298EF87" w:rsidR="006823F2" w:rsidRPr="006823F2" w:rsidRDefault="00000000" w:rsidP="00B3383E">
      <w:pPr>
        <w:pStyle w:val="Base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672E5CF" w14:textId="77777777" w:rsidR="006823F2" w:rsidRPr="006823F2" w:rsidRDefault="006823F2" w:rsidP="00B3383E">
      <w:pPr>
        <w:pStyle w:val="Base1"/>
        <w:rPr>
          <w:rFonts w:eastAsiaTheme="minorEastAsia"/>
        </w:rPr>
      </w:pPr>
    </w:p>
    <w:p w14:paraId="5B29CC53" w14:textId="05D041A8" w:rsidR="006823F2" w:rsidRDefault="006823F2" w:rsidP="006823F2">
      <w:pPr>
        <w:pStyle w:val="Base1"/>
        <w:jc w:val="center"/>
      </w:pPr>
      <w:r>
        <w:rPr>
          <w:noProof/>
        </w:rPr>
        <w:drawing>
          <wp:inline distT="0" distB="0" distL="0" distR="0" wp14:anchorId="217372F2" wp14:editId="26E33784">
            <wp:extent cx="3535200" cy="2880000"/>
            <wp:effectExtent l="0" t="0" r="0" b="0"/>
            <wp:docPr id="1854900768" name="Kép 2" descr="A képen szöveg, képernyőkép, rozsdabarna, kö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0768" name="Kép 2" descr="A képen szöveg, képernyőkép, rozsdabarna, kör látható&#10;&#10;Előfordulhat, hogy az AI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5973" w14:textId="6D19743D" w:rsidR="006823F2" w:rsidRPr="00B3383E" w:rsidRDefault="006823F2" w:rsidP="006823F2">
      <w:pPr>
        <w:pStyle w:val="Base1"/>
        <w:ind w:left="1080"/>
        <w:jc w:val="center"/>
        <w:rPr>
          <w:rStyle w:val="Finomkiemels"/>
        </w:rPr>
      </w:pPr>
      <w:r>
        <w:rPr>
          <w:rStyle w:val="Finomkiemels"/>
        </w:rPr>
        <w:t>2</w:t>
      </w:r>
      <w:r w:rsidRPr="006823F2">
        <w:rPr>
          <w:rStyle w:val="Finomkiemels"/>
        </w:rPr>
        <w:t xml:space="preserve">. Ábra: </w:t>
      </w:r>
      <w:r>
        <w:rPr>
          <w:rStyle w:val="Finomkiemels"/>
        </w:rPr>
        <w:t>Leonardo-szabály: a szülőág keresztmetszete = utódágak összege</w:t>
      </w:r>
    </w:p>
    <w:p w14:paraId="5C14FFDC" w14:textId="72EA3A7D" w:rsidR="00753D28" w:rsidRDefault="00753D28">
      <w:pPr>
        <w:rPr>
          <w:rFonts w:ascii="Cambria" w:hAnsi="Cambria" w:cstheme="minorHAnsi"/>
          <w:color w:val="222222"/>
          <w:sz w:val="24"/>
        </w:rPr>
      </w:pPr>
      <w:r>
        <w:br w:type="page"/>
      </w:r>
    </w:p>
    <w:p w14:paraId="7486F08B" w14:textId="35476A4A" w:rsidR="00B3383E" w:rsidRPr="00B3383E" w:rsidRDefault="00970203" w:rsidP="004E66E1">
      <w:pPr>
        <w:pStyle w:val="Cmsor2"/>
      </w:pPr>
      <w:r w:rsidRPr="00970203">
        <w:lastRenderedPageBreak/>
        <w:t xml:space="preserve">The </w:t>
      </w:r>
      <w:proofErr w:type="spellStart"/>
      <w:r w:rsidRPr="00970203">
        <w:t>Combination</w:t>
      </w:r>
      <w:proofErr w:type="spellEnd"/>
      <w:r w:rsidRPr="00970203">
        <w:t xml:space="preserve"> of </w:t>
      </w:r>
      <w:proofErr w:type="spellStart"/>
      <w:r w:rsidRPr="00970203">
        <w:t>the</w:t>
      </w:r>
      <w:proofErr w:type="spellEnd"/>
      <w:r w:rsidRPr="00970203">
        <w:t xml:space="preserve"> </w:t>
      </w:r>
      <w:proofErr w:type="spellStart"/>
      <w:r w:rsidRPr="00970203">
        <w:t>Two</w:t>
      </w:r>
      <w:proofErr w:type="spellEnd"/>
    </w:p>
    <w:p w14:paraId="375CFC92" w14:textId="77777777" w:rsidR="00970203" w:rsidRPr="00970203" w:rsidRDefault="00970203" w:rsidP="004B2EE8">
      <w:pPr>
        <w:pStyle w:val="Base1"/>
        <w:rPr>
          <w:lang w:eastAsia="hu-HU"/>
        </w:rPr>
      </w:pPr>
      <w:proofErr w:type="spellStart"/>
      <w:r w:rsidRPr="00970203">
        <w:rPr>
          <w:lang w:eastAsia="hu-HU"/>
        </w:rPr>
        <w:t>When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we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compare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the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distribution</w:t>
      </w:r>
      <w:proofErr w:type="spellEnd"/>
      <w:r w:rsidRPr="00970203">
        <w:rPr>
          <w:lang w:eastAsia="hu-HU"/>
        </w:rPr>
        <w:t xml:space="preserve"> formula </w:t>
      </w:r>
      <w:proofErr w:type="spellStart"/>
      <w:r w:rsidRPr="00970203">
        <w:rPr>
          <w:lang w:eastAsia="hu-HU"/>
        </w:rPr>
        <w:t>with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the</w:t>
      </w:r>
      <w:proofErr w:type="spellEnd"/>
      <w:r w:rsidRPr="00970203">
        <w:rPr>
          <w:lang w:eastAsia="hu-HU"/>
        </w:rPr>
        <w:t xml:space="preserve"> Leonardo </w:t>
      </w:r>
      <w:proofErr w:type="spellStart"/>
      <w:r w:rsidRPr="00970203">
        <w:rPr>
          <w:lang w:eastAsia="hu-HU"/>
        </w:rPr>
        <w:t>Rule</w:t>
      </w:r>
      <w:proofErr w:type="spellEnd"/>
      <w:r w:rsidRPr="00970203">
        <w:rPr>
          <w:lang w:eastAsia="hu-HU"/>
        </w:rPr>
        <w:t xml:space="preserve">, </w:t>
      </w:r>
      <w:proofErr w:type="spellStart"/>
      <w:r w:rsidRPr="00970203">
        <w:rPr>
          <w:lang w:eastAsia="hu-HU"/>
        </w:rPr>
        <w:t>it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becomes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clear</w:t>
      </w:r>
      <w:proofErr w:type="spellEnd"/>
      <w:r w:rsidRPr="00970203">
        <w:rPr>
          <w:lang w:eastAsia="hu-HU"/>
        </w:rPr>
        <w:t xml:space="preserve">: </w:t>
      </w:r>
      <w:proofErr w:type="spellStart"/>
      <w:r w:rsidRPr="00970203">
        <w:rPr>
          <w:lang w:eastAsia="hu-HU"/>
        </w:rPr>
        <w:t>the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portion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reaching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the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endpoints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always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follows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the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form</w:t>
      </w:r>
      <w:proofErr w:type="spellEnd"/>
    </w:p>
    <w:p w14:paraId="5379348E" w14:textId="20FEC7E9" w:rsidR="00970203" w:rsidRPr="00970203" w:rsidRDefault="00970203" w:rsidP="004B2EE8">
      <w:pPr>
        <w:pStyle w:val="Base1"/>
        <w:rPr>
          <w:sz w:val="28"/>
          <w:szCs w:val="28"/>
          <w:lang w:eastAsia="hu-HU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hu-H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hu-H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hu-H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hu-HU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hu-HU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sz w:val="28"/>
                      <w:szCs w:val="28"/>
                      <w:lang w:eastAsia="hu-HU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hu-HU"/>
                    </w:rPr>
                    <m:t>L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eastAsia="hu-H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hu-H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hu-HU"/>
                    </w:rPr>
                    <m:t>L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eastAsia="hu-HU"/>
                </w:rPr>
              </m:ctrlPr>
            </m:den>
          </m:f>
        </m:oMath>
      </m:oMathPara>
    </w:p>
    <w:p w14:paraId="3F7622EC" w14:textId="77777777" w:rsidR="00970203" w:rsidRPr="00970203" w:rsidRDefault="00970203" w:rsidP="004B2EE8">
      <w:pPr>
        <w:pStyle w:val="Base1"/>
        <w:rPr>
          <w:lang w:eastAsia="hu-HU"/>
        </w:rPr>
      </w:pPr>
      <w:proofErr w:type="spellStart"/>
      <w:r w:rsidRPr="00970203">
        <w:rPr>
          <w:lang w:eastAsia="hu-HU"/>
        </w:rPr>
        <w:t>where</w:t>
      </w:r>
      <w:proofErr w:type="spellEnd"/>
      <w:r w:rsidRPr="00970203">
        <w:rPr>
          <w:lang w:eastAsia="hu-HU"/>
        </w:rPr>
        <w:t xml:space="preserve"> LL is </w:t>
      </w:r>
      <w:proofErr w:type="spellStart"/>
      <w:r w:rsidRPr="00970203">
        <w:rPr>
          <w:lang w:eastAsia="hu-HU"/>
        </w:rPr>
        <w:t>the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number</w:t>
      </w:r>
      <w:proofErr w:type="spellEnd"/>
      <w:r w:rsidRPr="00970203">
        <w:rPr>
          <w:lang w:eastAsia="hu-HU"/>
        </w:rPr>
        <w:t xml:space="preserve"> of </w:t>
      </w:r>
      <w:proofErr w:type="spellStart"/>
      <w:r w:rsidRPr="00970203">
        <w:rPr>
          <w:lang w:eastAsia="hu-HU"/>
        </w:rPr>
        <w:t>levels</w:t>
      </w:r>
      <w:proofErr w:type="spellEnd"/>
      <w:r w:rsidRPr="00970203">
        <w:rPr>
          <w:lang w:eastAsia="hu-HU"/>
        </w:rPr>
        <w:t xml:space="preserve">. </w:t>
      </w:r>
      <w:proofErr w:type="spellStart"/>
      <w:r w:rsidRPr="00970203">
        <w:rPr>
          <w:lang w:eastAsia="hu-HU"/>
        </w:rPr>
        <w:t>From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this</w:t>
      </w:r>
      <w:proofErr w:type="spellEnd"/>
      <w:r w:rsidRPr="00970203">
        <w:rPr>
          <w:lang w:eastAsia="hu-HU"/>
        </w:rPr>
        <w:t xml:space="preserve">, </w:t>
      </w:r>
      <w:proofErr w:type="spellStart"/>
      <w:r w:rsidRPr="00970203">
        <w:rPr>
          <w:lang w:eastAsia="hu-HU"/>
        </w:rPr>
        <w:t>it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directly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follows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that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every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system</w:t>
      </w:r>
      <w:proofErr w:type="spellEnd"/>
      <w:r w:rsidRPr="00970203">
        <w:rPr>
          <w:lang w:eastAsia="hu-HU"/>
        </w:rPr>
        <w:t xml:space="preserve"> has a maximum </w:t>
      </w:r>
      <w:proofErr w:type="spellStart"/>
      <w:r w:rsidRPr="00970203">
        <w:rPr>
          <w:lang w:eastAsia="hu-HU"/>
        </w:rPr>
        <w:t>number</w:t>
      </w:r>
      <w:proofErr w:type="spellEnd"/>
      <w:r w:rsidRPr="00970203">
        <w:rPr>
          <w:lang w:eastAsia="hu-HU"/>
        </w:rPr>
        <w:t xml:space="preserve"> of </w:t>
      </w:r>
      <w:proofErr w:type="spellStart"/>
      <w:r w:rsidRPr="00970203">
        <w:rPr>
          <w:lang w:eastAsia="hu-HU"/>
        </w:rPr>
        <w:t>endpoints</w:t>
      </w:r>
      <w:proofErr w:type="spellEnd"/>
      <w:r w:rsidRPr="00970203">
        <w:rPr>
          <w:lang w:eastAsia="hu-HU"/>
        </w:rPr>
        <w:t xml:space="preserve">. </w:t>
      </w:r>
      <w:proofErr w:type="spellStart"/>
      <w:r w:rsidRPr="00970203">
        <w:rPr>
          <w:lang w:eastAsia="hu-HU"/>
        </w:rPr>
        <w:t>Not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because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it</w:t>
      </w:r>
      <w:proofErr w:type="spellEnd"/>
      <w:r w:rsidRPr="00970203">
        <w:rPr>
          <w:lang w:eastAsia="hu-HU"/>
        </w:rPr>
        <w:t xml:space="preserve"> “</w:t>
      </w:r>
      <w:proofErr w:type="spellStart"/>
      <w:r w:rsidRPr="00970203">
        <w:rPr>
          <w:lang w:eastAsia="hu-HU"/>
        </w:rPr>
        <w:t>doesn’t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want</w:t>
      </w:r>
      <w:proofErr w:type="spellEnd"/>
      <w:r w:rsidRPr="00970203">
        <w:rPr>
          <w:lang w:eastAsia="hu-HU"/>
        </w:rPr>
        <w:t xml:space="preserve">” more, </w:t>
      </w:r>
      <w:proofErr w:type="spellStart"/>
      <w:r w:rsidRPr="00970203">
        <w:rPr>
          <w:lang w:eastAsia="hu-HU"/>
        </w:rPr>
        <w:t>but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because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physics</w:t>
      </w:r>
      <w:proofErr w:type="spellEnd"/>
      <w:r w:rsidRPr="00970203">
        <w:rPr>
          <w:lang w:eastAsia="hu-HU"/>
        </w:rPr>
        <w:t xml:space="preserve"> and </w:t>
      </w:r>
      <w:proofErr w:type="spellStart"/>
      <w:r w:rsidRPr="00970203">
        <w:rPr>
          <w:lang w:eastAsia="hu-HU"/>
        </w:rPr>
        <w:t>geometry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do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not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allow</w:t>
      </w:r>
      <w:proofErr w:type="spellEnd"/>
      <w:r w:rsidRPr="00970203">
        <w:rPr>
          <w:lang w:eastAsia="hu-HU"/>
        </w:rPr>
        <w:t xml:space="preserve"> </w:t>
      </w:r>
      <w:proofErr w:type="spellStart"/>
      <w:r w:rsidRPr="00970203">
        <w:rPr>
          <w:lang w:eastAsia="hu-HU"/>
        </w:rPr>
        <w:t>it</w:t>
      </w:r>
      <w:proofErr w:type="spellEnd"/>
      <w:r w:rsidRPr="00970203">
        <w:rPr>
          <w:lang w:eastAsia="hu-HU"/>
        </w:rPr>
        <w:t>.</w:t>
      </w:r>
    </w:p>
    <w:p w14:paraId="1AD0DB39" w14:textId="77777777" w:rsidR="00970203" w:rsidRPr="004B2EE8" w:rsidRDefault="00970203" w:rsidP="004B2EE8">
      <w:pPr>
        <w:pStyle w:val="Base1"/>
        <w:rPr>
          <w:b/>
          <w:bCs/>
          <w:lang w:eastAsia="hu-HU"/>
        </w:rPr>
      </w:pPr>
      <w:r w:rsidRPr="00970203">
        <w:rPr>
          <w:b/>
          <w:bCs/>
          <w:lang w:eastAsia="hu-HU"/>
        </w:rPr>
        <w:t>Formula:</w:t>
      </w:r>
    </w:p>
    <w:p w14:paraId="32268044" w14:textId="3950601C" w:rsidR="00970203" w:rsidRPr="004B2EE8" w:rsidRDefault="00970203" w:rsidP="004B2EE8">
      <w:pPr>
        <w:pStyle w:val="Base1"/>
        <w:rPr>
          <w:sz w:val="28"/>
          <w:szCs w:val="28"/>
          <w:lang w:eastAsia="hu-H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hu-HU"/>
            </w:rPr>
            <m:t>Endpointshare=</m:t>
          </m:r>
          <w:bookmarkStart w:id="3" w:name="_Hlk209697013"/>
          <m:r>
            <w:rPr>
              <w:rFonts w:ascii="Cambria Math" w:hAnsi="Cambria Math"/>
              <w:sz w:val="28"/>
              <w:szCs w:val="28"/>
              <w:lang w:eastAsia="hu-HU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hu-HU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hu-HU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hu-HU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hu-HU"/>
                    </w:rPr>
                    <m:t>L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eastAsia="hu-H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hu-H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hu-HU"/>
                    </w:rPr>
                    <m:t>L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eastAsia="hu-HU"/>
                </w:rPr>
              </m:ctrlPr>
            </m:den>
          </m:f>
        </m:oMath>
      </m:oMathPara>
      <w:bookmarkEnd w:id="3"/>
    </w:p>
    <w:p w14:paraId="388E8705" w14:textId="77777777" w:rsidR="006823F2" w:rsidRDefault="006823F2" w:rsidP="00B3383E">
      <w:pPr>
        <w:pStyle w:val="Base1"/>
      </w:pPr>
    </w:p>
    <w:p w14:paraId="4C6E4913" w14:textId="2D0F7FCE" w:rsidR="006823F2" w:rsidRDefault="006823F2" w:rsidP="00753D28">
      <w:pPr>
        <w:pStyle w:val="Base1"/>
        <w:jc w:val="center"/>
      </w:pPr>
      <w:r>
        <w:rPr>
          <w:noProof/>
        </w:rPr>
        <w:drawing>
          <wp:inline distT="0" distB="0" distL="0" distR="0" wp14:anchorId="46A6C905" wp14:editId="54DC6A34">
            <wp:extent cx="3229200" cy="2880000"/>
            <wp:effectExtent l="0" t="0" r="0" b="0"/>
            <wp:docPr id="428607291" name="Kép 3" descr="A képen képernyőkép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7291" name="Kép 3" descr="A képen képernyőkép, tervezés látható&#10;&#10;Előfordulhat, hogy az AI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64C2" w14:textId="25CC526A" w:rsidR="00753D28" w:rsidRPr="00B3383E" w:rsidRDefault="00753D28" w:rsidP="00753D28">
      <w:pPr>
        <w:pStyle w:val="Base1"/>
        <w:ind w:left="1080"/>
        <w:jc w:val="center"/>
        <w:rPr>
          <w:rStyle w:val="Finomkiemels"/>
        </w:rPr>
      </w:pPr>
      <w:r>
        <w:rPr>
          <w:rStyle w:val="Finomkiemels"/>
        </w:rPr>
        <w:t>3</w:t>
      </w:r>
      <w:r w:rsidRPr="006823F2">
        <w:rPr>
          <w:rStyle w:val="Finomkiemels"/>
        </w:rPr>
        <w:t xml:space="preserve">. Ábra: </w:t>
      </w:r>
      <w:r>
        <w:rPr>
          <w:rStyle w:val="Finomkiemels"/>
        </w:rPr>
        <w:t>Háromszintes fraktálfa az elosztással</w:t>
      </w:r>
    </w:p>
    <w:p w14:paraId="140C86BC" w14:textId="77777777" w:rsidR="00753D28" w:rsidRDefault="00753D28" w:rsidP="00753D28">
      <w:pPr>
        <w:pStyle w:val="Base1"/>
        <w:jc w:val="center"/>
      </w:pPr>
    </w:p>
    <w:p w14:paraId="10667DB9" w14:textId="1549D2B0" w:rsidR="00753D28" w:rsidRDefault="00753D28">
      <w:pPr>
        <w:rPr>
          <w:rFonts w:ascii="Cambria" w:eastAsiaTheme="minorEastAsia" w:hAnsi="Cambria" w:cstheme="minorHAnsi"/>
          <w:color w:val="222222"/>
          <w:sz w:val="24"/>
        </w:rPr>
      </w:pPr>
      <w:r>
        <w:rPr>
          <w:rFonts w:eastAsiaTheme="minorEastAsia"/>
        </w:rPr>
        <w:br w:type="page"/>
      </w:r>
    </w:p>
    <w:p w14:paraId="2A200C5C" w14:textId="2BB53685" w:rsidR="00B3383E" w:rsidRPr="00B3383E" w:rsidRDefault="004B2EE8" w:rsidP="004E66E1">
      <w:pPr>
        <w:pStyle w:val="Cmsor2"/>
      </w:pPr>
      <w:r w:rsidRPr="004B2EE8">
        <w:lastRenderedPageBreak/>
        <w:t xml:space="preserve">The </w:t>
      </w:r>
      <w:proofErr w:type="spellStart"/>
      <w:r w:rsidRPr="004B2EE8">
        <w:t>Pareto</w:t>
      </w:r>
      <w:proofErr w:type="spellEnd"/>
      <w:r w:rsidRPr="004B2EE8">
        <w:t xml:space="preserve"> </w:t>
      </w:r>
      <w:proofErr w:type="spellStart"/>
      <w:r w:rsidRPr="004B2EE8">
        <w:t>Principle</w:t>
      </w:r>
      <w:proofErr w:type="spellEnd"/>
      <w:r w:rsidRPr="004B2EE8">
        <w:t xml:space="preserve"> </w:t>
      </w:r>
      <w:proofErr w:type="spellStart"/>
      <w:r w:rsidRPr="004B2EE8">
        <w:t>as</w:t>
      </w:r>
      <w:proofErr w:type="spellEnd"/>
      <w:r w:rsidRPr="004B2EE8">
        <w:t xml:space="preserve"> a </w:t>
      </w:r>
      <w:proofErr w:type="spellStart"/>
      <w:r w:rsidRPr="004B2EE8">
        <w:t>Consequence</w:t>
      </w:r>
      <w:proofErr w:type="spellEnd"/>
    </w:p>
    <w:p w14:paraId="2A86F9DE" w14:textId="5EB5B37E" w:rsidR="00B3383E" w:rsidRDefault="004B2EE8" w:rsidP="00B3383E">
      <w:pPr>
        <w:pStyle w:val="Base1"/>
      </w:pPr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The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Pareto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Principle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is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not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an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empirical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rule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,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but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natural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outcome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of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combining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distribution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formula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with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Leonardo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Rule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. The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system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becomes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top-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heavy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: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upper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levels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, a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few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nodes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receive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a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large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share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of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resources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,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while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lower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levels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,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many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endpoints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share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very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little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.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This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gives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rise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to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familiar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80/20 ratio of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Pareto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Principle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: a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small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number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of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units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carry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most of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system’s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total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value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.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It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is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not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an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exception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—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it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is a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necessary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consequence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. (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Note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: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ratio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observed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by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Pareto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does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not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align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perfectly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with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curve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; I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will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elaborate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on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the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reasons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for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this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</w:t>
      </w:r>
      <w:proofErr w:type="spellStart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later</w:t>
      </w:r>
      <w:proofErr w:type="spellEnd"/>
      <w:r w:rsidRPr="004B2EE8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.)</w:t>
      </w:r>
    </w:p>
    <w:p w14:paraId="3B11CFC8" w14:textId="77777777" w:rsidR="00753D28" w:rsidRDefault="00753D28" w:rsidP="00B3383E">
      <w:pPr>
        <w:pStyle w:val="Base1"/>
      </w:pPr>
    </w:p>
    <w:p w14:paraId="35460583" w14:textId="5C978C7F" w:rsidR="00753D28" w:rsidRDefault="00753D28" w:rsidP="00753D28">
      <w:pPr>
        <w:pStyle w:val="Base1"/>
        <w:jc w:val="center"/>
      </w:pPr>
      <w:r>
        <w:rPr>
          <w:noProof/>
        </w:rPr>
        <w:drawing>
          <wp:inline distT="0" distB="0" distL="0" distR="0" wp14:anchorId="3CF5BA88" wp14:editId="6C96A938">
            <wp:extent cx="3340800" cy="2880000"/>
            <wp:effectExtent l="0" t="0" r="0" b="0"/>
            <wp:docPr id="1467955495" name="Kép 4" descr="A képen szöveg, sor, diagram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55495" name="Kép 4" descr="A képen szöveg, sor, diagram, képernyőkép látható&#10;&#10;Előfordulhat, hogy az AI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6874" w14:textId="0F4B994B" w:rsidR="00753D28" w:rsidRPr="00B3383E" w:rsidRDefault="00753D28" w:rsidP="00753D28">
      <w:pPr>
        <w:pStyle w:val="Base1"/>
        <w:ind w:left="1080"/>
        <w:jc w:val="center"/>
        <w:rPr>
          <w:rStyle w:val="Finomkiemels"/>
        </w:rPr>
      </w:pPr>
      <w:r>
        <w:rPr>
          <w:rStyle w:val="Finomkiemels"/>
        </w:rPr>
        <w:t>4</w:t>
      </w:r>
      <w:r w:rsidRPr="006823F2">
        <w:rPr>
          <w:rStyle w:val="Finomkiemels"/>
        </w:rPr>
        <w:t xml:space="preserve">. Ábra: </w:t>
      </w:r>
      <w:r>
        <w:rPr>
          <w:rStyle w:val="Finomkiemels"/>
        </w:rPr>
        <w:t xml:space="preserve">Az elosztás </w:t>
      </w:r>
      <w:r w:rsidR="00032022">
        <w:rPr>
          <w:rStyle w:val="Finomkiemels"/>
        </w:rPr>
        <w:t>normalizált százalékos reprezentációja</w:t>
      </w:r>
    </w:p>
    <w:p w14:paraId="6E791A79" w14:textId="77777777" w:rsidR="00753D28" w:rsidRDefault="00753D28" w:rsidP="00753D28">
      <w:pPr>
        <w:pStyle w:val="Base1"/>
        <w:jc w:val="center"/>
      </w:pPr>
    </w:p>
    <w:p w14:paraId="0CDD3A95" w14:textId="57CF7FF3" w:rsidR="00753D28" w:rsidRDefault="00753D28">
      <w:pPr>
        <w:rPr>
          <w:rFonts w:ascii="Cambria" w:hAnsi="Cambria" w:cstheme="minorHAnsi"/>
          <w:color w:val="222222"/>
          <w:sz w:val="24"/>
        </w:rPr>
      </w:pPr>
      <w:r>
        <w:br w:type="page"/>
      </w:r>
    </w:p>
    <w:p w14:paraId="172C8853" w14:textId="5C9A5A17" w:rsidR="00B3383E" w:rsidRPr="00B3383E" w:rsidRDefault="004B2EE8" w:rsidP="004E66E1">
      <w:pPr>
        <w:pStyle w:val="Cmsor2"/>
      </w:pPr>
      <w:r w:rsidRPr="004B2EE8">
        <w:lastRenderedPageBreak/>
        <w:t xml:space="preserve">The </w:t>
      </w:r>
      <w:proofErr w:type="spellStart"/>
      <w:r w:rsidRPr="004B2EE8">
        <w:t>Dunbar</w:t>
      </w:r>
      <w:proofErr w:type="spellEnd"/>
      <w:r w:rsidRPr="004B2EE8">
        <w:t xml:space="preserve"> </w:t>
      </w:r>
      <w:proofErr w:type="spellStart"/>
      <w:r w:rsidRPr="004B2EE8">
        <w:t>Number</w:t>
      </w:r>
      <w:proofErr w:type="spellEnd"/>
      <w:r w:rsidRPr="004B2EE8">
        <w:t xml:space="preserve"> </w:t>
      </w:r>
      <w:proofErr w:type="spellStart"/>
      <w:r w:rsidRPr="004B2EE8">
        <w:t>as</w:t>
      </w:r>
      <w:proofErr w:type="spellEnd"/>
      <w:r w:rsidRPr="004B2EE8">
        <w:t xml:space="preserve"> a </w:t>
      </w:r>
      <w:proofErr w:type="spellStart"/>
      <w:r w:rsidRPr="004B2EE8">
        <w:t>Consequence</w:t>
      </w:r>
      <w:proofErr w:type="spellEnd"/>
    </w:p>
    <w:p w14:paraId="2276A75B" w14:textId="063CD7D4" w:rsidR="00B3383E" w:rsidRPr="004B2EE8" w:rsidRDefault="004B2EE8" w:rsidP="00B3383E">
      <w:pPr>
        <w:pStyle w:val="Base1"/>
        <w:rPr>
          <w:rFonts w:eastAsiaTheme="minorEastAsia"/>
        </w:rPr>
      </w:pPr>
      <w:r>
        <w:t xml:space="preserve">Human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exception</w:t>
      </w:r>
      <w:proofErr w:type="spellEnd"/>
      <w:r>
        <w:t xml:space="preserve">.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and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divisible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minimum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attention</w:t>
      </w:r>
      <w:proofErr w:type="spellEnd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>
        <w:t xml:space="preserve">, and each person </w:t>
      </w:r>
      <w:proofErr w:type="spellStart"/>
      <w:r>
        <w:t>retains</w:t>
      </w:r>
      <w:proofErr w:type="spellEnd"/>
      <w:r>
        <w:t xml:space="preserve"> a </w:t>
      </w:r>
      <w:proofErr w:type="spellStart"/>
      <w:r>
        <w:t>portion</w:t>
      </w:r>
      <w:proofErr w:type="spellEnd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>
        <w:t xml:space="preserve"> for themselves, then a limit eventually emerges: the maximum number of relationships that can be stably maintained. This is the Dunbar threshold (~150), which has been empirically confirmed by numerous studies.</w:t>
      </w:r>
    </w:p>
    <w:p w14:paraId="5A9D0D77" w14:textId="77777777" w:rsidR="00753D28" w:rsidRDefault="00753D28" w:rsidP="00B3383E">
      <w:pPr>
        <w:pStyle w:val="Base1"/>
      </w:pPr>
    </w:p>
    <w:p w14:paraId="7413D309" w14:textId="4EAC9C93" w:rsidR="00753D28" w:rsidRDefault="00753D28" w:rsidP="00753D28">
      <w:pPr>
        <w:pStyle w:val="Base1"/>
        <w:jc w:val="center"/>
      </w:pPr>
      <w:r>
        <w:rPr>
          <w:noProof/>
        </w:rPr>
        <w:drawing>
          <wp:inline distT="0" distB="0" distL="0" distR="0" wp14:anchorId="4EFF964F" wp14:editId="0D50B75A">
            <wp:extent cx="2757600" cy="2880000"/>
            <wp:effectExtent l="0" t="0" r="0" b="0"/>
            <wp:docPr id="108088443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84439" name="Kép 10808844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11B" w14:textId="2B1123F1" w:rsidR="00032022" w:rsidRPr="00B3383E" w:rsidRDefault="00032022" w:rsidP="00032022">
      <w:pPr>
        <w:pStyle w:val="Base1"/>
        <w:ind w:left="1080"/>
        <w:jc w:val="center"/>
        <w:rPr>
          <w:rStyle w:val="Finomkiemels"/>
        </w:rPr>
      </w:pPr>
      <w:r>
        <w:rPr>
          <w:rStyle w:val="Finomkiemels"/>
        </w:rPr>
        <w:t>5</w:t>
      </w:r>
      <w:r w:rsidRPr="006823F2">
        <w:rPr>
          <w:rStyle w:val="Finomkiemels"/>
        </w:rPr>
        <w:t>. Ábra:</w:t>
      </w:r>
      <w:r>
        <w:rPr>
          <w:rStyle w:val="Finomkiemels"/>
        </w:rPr>
        <w:t xml:space="preserve"> </w:t>
      </w:r>
      <w:proofErr w:type="spellStart"/>
      <w:r>
        <w:rPr>
          <w:rStyle w:val="Finomkiemels"/>
        </w:rPr>
        <w:t>Dunbar</w:t>
      </w:r>
      <w:proofErr w:type="spellEnd"/>
      <w:r>
        <w:rPr>
          <w:rStyle w:val="Finomkiemels"/>
        </w:rPr>
        <w:t>-körök (kapcsolati rétegek)</w:t>
      </w:r>
    </w:p>
    <w:p w14:paraId="2224DF16" w14:textId="77777777" w:rsidR="00753D28" w:rsidRDefault="00753D28" w:rsidP="00753D28">
      <w:pPr>
        <w:pStyle w:val="Base1"/>
        <w:jc w:val="center"/>
      </w:pPr>
    </w:p>
    <w:p w14:paraId="22BB2B49" w14:textId="4B9CAA1E" w:rsidR="00032022" w:rsidRDefault="00032022">
      <w:pPr>
        <w:rPr>
          <w:rFonts w:ascii="Cambria" w:hAnsi="Cambria" w:cstheme="minorHAnsi"/>
          <w:color w:val="222222"/>
          <w:sz w:val="24"/>
        </w:rPr>
      </w:pPr>
      <w:r>
        <w:br w:type="page"/>
      </w:r>
    </w:p>
    <w:p w14:paraId="3CFF014F" w14:textId="388E0299" w:rsidR="00B3383E" w:rsidRPr="00B3383E" w:rsidRDefault="004B2EE8" w:rsidP="004E66E1">
      <w:pPr>
        <w:pStyle w:val="Cmsor1"/>
      </w:pPr>
      <w:proofErr w:type="spellStart"/>
      <w:r w:rsidRPr="004B2EE8">
        <w:lastRenderedPageBreak/>
        <w:t>Consequences</w:t>
      </w:r>
      <w:proofErr w:type="spellEnd"/>
    </w:p>
    <w:p w14:paraId="5A798005" w14:textId="77777777" w:rsidR="004B2EE8" w:rsidRPr="004B2EE8" w:rsidRDefault="004B2EE8" w:rsidP="004B2EE8">
      <w:pPr>
        <w:pStyle w:val="Base1"/>
      </w:pPr>
      <w:proofErr w:type="spellStart"/>
      <w:r w:rsidRPr="004B2EE8">
        <w:t>It</w:t>
      </w:r>
      <w:proofErr w:type="spellEnd"/>
      <w:r w:rsidRPr="004B2EE8">
        <w:t xml:space="preserve"> is </w:t>
      </w:r>
      <w:proofErr w:type="spellStart"/>
      <w:r w:rsidRPr="004B2EE8">
        <w:t>worth</w:t>
      </w:r>
      <w:proofErr w:type="spellEnd"/>
      <w:r w:rsidRPr="004B2EE8">
        <w:t xml:space="preserve"> </w:t>
      </w:r>
      <w:proofErr w:type="spellStart"/>
      <w:r w:rsidRPr="004B2EE8">
        <w:t>recognizing</w:t>
      </w:r>
      <w:proofErr w:type="spellEnd"/>
      <w:r w:rsidRPr="004B2EE8">
        <w:t xml:space="preserve"> </w:t>
      </w:r>
      <w:proofErr w:type="spellStart"/>
      <w:r w:rsidRPr="004B2EE8">
        <w:t>that</w:t>
      </w:r>
      <w:proofErr w:type="spellEnd"/>
      <w:r w:rsidRPr="004B2EE8">
        <w:t xml:space="preserve"> </w:t>
      </w:r>
      <w:proofErr w:type="spellStart"/>
      <w:r w:rsidRPr="004B2EE8">
        <w:t>every</w:t>
      </w:r>
      <w:proofErr w:type="spellEnd"/>
      <w:r w:rsidRPr="004B2EE8">
        <w:t xml:space="preserve"> </w:t>
      </w:r>
      <w:proofErr w:type="spellStart"/>
      <w:r w:rsidRPr="004B2EE8">
        <w:t>system</w:t>
      </w:r>
      <w:proofErr w:type="spellEnd"/>
      <w:r w:rsidRPr="004B2EE8">
        <w:t xml:space="preserve"> </w:t>
      </w:r>
      <w:proofErr w:type="spellStart"/>
      <w:r w:rsidRPr="004B2EE8">
        <w:t>also</w:t>
      </w:r>
      <w:proofErr w:type="spellEnd"/>
      <w:r w:rsidRPr="004B2EE8">
        <w:t xml:space="preserve"> </w:t>
      </w:r>
      <w:proofErr w:type="spellStart"/>
      <w:r w:rsidRPr="004B2EE8">
        <w:t>chooses</w:t>
      </w:r>
      <w:proofErr w:type="spellEnd"/>
      <w:r w:rsidRPr="004B2EE8">
        <w:t xml:space="preserve"> a </w:t>
      </w:r>
      <w:proofErr w:type="spellStart"/>
      <w:r w:rsidRPr="004B2EE8">
        <w:t>strategy</w:t>
      </w:r>
      <w:proofErr w:type="spellEnd"/>
      <w:r w:rsidRPr="004B2EE8">
        <w:t>:</w:t>
      </w:r>
    </w:p>
    <w:p w14:paraId="02311A8F" w14:textId="0080D8DE" w:rsidR="004B2EE8" w:rsidRPr="004B2EE8" w:rsidRDefault="004B2EE8" w:rsidP="004B2EE8">
      <w:pPr>
        <w:pStyle w:val="Base1"/>
        <w:numPr>
          <w:ilvl w:val="0"/>
          <w:numId w:val="5"/>
        </w:numPr>
      </w:pPr>
      <w:proofErr w:type="spellStart"/>
      <w:r w:rsidRPr="004B2EE8">
        <w:rPr>
          <w:b/>
          <w:bCs/>
        </w:rPr>
        <w:t>Tall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trees</w:t>
      </w:r>
      <w:proofErr w:type="spellEnd"/>
      <w:r w:rsidRPr="004B2EE8">
        <w:t xml:space="preserve"> </w:t>
      </w:r>
      <w:proofErr w:type="spellStart"/>
      <w:r w:rsidRPr="004B2EE8">
        <w:t>with</w:t>
      </w:r>
      <w:proofErr w:type="spellEnd"/>
      <w:r w:rsidRPr="004B2EE8">
        <w:t xml:space="preserve"> </w:t>
      </w:r>
      <w:proofErr w:type="spellStart"/>
      <w:r w:rsidRPr="004B2EE8">
        <w:t>few</w:t>
      </w:r>
      <w:proofErr w:type="spellEnd"/>
      <w:r w:rsidRPr="004B2EE8">
        <w:t xml:space="preserve"> </w:t>
      </w:r>
      <w:proofErr w:type="spellStart"/>
      <w:r w:rsidRPr="004B2EE8">
        <w:t>branches</w:t>
      </w:r>
      <w:proofErr w:type="spellEnd"/>
      <w:r w:rsidRPr="004B2EE8">
        <w:t xml:space="preserve"> (</w:t>
      </w:r>
      <w:proofErr w:type="spellStart"/>
      <w:r w:rsidRPr="004B2EE8">
        <w:t>small</w:t>
      </w:r>
      <w:proofErr w:type="spellEnd"/>
      <w:r w:rsidRPr="004B2EE8"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4B2EE8">
        <w:t>) build long trunks and only unfold their canopy at the top. That’s why they can reach heights of up to a hundred meters.</w:t>
      </w:r>
    </w:p>
    <w:p w14:paraId="30D49227" w14:textId="7AB18BC0" w:rsidR="004B2EE8" w:rsidRPr="004B2EE8" w:rsidRDefault="004B2EE8" w:rsidP="004B2EE8">
      <w:pPr>
        <w:pStyle w:val="Base1"/>
        <w:numPr>
          <w:ilvl w:val="0"/>
          <w:numId w:val="5"/>
        </w:numPr>
      </w:pPr>
      <w:r w:rsidRPr="004B2EE8">
        <w:rPr>
          <w:b/>
          <w:bCs/>
        </w:rPr>
        <w:t xml:space="preserve">Wide </w:t>
      </w:r>
      <w:proofErr w:type="spellStart"/>
      <w:r w:rsidRPr="004B2EE8">
        <w:rPr>
          <w:b/>
          <w:bCs/>
        </w:rPr>
        <w:t>trees</w:t>
      </w:r>
      <w:proofErr w:type="spellEnd"/>
      <w:r w:rsidRPr="004B2EE8">
        <w:t xml:space="preserve"> </w:t>
      </w:r>
      <w:proofErr w:type="spellStart"/>
      <w:r w:rsidRPr="004B2EE8">
        <w:t>with</w:t>
      </w:r>
      <w:proofErr w:type="spellEnd"/>
      <w:r w:rsidRPr="004B2EE8">
        <w:t xml:space="preserve"> more </w:t>
      </w:r>
      <w:proofErr w:type="spellStart"/>
      <w:r w:rsidRPr="004B2EE8">
        <w:t>branches</w:t>
      </w:r>
      <w:proofErr w:type="spellEnd"/>
      <w:r w:rsidRPr="004B2EE8">
        <w:t xml:space="preserve"> (</w:t>
      </w:r>
      <w:proofErr w:type="spellStart"/>
      <w:r w:rsidRPr="004B2EE8">
        <w:t>larger</w:t>
      </w:r>
      <w:proofErr w:type="spellEnd"/>
      <w:r w:rsidRPr="004B2EE8"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4B2EE8">
        <w:t>) spread broadly but reach lower heights.</w:t>
      </w:r>
    </w:p>
    <w:p w14:paraId="65F7B078" w14:textId="77777777" w:rsidR="004B2EE8" w:rsidRPr="004B2EE8" w:rsidRDefault="004B2EE8" w:rsidP="004B2EE8">
      <w:pPr>
        <w:pStyle w:val="Base1"/>
        <w:numPr>
          <w:ilvl w:val="0"/>
          <w:numId w:val="5"/>
        </w:numPr>
      </w:pPr>
      <w:r w:rsidRPr="004B2EE8">
        <w:t xml:space="preserve">Human </w:t>
      </w:r>
      <w:proofErr w:type="spellStart"/>
      <w:r w:rsidRPr="004B2EE8">
        <w:t>networks</w:t>
      </w:r>
      <w:proofErr w:type="spellEnd"/>
      <w:r w:rsidRPr="004B2EE8">
        <w:t xml:space="preserve"> </w:t>
      </w:r>
      <w:proofErr w:type="spellStart"/>
      <w:r w:rsidRPr="004B2EE8">
        <w:t>follow</w:t>
      </w:r>
      <w:proofErr w:type="spellEnd"/>
      <w:r w:rsidRPr="004B2EE8">
        <w:t xml:space="preserve"> a </w:t>
      </w:r>
      <w:proofErr w:type="spellStart"/>
      <w:r w:rsidRPr="004B2EE8">
        <w:t>similar</w:t>
      </w:r>
      <w:proofErr w:type="spellEnd"/>
      <w:r w:rsidRPr="004B2EE8">
        <w:t xml:space="preserve"> </w:t>
      </w:r>
      <w:proofErr w:type="spellStart"/>
      <w:r w:rsidRPr="004B2EE8">
        <w:t>pattern</w:t>
      </w:r>
      <w:proofErr w:type="spellEnd"/>
      <w:r w:rsidRPr="004B2EE8">
        <w:t xml:space="preserve">: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inner</w:t>
      </w:r>
      <w:proofErr w:type="spellEnd"/>
      <w:r w:rsidRPr="004B2EE8">
        <w:t xml:space="preserve"> </w:t>
      </w:r>
      <w:proofErr w:type="spellStart"/>
      <w:r w:rsidRPr="004B2EE8">
        <w:t>circle</w:t>
      </w:r>
      <w:proofErr w:type="spellEnd"/>
      <w:r w:rsidRPr="004B2EE8">
        <w:t xml:space="preserve"> is </w:t>
      </w:r>
      <w:proofErr w:type="spellStart"/>
      <w:r w:rsidRPr="004B2EE8">
        <w:t>narrow</w:t>
      </w:r>
      <w:proofErr w:type="spellEnd"/>
      <w:r w:rsidRPr="004B2EE8">
        <w:t xml:space="preserve"> </w:t>
      </w:r>
      <w:proofErr w:type="spellStart"/>
      <w:r w:rsidRPr="004B2EE8">
        <w:t>with</w:t>
      </w:r>
      <w:proofErr w:type="spellEnd"/>
      <w:r w:rsidRPr="004B2EE8">
        <w:t xml:space="preserve"> </w:t>
      </w:r>
      <w:proofErr w:type="spellStart"/>
      <w:r w:rsidRPr="004B2EE8">
        <w:t>strong</w:t>
      </w:r>
      <w:proofErr w:type="spellEnd"/>
      <w:r w:rsidRPr="004B2EE8">
        <w:t xml:space="preserve"> </w:t>
      </w:r>
      <w:proofErr w:type="spellStart"/>
      <w:r w:rsidRPr="004B2EE8">
        <w:t>connections</w:t>
      </w:r>
      <w:proofErr w:type="spellEnd"/>
      <w:r w:rsidRPr="004B2EE8">
        <w:t xml:space="preserve">, </w:t>
      </w:r>
      <w:proofErr w:type="spellStart"/>
      <w:r w:rsidRPr="004B2EE8">
        <w:t>while</w:t>
      </w:r>
      <w:proofErr w:type="spellEnd"/>
      <w:r w:rsidRPr="004B2EE8">
        <w:t xml:space="preserve">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outer</w:t>
      </w:r>
      <w:proofErr w:type="spellEnd"/>
      <w:r w:rsidRPr="004B2EE8">
        <w:t xml:space="preserve"> </w:t>
      </w:r>
      <w:proofErr w:type="spellStart"/>
      <w:r w:rsidRPr="004B2EE8">
        <w:t>circle</w:t>
      </w:r>
      <w:proofErr w:type="spellEnd"/>
      <w:r w:rsidRPr="004B2EE8">
        <w:t xml:space="preserve"> is </w:t>
      </w:r>
      <w:proofErr w:type="spellStart"/>
      <w:r w:rsidRPr="004B2EE8">
        <w:t>wide</w:t>
      </w:r>
      <w:proofErr w:type="spellEnd"/>
      <w:r w:rsidRPr="004B2EE8">
        <w:t xml:space="preserve"> </w:t>
      </w:r>
      <w:proofErr w:type="spellStart"/>
      <w:r w:rsidRPr="004B2EE8">
        <w:t>but</w:t>
      </w:r>
      <w:proofErr w:type="spellEnd"/>
      <w:r w:rsidRPr="004B2EE8">
        <w:t xml:space="preserve"> </w:t>
      </w:r>
      <w:proofErr w:type="spellStart"/>
      <w:r w:rsidRPr="004B2EE8">
        <w:t>consists</w:t>
      </w:r>
      <w:proofErr w:type="spellEnd"/>
      <w:r w:rsidRPr="004B2EE8">
        <w:t xml:space="preserve"> of </w:t>
      </w:r>
      <w:proofErr w:type="spellStart"/>
      <w:r w:rsidRPr="004B2EE8">
        <w:t>looser</w:t>
      </w:r>
      <w:proofErr w:type="spellEnd"/>
      <w:r w:rsidRPr="004B2EE8">
        <w:t xml:space="preserve"> </w:t>
      </w:r>
      <w:proofErr w:type="spellStart"/>
      <w:r w:rsidRPr="004B2EE8">
        <w:t>ties</w:t>
      </w:r>
      <w:proofErr w:type="spellEnd"/>
      <w:r w:rsidRPr="004B2EE8">
        <w:t>.</w:t>
      </w:r>
    </w:p>
    <w:p w14:paraId="68E8E7FE" w14:textId="77777777" w:rsidR="00032022" w:rsidRDefault="00032022" w:rsidP="00032022">
      <w:pPr>
        <w:pStyle w:val="Base1"/>
      </w:pPr>
    </w:p>
    <w:p w14:paraId="2F60B897" w14:textId="271D5FF5" w:rsidR="00032022" w:rsidRDefault="00032022" w:rsidP="00032022">
      <w:pPr>
        <w:pStyle w:val="Base1"/>
        <w:jc w:val="center"/>
      </w:pPr>
      <w:r>
        <w:rPr>
          <w:noProof/>
        </w:rPr>
        <w:drawing>
          <wp:inline distT="0" distB="0" distL="0" distR="0" wp14:anchorId="2CF6F8B8" wp14:editId="4ECC47E6">
            <wp:extent cx="5580000" cy="3600000"/>
            <wp:effectExtent l="0" t="0" r="0" b="0"/>
            <wp:docPr id="74644406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44068" name="Kép 7464440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EFF7" w14:textId="55C3F180" w:rsidR="00032022" w:rsidRPr="00B3383E" w:rsidRDefault="00032022" w:rsidP="00032022">
      <w:pPr>
        <w:pStyle w:val="Base1"/>
        <w:ind w:left="1080"/>
        <w:jc w:val="center"/>
        <w:rPr>
          <w:rStyle w:val="Finomkiemels"/>
        </w:rPr>
      </w:pPr>
      <w:r>
        <w:rPr>
          <w:rStyle w:val="Finomkiemels"/>
        </w:rPr>
        <w:t>6</w:t>
      </w:r>
      <w:r w:rsidRPr="006823F2">
        <w:rPr>
          <w:rStyle w:val="Finomkiemels"/>
        </w:rPr>
        <w:t>. Ábra:</w:t>
      </w:r>
      <w:r>
        <w:rPr>
          <w:rStyle w:val="Finomkiemels"/>
        </w:rPr>
        <w:t xml:space="preserve"> Fa-stratégiák összehasonlítása</w:t>
      </w:r>
    </w:p>
    <w:p w14:paraId="277B9CA0" w14:textId="50C67D07" w:rsidR="00032022" w:rsidRDefault="00032022">
      <w:pPr>
        <w:rPr>
          <w:rFonts w:ascii="Cambria" w:hAnsi="Cambria" w:cstheme="minorHAnsi"/>
          <w:color w:val="222222"/>
          <w:sz w:val="24"/>
        </w:rPr>
      </w:pPr>
      <w:r>
        <w:br w:type="page"/>
      </w:r>
    </w:p>
    <w:p w14:paraId="157C341F" w14:textId="78252893" w:rsidR="00B3383E" w:rsidRPr="00B3383E" w:rsidRDefault="00386075" w:rsidP="004E66E1">
      <w:pPr>
        <w:pStyle w:val="Cmsor1"/>
      </w:pPr>
      <w:proofErr w:type="spellStart"/>
      <w:r w:rsidRPr="00386075">
        <w:lastRenderedPageBreak/>
        <w:t>Summary</w:t>
      </w:r>
      <w:proofErr w:type="spellEnd"/>
    </w:p>
    <w:p w14:paraId="05751E6B" w14:textId="46E8667F" w:rsidR="008E3EA9" w:rsidRDefault="004B2EE8" w:rsidP="00B3383E">
      <w:pPr>
        <w:pStyle w:val="Base1"/>
        <w:rPr>
          <w:b/>
          <w:bCs/>
        </w:rPr>
      </w:pPr>
      <w:r w:rsidRPr="004B2EE8">
        <w:t xml:space="preserve">The </w:t>
      </w:r>
      <w:proofErr w:type="spellStart"/>
      <w:r w:rsidRPr="004B2EE8">
        <w:t>distribution</w:t>
      </w:r>
      <w:proofErr w:type="spellEnd"/>
      <w:r w:rsidRPr="004B2EE8">
        <w:t xml:space="preserve"> formula, </w:t>
      </w:r>
      <w:proofErr w:type="spellStart"/>
      <w:r w:rsidRPr="004B2EE8">
        <w:t>Leonardo’s</w:t>
      </w:r>
      <w:proofErr w:type="spellEnd"/>
      <w:r w:rsidRPr="004B2EE8">
        <w:t xml:space="preserve"> </w:t>
      </w:r>
      <w:proofErr w:type="spellStart"/>
      <w:r w:rsidRPr="004B2EE8">
        <w:t>rule</w:t>
      </w:r>
      <w:proofErr w:type="spellEnd"/>
      <w:r w:rsidRPr="004B2EE8">
        <w:t xml:space="preserve">,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Pareto</w:t>
      </w:r>
      <w:proofErr w:type="spellEnd"/>
      <w:r w:rsidRPr="004B2EE8">
        <w:t xml:space="preserve"> </w:t>
      </w:r>
      <w:proofErr w:type="spellStart"/>
      <w:r w:rsidRPr="004B2EE8">
        <w:t>principle</w:t>
      </w:r>
      <w:proofErr w:type="spellEnd"/>
      <w:r w:rsidRPr="004B2EE8">
        <w:t xml:space="preserve">, and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Dunbar</w:t>
      </w:r>
      <w:proofErr w:type="spellEnd"/>
      <w:r w:rsidRPr="004B2EE8">
        <w:t xml:space="preserve"> </w:t>
      </w:r>
      <w:proofErr w:type="spellStart"/>
      <w:r w:rsidRPr="004B2EE8">
        <w:t>number</w:t>
      </w:r>
      <w:proofErr w:type="spellEnd"/>
      <w:r w:rsidRPr="004B2EE8">
        <w:t xml:space="preserve"> </w:t>
      </w:r>
      <w:proofErr w:type="spellStart"/>
      <w:r w:rsidRPr="004B2EE8">
        <w:t>are</w:t>
      </w:r>
      <w:proofErr w:type="spellEnd"/>
      <w:r w:rsidRPr="004B2EE8">
        <w:t xml:space="preserve"> </w:t>
      </w:r>
      <w:proofErr w:type="spellStart"/>
      <w:r w:rsidRPr="004B2EE8">
        <w:t>not</w:t>
      </w:r>
      <w:proofErr w:type="spellEnd"/>
      <w:r w:rsidRPr="004B2EE8">
        <w:t xml:space="preserve"> </w:t>
      </w:r>
      <w:proofErr w:type="spellStart"/>
      <w:r w:rsidRPr="004B2EE8">
        <w:t>four</w:t>
      </w:r>
      <w:proofErr w:type="spellEnd"/>
      <w:r w:rsidRPr="004B2EE8">
        <w:t xml:space="preserve"> </w:t>
      </w:r>
      <w:proofErr w:type="spellStart"/>
      <w:r w:rsidRPr="004B2EE8">
        <w:t>separate</w:t>
      </w:r>
      <w:proofErr w:type="spellEnd"/>
      <w:r w:rsidRPr="004B2EE8">
        <w:t xml:space="preserve"> </w:t>
      </w:r>
      <w:proofErr w:type="spellStart"/>
      <w:r w:rsidRPr="004B2EE8">
        <w:t>worlds</w:t>
      </w:r>
      <w:proofErr w:type="spellEnd"/>
      <w:r w:rsidRPr="004B2EE8">
        <w:t xml:space="preserve">, </w:t>
      </w:r>
      <w:proofErr w:type="spellStart"/>
      <w:r w:rsidRPr="004B2EE8">
        <w:t>but</w:t>
      </w:r>
      <w:proofErr w:type="spellEnd"/>
      <w:r w:rsidRPr="004B2EE8">
        <w:t xml:space="preserve"> </w:t>
      </w:r>
      <w:proofErr w:type="spellStart"/>
      <w:r w:rsidRPr="004B2EE8">
        <w:t>different</w:t>
      </w:r>
      <w:proofErr w:type="spellEnd"/>
      <w:r w:rsidRPr="004B2EE8">
        <w:t xml:space="preserve"> </w:t>
      </w:r>
      <w:proofErr w:type="spellStart"/>
      <w:r w:rsidRPr="004B2EE8">
        <w:t>expressions</w:t>
      </w:r>
      <w:proofErr w:type="spellEnd"/>
      <w:r w:rsidRPr="004B2EE8">
        <w:t xml:space="preserve"> of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same</w:t>
      </w:r>
      <w:proofErr w:type="spellEnd"/>
      <w:r w:rsidRPr="004B2EE8">
        <w:t xml:space="preserve"> </w:t>
      </w:r>
      <w:proofErr w:type="spellStart"/>
      <w:r w:rsidRPr="004B2EE8">
        <w:t>deeper</w:t>
      </w:r>
      <w:proofErr w:type="spellEnd"/>
      <w:r w:rsidRPr="004B2EE8">
        <w:t xml:space="preserve"> </w:t>
      </w:r>
      <w:proofErr w:type="spellStart"/>
      <w:r w:rsidRPr="004B2EE8">
        <w:t>law</w:t>
      </w:r>
      <w:proofErr w:type="spellEnd"/>
      <w:r w:rsidRPr="004B2EE8">
        <w:t xml:space="preserve">. A </w:t>
      </w:r>
      <w:proofErr w:type="spellStart"/>
      <w:r w:rsidRPr="004B2EE8">
        <w:t>single</w:t>
      </w:r>
      <w:proofErr w:type="spellEnd"/>
      <w:r w:rsidRPr="004B2EE8">
        <w:t xml:space="preserve"> </w:t>
      </w:r>
      <w:proofErr w:type="spellStart"/>
      <w:r w:rsidRPr="004B2EE8">
        <w:t>logic</w:t>
      </w:r>
      <w:proofErr w:type="spellEnd"/>
      <w:r w:rsidRPr="004B2EE8">
        <w:t xml:space="preserve"> </w:t>
      </w:r>
      <w:proofErr w:type="spellStart"/>
      <w:r w:rsidRPr="004B2EE8">
        <w:t>describes</w:t>
      </w:r>
      <w:proofErr w:type="spellEnd"/>
      <w:r w:rsidRPr="004B2EE8">
        <w:t xml:space="preserve"> </w:t>
      </w:r>
      <w:proofErr w:type="spellStart"/>
      <w:r w:rsidRPr="004B2EE8">
        <w:t>how</w:t>
      </w:r>
      <w:proofErr w:type="spellEnd"/>
      <w:r w:rsidRPr="004B2EE8">
        <w:t xml:space="preserve"> a </w:t>
      </w:r>
      <w:proofErr w:type="spellStart"/>
      <w:r w:rsidRPr="004B2EE8">
        <w:t>system</w:t>
      </w:r>
      <w:proofErr w:type="spellEnd"/>
      <w:r w:rsidRPr="004B2EE8">
        <w:t xml:space="preserve"> </w:t>
      </w:r>
      <w:proofErr w:type="spellStart"/>
      <w:r w:rsidRPr="004B2EE8">
        <w:t>can</w:t>
      </w:r>
      <w:proofErr w:type="spellEnd"/>
      <w:r w:rsidRPr="004B2EE8">
        <w:t xml:space="preserve"> </w:t>
      </w:r>
      <w:proofErr w:type="spellStart"/>
      <w:r w:rsidRPr="004B2EE8">
        <w:t>survive</w:t>
      </w:r>
      <w:proofErr w:type="spellEnd"/>
      <w:r w:rsidRPr="004B2EE8">
        <w:t xml:space="preserve">, </w:t>
      </w:r>
      <w:proofErr w:type="spellStart"/>
      <w:r w:rsidRPr="004B2EE8">
        <w:t>how</w:t>
      </w:r>
      <w:proofErr w:type="spellEnd"/>
      <w:r w:rsidRPr="004B2EE8">
        <w:t xml:space="preserve"> far </w:t>
      </w:r>
      <w:proofErr w:type="spellStart"/>
      <w:r w:rsidRPr="004B2EE8">
        <w:t>resources</w:t>
      </w:r>
      <w:proofErr w:type="spellEnd"/>
      <w:r w:rsidRPr="004B2EE8">
        <w:t xml:space="preserve"> </w:t>
      </w:r>
      <w:proofErr w:type="spellStart"/>
      <w:r w:rsidRPr="004B2EE8">
        <w:t>can</w:t>
      </w:r>
      <w:proofErr w:type="spellEnd"/>
      <w:r w:rsidRPr="004B2EE8">
        <w:t xml:space="preserve"> be </w:t>
      </w:r>
      <w:proofErr w:type="spellStart"/>
      <w:r w:rsidRPr="004B2EE8">
        <w:t>distributed</w:t>
      </w:r>
      <w:proofErr w:type="spellEnd"/>
      <w:r w:rsidRPr="004B2EE8">
        <w:t xml:space="preserve">, and </w:t>
      </w:r>
      <w:proofErr w:type="spellStart"/>
      <w:r w:rsidRPr="004B2EE8">
        <w:t>why</w:t>
      </w:r>
      <w:proofErr w:type="spellEnd"/>
      <w:r w:rsidRPr="004B2EE8">
        <w:t xml:space="preserve">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same</w:t>
      </w:r>
      <w:proofErr w:type="spellEnd"/>
      <w:r w:rsidRPr="004B2EE8">
        <w:t xml:space="preserve"> </w:t>
      </w:r>
      <w:proofErr w:type="spellStart"/>
      <w:r w:rsidRPr="004B2EE8">
        <w:t>patterns</w:t>
      </w:r>
      <w:proofErr w:type="spellEnd"/>
      <w:r w:rsidRPr="004B2EE8">
        <w:t xml:space="preserve"> </w:t>
      </w:r>
      <w:proofErr w:type="spellStart"/>
      <w:r w:rsidRPr="004B2EE8">
        <w:t>repeat</w:t>
      </w:r>
      <w:proofErr w:type="spellEnd"/>
      <w:r w:rsidRPr="004B2EE8">
        <w:t xml:space="preserve"> in </w:t>
      </w:r>
      <w:proofErr w:type="spellStart"/>
      <w:r w:rsidRPr="004B2EE8">
        <w:t>nature</w:t>
      </w:r>
      <w:proofErr w:type="spellEnd"/>
      <w:r w:rsidRPr="004B2EE8">
        <w:t xml:space="preserve"> and </w:t>
      </w:r>
      <w:proofErr w:type="spellStart"/>
      <w:r w:rsidRPr="004B2EE8">
        <w:t>society</w:t>
      </w:r>
      <w:proofErr w:type="spellEnd"/>
      <w:r w:rsidRPr="004B2EE8">
        <w:t xml:space="preserve">. </w:t>
      </w:r>
      <w:proofErr w:type="spellStart"/>
      <w:r w:rsidRPr="004B2EE8">
        <w:t>This</w:t>
      </w:r>
      <w:proofErr w:type="spellEnd"/>
      <w:r w:rsidRPr="004B2EE8">
        <w:t xml:space="preserve"> </w:t>
      </w:r>
      <w:proofErr w:type="spellStart"/>
      <w:r w:rsidRPr="004B2EE8">
        <w:t>shared</w:t>
      </w:r>
      <w:proofErr w:type="spellEnd"/>
      <w:r w:rsidRPr="004B2EE8">
        <w:t xml:space="preserve"> </w:t>
      </w:r>
      <w:proofErr w:type="spellStart"/>
      <w:r w:rsidRPr="004B2EE8">
        <w:t>interpretive</w:t>
      </w:r>
      <w:proofErr w:type="spellEnd"/>
      <w:r w:rsidRPr="004B2EE8">
        <w:t xml:space="preserve"> </w:t>
      </w:r>
      <w:proofErr w:type="spellStart"/>
      <w:r w:rsidRPr="004B2EE8">
        <w:t>framework</w:t>
      </w:r>
      <w:proofErr w:type="spellEnd"/>
      <w:r w:rsidRPr="004B2EE8">
        <w:t xml:space="preserve"> is </w:t>
      </w:r>
      <w:proofErr w:type="spellStart"/>
      <w:r w:rsidRPr="004B2EE8">
        <w:t>not</w:t>
      </w:r>
      <w:proofErr w:type="spellEnd"/>
      <w:r w:rsidRPr="004B2EE8">
        <w:t xml:space="preserve"> </w:t>
      </w:r>
      <w:proofErr w:type="spellStart"/>
      <w:r w:rsidRPr="004B2EE8">
        <w:t>just</w:t>
      </w:r>
      <w:proofErr w:type="spellEnd"/>
      <w:r w:rsidRPr="004B2EE8">
        <w:t xml:space="preserve"> an </w:t>
      </w:r>
      <w:proofErr w:type="spellStart"/>
      <w:r w:rsidRPr="004B2EE8">
        <w:t>explanation</w:t>
      </w:r>
      <w:proofErr w:type="spellEnd"/>
      <w:r w:rsidRPr="004B2EE8">
        <w:t>—</w:t>
      </w:r>
      <w:proofErr w:type="spellStart"/>
      <w:r w:rsidRPr="004B2EE8">
        <w:t>it</w:t>
      </w:r>
      <w:proofErr w:type="spellEnd"/>
      <w:r w:rsidRPr="004B2EE8">
        <w:t xml:space="preserve"> is a </w:t>
      </w:r>
      <w:proofErr w:type="spellStart"/>
      <w:r w:rsidRPr="004B2EE8">
        <w:t>bridge</w:t>
      </w:r>
      <w:proofErr w:type="spellEnd"/>
      <w:r w:rsidRPr="004B2EE8">
        <w:t xml:space="preserve">: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branching</w:t>
      </w:r>
      <w:proofErr w:type="spellEnd"/>
      <w:r w:rsidRPr="004B2EE8">
        <w:t xml:space="preserve"> of a </w:t>
      </w:r>
      <w:proofErr w:type="spellStart"/>
      <w:r w:rsidRPr="004B2EE8">
        <w:t>tree</w:t>
      </w:r>
      <w:proofErr w:type="spellEnd"/>
      <w:r w:rsidRPr="004B2EE8">
        <w:t xml:space="preserve">, </w:t>
      </w:r>
      <w:proofErr w:type="spellStart"/>
      <w:r w:rsidRPr="004B2EE8">
        <w:t>economic</w:t>
      </w:r>
      <w:proofErr w:type="spellEnd"/>
      <w:r w:rsidRPr="004B2EE8">
        <w:t xml:space="preserve"> </w:t>
      </w:r>
      <w:proofErr w:type="spellStart"/>
      <w:r w:rsidRPr="004B2EE8">
        <w:t>distribution</w:t>
      </w:r>
      <w:proofErr w:type="spellEnd"/>
      <w:r w:rsidRPr="004B2EE8">
        <w:t xml:space="preserve">, and human </w:t>
      </w:r>
      <w:proofErr w:type="spellStart"/>
      <w:r w:rsidRPr="004B2EE8">
        <w:t>relationships</w:t>
      </w:r>
      <w:proofErr w:type="spellEnd"/>
      <w:r w:rsidRPr="004B2EE8">
        <w:t xml:space="preserve"> </w:t>
      </w:r>
      <w:proofErr w:type="spellStart"/>
      <w:r w:rsidRPr="004B2EE8">
        <w:t>all</w:t>
      </w:r>
      <w:proofErr w:type="spellEnd"/>
      <w:r w:rsidRPr="004B2EE8">
        <w:t xml:space="preserve"> </w:t>
      </w:r>
      <w:proofErr w:type="spellStart"/>
      <w:r w:rsidRPr="004B2EE8">
        <w:t>answer</w:t>
      </w:r>
      <w:proofErr w:type="spellEnd"/>
      <w:r w:rsidRPr="004B2EE8">
        <w:t xml:space="preserve"> </w:t>
      </w:r>
      <w:proofErr w:type="spellStart"/>
      <w:r w:rsidRPr="004B2EE8">
        <w:t>the</w:t>
      </w:r>
      <w:proofErr w:type="spellEnd"/>
      <w:r w:rsidRPr="004B2EE8">
        <w:t xml:space="preserve"> </w:t>
      </w:r>
      <w:proofErr w:type="spellStart"/>
      <w:r w:rsidRPr="004B2EE8">
        <w:t>same</w:t>
      </w:r>
      <w:proofErr w:type="spellEnd"/>
      <w:r w:rsidRPr="004B2EE8">
        <w:t xml:space="preserve"> </w:t>
      </w:r>
      <w:proofErr w:type="spellStart"/>
      <w:r w:rsidRPr="004B2EE8">
        <w:t>question</w:t>
      </w:r>
      <w:proofErr w:type="spellEnd"/>
      <w:r w:rsidRPr="004B2EE8">
        <w:t xml:space="preserve">: </w:t>
      </w:r>
      <w:proofErr w:type="spellStart"/>
      <w:r w:rsidRPr="004B2EE8">
        <w:rPr>
          <w:b/>
          <w:bCs/>
        </w:rPr>
        <w:t>how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can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the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whole</w:t>
      </w:r>
      <w:proofErr w:type="spellEnd"/>
      <w:r w:rsidRPr="004B2EE8">
        <w:rPr>
          <w:b/>
          <w:bCs/>
        </w:rPr>
        <w:t xml:space="preserve"> be </w:t>
      </w:r>
      <w:proofErr w:type="spellStart"/>
      <w:r w:rsidRPr="004B2EE8">
        <w:rPr>
          <w:b/>
          <w:bCs/>
        </w:rPr>
        <w:t>sustained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when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resources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are</w:t>
      </w:r>
      <w:proofErr w:type="spellEnd"/>
      <w:r w:rsidRPr="004B2EE8">
        <w:rPr>
          <w:b/>
          <w:bCs/>
        </w:rPr>
        <w:t xml:space="preserve"> </w:t>
      </w:r>
      <w:proofErr w:type="spellStart"/>
      <w:r w:rsidRPr="004B2EE8">
        <w:rPr>
          <w:b/>
          <w:bCs/>
        </w:rPr>
        <w:t>finite</w:t>
      </w:r>
      <w:proofErr w:type="spellEnd"/>
      <w:r w:rsidRPr="004B2EE8">
        <w:rPr>
          <w:b/>
          <w:bCs/>
        </w:rPr>
        <w:t>?</w:t>
      </w:r>
    </w:p>
    <w:p w14:paraId="656B22A8" w14:textId="77777777" w:rsidR="00032022" w:rsidRDefault="00032022" w:rsidP="00B3383E">
      <w:pPr>
        <w:pStyle w:val="Base1"/>
        <w:rPr>
          <w:b/>
          <w:bCs/>
        </w:rPr>
      </w:pPr>
    </w:p>
    <w:p w14:paraId="184839E1" w14:textId="77777777" w:rsidR="00032022" w:rsidRDefault="00032022" w:rsidP="00032022">
      <w:pPr>
        <w:pStyle w:val="Base1"/>
        <w:ind w:left="1080"/>
        <w:jc w:val="center"/>
        <w:rPr>
          <w:rStyle w:val="Finomkiemels"/>
        </w:rPr>
      </w:pPr>
      <w:r>
        <w:rPr>
          <w:noProof/>
        </w:rPr>
        <w:drawing>
          <wp:inline distT="0" distB="0" distL="0" distR="0" wp14:anchorId="03636EFE" wp14:editId="7F67DE68">
            <wp:extent cx="4125600" cy="4320000"/>
            <wp:effectExtent l="0" t="0" r="0" b="0"/>
            <wp:docPr id="5941577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7739" name="Kép 5941577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F86" w14:textId="0F8A91AF" w:rsidR="00032022" w:rsidRPr="00B3383E" w:rsidRDefault="00032022" w:rsidP="00032022">
      <w:pPr>
        <w:pStyle w:val="Base1"/>
        <w:ind w:left="1080"/>
        <w:jc w:val="center"/>
        <w:rPr>
          <w:rStyle w:val="Finomkiemels"/>
        </w:rPr>
      </w:pPr>
      <w:r>
        <w:rPr>
          <w:rStyle w:val="Finomkiemels"/>
        </w:rPr>
        <w:t>7</w:t>
      </w:r>
      <w:r w:rsidRPr="006823F2">
        <w:rPr>
          <w:rStyle w:val="Finomkiemels"/>
        </w:rPr>
        <w:t>. Ábra:</w:t>
      </w:r>
      <w:r>
        <w:rPr>
          <w:rStyle w:val="Finomkiemels"/>
        </w:rPr>
        <w:t xml:space="preserve"> Összegző keret: Az elosztás tőrvényei közös keretben</w:t>
      </w:r>
    </w:p>
    <w:p w14:paraId="56ECF778" w14:textId="1560619A" w:rsidR="00032022" w:rsidRDefault="00032022" w:rsidP="00032022">
      <w:pPr>
        <w:pStyle w:val="Base1"/>
        <w:jc w:val="center"/>
      </w:pPr>
    </w:p>
    <w:sectPr w:rsidR="00032022" w:rsidSect="007349C8">
      <w:footerReference w:type="default" r:id="rId14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9B122" w14:textId="77777777" w:rsidR="00E01F52" w:rsidRDefault="00E01F52" w:rsidP="0050668F">
      <w:pPr>
        <w:spacing w:after="0" w:line="240" w:lineRule="auto"/>
      </w:pPr>
      <w:r>
        <w:separator/>
      </w:r>
    </w:p>
  </w:endnote>
  <w:endnote w:type="continuationSeparator" w:id="0">
    <w:p w14:paraId="0B3A18E4" w14:textId="77777777" w:rsidR="00E01F52" w:rsidRDefault="00E01F52" w:rsidP="0050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A222D" w14:textId="02F10270" w:rsidR="0050668F" w:rsidRDefault="00000000">
    <w:pPr>
      <w:pStyle w:val="llb"/>
    </w:pPr>
    <w:sdt>
      <w:sdtPr>
        <w:alias w:val="Szerző"/>
        <w:tag w:val=""/>
        <w:id w:val="-829747735"/>
        <w:placeholder>
          <w:docPart w:val="C8657FE9B884449193BEDA0968248AE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668F">
          <w:t>Laszlo Tatai és Chat GPT</w:t>
        </w:r>
      </w:sdtContent>
    </w:sdt>
    <w:r w:rsidR="0050668F">
      <w:ptab w:relativeTo="margin" w:alignment="center" w:leader="none"/>
    </w:r>
    <w:sdt>
      <w:sdtPr>
        <w:alias w:val="Cím"/>
        <w:tag w:val=""/>
        <w:id w:val="1142466638"/>
        <w:placeholder>
          <w:docPart w:val="B8B086BF6B9A4BF7B2D903CDB2FBC2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0668F" w:rsidRPr="0050668F">
          <w:t>Az elosztás törvényei</w:t>
        </w:r>
      </w:sdtContent>
    </w:sdt>
    <w:r w:rsidR="0050668F">
      <w:ptab w:relativeTo="margin" w:alignment="right" w:leader="none"/>
    </w:r>
    <w:r w:rsidR="0050668F">
      <w:fldChar w:fldCharType="begin"/>
    </w:r>
    <w:r w:rsidR="0050668F">
      <w:instrText>PAGE   \* MERGEFORMAT</w:instrText>
    </w:r>
    <w:r w:rsidR="0050668F">
      <w:fldChar w:fldCharType="separate"/>
    </w:r>
    <w:r w:rsidR="0050668F">
      <w:t>1</w:t>
    </w:r>
    <w:r w:rsidR="005066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709DC" w14:textId="77777777" w:rsidR="00E01F52" w:rsidRDefault="00E01F52" w:rsidP="0050668F">
      <w:pPr>
        <w:spacing w:after="0" w:line="240" w:lineRule="auto"/>
      </w:pPr>
      <w:r>
        <w:separator/>
      </w:r>
    </w:p>
  </w:footnote>
  <w:footnote w:type="continuationSeparator" w:id="0">
    <w:p w14:paraId="67B09571" w14:textId="77777777" w:rsidR="00E01F52" w:rsidRDefault="00E01F52" w:rsidP="00506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310B"/>
    <w:multiLevelType w:val="hybridMultilevel"/>
    <w:tmpl w:val="E67850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0A5"/>
    <w:multiLevelType w:val="hybridMultilevel"/>
    <w:tmpl w:val="848C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D1F22"/>
    <w:multiLevelType w:val="multilevel"/>
    <w:tmpl w:val="1BD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229CD"/>
    <w:multiLevelType w:val="hybridMultilevel"/>
    <w:tmpl w:val="5E5451EA"/>
    <w:lvl w:ilvl="0" w:tplc="AE5EE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C60AD"/>
    <w:multiLevelType w:val="multilevel"/>
    <w:tmpl w:val="0C4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24067">
    <w:abstractNumId w:val="2"/>
  </w:num>
  <w:num w:numId="2" w16cid:durableId="1976373995">
    <w:abstractNumId w:val="0"/>
  </w:num>
  <w:num w:numId="3" w16cid:durableId="253829200">
    <w:abstractNumId w:val="3"/>
  </w:num>
  <w:num w:numId="4" w16cid:durableId="975792371">
    <w:abstractNumId w:val="4"/>
  </w:num>
  <w:num w:numId="5" w16cid:durableId="54895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83E"/>
    <w:rsid w:val="00031E18"/>
    <w:rsid w:val="00032022"/>
    <w:rsid w:val="000342A8"/>
    <w:rsid w:val="000546B5"/>
    <w:rsid w:val="00087B35"/>
    <w:rsid w:val="0035274E"/>
    <w:rsid w:val="00374DC3"/>
    <w:rsid w:val="00386075"/>
    <w:rsid w:val="00404207"/>
    <w:rsid w:val="004B2EE8"/>
    <w:rsid w:val="004E66E1"/>
    <w:rsid w:val="0050668F"/>
    <w:rsid w:val="006823F2"/>
    <w:rsid w:val="006A52D1"/>
    <w:rsid w:val="006D76BD"/>
    <w:rsid w:val="007349C8"/>
    <w:rsid w:val="00753D28"/>
    <w:rsid w:val="008E3EA9"/>
    <w:rsid w:val="00970203"/>
    <w:rsid w:val="00996E67"/>
    <w:rsid w:val="00A57F71"/>
    <w:rsid w:val="00AE55F1"/>
    <w:rsid w:val="00B3383E"/>
    <w:rsid w:val="00B6130C"/>
    <w:rsid w:val="00D67C12"/>
    <w:rsid w:val="00DC62F2"/>
    <w:rsid w:val="00DD2797"/>
    <w:rsid w:val="00E01F52"/>
    <w:rsid w:val="00E75C46"/>
    <w:rsid w:val="00F16E65"/>
    <w:rsid w:val="00F5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23B9"/>
  <w15:chartTrackingRefBased/>
  <w15:docId w15:val="{D7FAB7B3-0DE9-4E8C-9C7F-51363422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Base1"/>
    <w:next w:val="Base1"/>
    <w:link w:val="Cmsor1Char"/>
    <w:uiPriority w:val="9"/>
    <w:qFormat/>
    <w:rsid w:val="00B3383E"/>
    <w:pPr>
      <w:keepNext/>
      <w:keepLines/>
      <w:spacing w:before="240" w:after="80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Base1"/>
    <w:next w:val="Base1"/>
    <w:link w:val="Cmsor2Char"/>
    <w:uiPriority w:val="9"/>
    <w:unhideWhenUsed/>
    <w:qFormat/>
    <w:rsid w:val="00B3383E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Cmsor3">
    <w:name w:val="heading 3"/>
    <w:basedOn w:val="Base1"/>
    <w:next w:val="Base1"/>
    <w:link w:val="Cmsor3Char"/>
    <w:uiPriority w:val="9"/>
    <w:unhideWhenUsed/>
    <w:qFormat/>
    <w:rsid w:val="00B3383E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Base1"/>
    <w:next w:val="Base1"/>
    <w:link w:val="Cmsor4Char"/>
    <w:uiPriority w:val="9"/>
    <w:semiHidden/>
    <w:unhideWhenUsed/>
    <w:qFormat/>
    <w:rsid w:val="00B3383E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ase1">
    <w:name w:val="Base_1"/>
    <w:basedOn w:val="Norml"/>
    <w:link w:val="Base1Char"/>
    <w:qFormat/>
    <w:rsid w:val="0035274E"/>
    <w:pPr>
      <w:spacing w:after="120" w:line="360" w:lineRule="auto"/>
      <w:jc w:val="both"/>
    </w:pPr>
    <w:rPr>
      <w:rFonts w:ascii="Cambria" w:hAnsi="Cambria" w:cstheme="minorHAnsi"/>
      <w:color w:val="222222"/>
      <w:sz w:val="24"/>
    </w:rPr>
  </w:style>
  <w:style w:type="character" w:customStyle="1" w:styleId="Base1Char">
    <w:name w:val="Base_1 Char"/>
    <w:basedOn w:val="Bekezdsalapbettpusa"/>
    <w:link w:val="Base1"/>
    <w:rsid w:val="0035274E"/>
    <w:rPr>
      <w:rFonts w:ascii="Cambria" w:hAnsi="Cambria" w:cstheme="minorHAnsi"/>
      <w:color w:val="222222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B3383E"/>
    <w:rPr>
      <w:rFonts w:ascii="Cambria" w:eastAsiaTheme="majorEastAsia" w:hAnsi="Cambria" w:cstheme="majorBidi"/>
      <w:color w:val="222222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3383E"/>
    <w:rPr>
      <w:rFonts w:ascii="Cambria" w:eastAsiaTheme="majorEastAsia" w:hAnsi="Cambria" w:cstheme="majorBidi"/>
      <w:color w:val="22222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3383E"/>
    <w:rPr>
      <w:rFonts w:ascii="Cambria" w:eastAsiaTheme="majorEastAsia" w:hAnsi="Cambria" w:cstheme="majorBidi"/>
      <w:color w:val="222222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383E"/>
    <w:rPr>
      <w:rFonts w:ascii="Cambria" w:eastAsiaTheme="majorEastAsia" w:hAnsi="Cambria" w:cstheme="majorBidi"/>
      <w:i/>
      <w:iCs/>
      <w:color w:val="222222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383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383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383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383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383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Base1"/>
    <w:next w:val="Base1"/>
    <w:link w:val="CmChar"/>
    <w:uiPriority w:val="10"/>
    <w:qFormat/>
    <w:rsid w:val="00B3383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383E"/>
    <w:rPr>
      <w:rFonts w:ascii="Cambria" w:eastAsiaTheme="majorEastAsia" w:hAnsi="Cambria" w:cstheme="majorBidi"/>
      <w:color w:val="222222"/>
      <w:spacing w:val="-10"/>
      <w:kern w:val="28"/>
      <w:sz w:val="40"/>
      <w:szCs w:val="56"/>
    </w:rPr>
  </w:style>
  <w:style w:type="paragraph" w:styleId="Alcm">
    <w:name w:val="Subtitle"/>
    <w:basedOn w:val="Base1"/>
    <w:next w:val="Base1"/>
    <w:link w:val="AlcmChar"/>
    <w:uiPriority w:val="11"/>
    <w:qFormat/>
    <w:rsid w:val="004E66E1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66E1"/>
    <w:rPr>
      <w:rFonts w:ascii="Cambria" w:eastAsiaTheme="majorEastAsia" w:hAnsi="Cambria" w:cstheme="majorBidi"/>
      <w:color w:val="222222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383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383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383E"/>
    <w:rPr>
      <w:i/>
      <w:iCs/>
      <w:color w:val="0F4761" w:themeColor="accent1" w:themeShade="BF"/>
    </w:rPr>
  </w:style>
  <w:style w:type="paragraph" w:styleId="Kiemeltidzet">
    <w:name w:val="Intense Quote"/>
    <w:basedOn w:val="Base1"/>
    <w:next w:val="Base1"/>
    <w:link w:val="KiemeltidzetChar"/>
    <w:uiPriority w:val="30"/>
    <w:qFormat/>
    <w:rsid w:val="00B3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383E"/>
    <w:rPr>
      <w:rFonts w:ascii="Cambria" w:hAnsi="Cambria" w:cstheme="minorHAnsi"/>
      <w:i/>
      <w:iCs/>
      <w:color w:val="222222"/>
      <w:sz w:val="24"/>
    </w:rPr>
  </w:style>
  <w:style w:type="character" w:styleId="Ershivatkozs">
    <w:name w:val="Intense Reference"/>
    <w:basedOn w:val="Bekezdsalapbettpusa"/>
    <w:uiPriority w:val="32"/>
    <w:qFormat/>
    <w:rsid w:val="00B3383E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66E1"/>
    <w:pPr>
      <w:spacing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E66E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E66E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4E66E1"/>
    <w:rPr>
      <w:color w:val="467886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6823F2"/>
    <w:rPr>
      <w:i/>
      <w:iCs/>
      <w:color w:val="404040" w:themeColor="text1" w:themeTint="BF"/>
    </w:rPr>
  </w:style>
  <w:style w:type="paragraph" w:styleId="lfej">
    <w:name w:val="header"/>
    <w:basedOn w:val="Norml"/>
    <w:link w:val="lfejChar"/>
    <w:uiPriority w:val="99"/>
    <w:unhideWhenUsed/>
    <w:rsid w:val="00506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668F"/>
  </w:style>
  <w:style w:type="paragraph" w:styleId="llb">
    <w:name w:val="footer"/>
    <w:basedOn w:val="Norml"/>
    <w:link w:val="llbChar"/>
    <w:uiPriority w:val="99"/>
    <w:unhideWhenUsed/>
    <w:rsid w:val="00506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668F"/>
  </w:style>
  <w:style w:type="character" w:styleId="Helyrzszveg">
    <w:name w:val="Placeholder Text"/>
    <w:basedOn w:val="Bekezdsalapbettpusa"/>
    <w:uiPriority w:val="99"/>
    <w:semiHidden/>
    <w:rsid w:val="0050668F"/>
    <w:rPr>
      <w:color w:val="666666"/>
    </w:rPr>
  </w:style>
  <w:style w:type="paragraph" w:styleId="NormlWeb">
    <w:name w:val="Normal (Web)"/>
    <w:basedOn w:val="Norml"/>
    <w:uiPriority w:val="99"/>
    <w:semiHidden/>
    <w:unhideWhenUsed/>
    <w:rsid w:val="004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657FE9B884449193BEDA0968248A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B8EC746-5E32-47B7-82B9-7815AD889452}"/>
      </w:docPartPr>
      <w:docPartBody>
        <w:p w:rsidR="00040EAF" w:rsidRDefault="00DA524A">
          <w:r w:rsidRPr="002F69C7">
            <w:rPr>
              <w:rStyle w:val="Helyrzszveg"/>
            </w:rPr>
            <w:t>[Szerző]</w:t>
          </w:r>
        </w:p>
      </w:docPartBody>
    </w:docPart>
    <w:docPart>
      <w:docPartPr>
        <w:name w:val="B8B086BF6B9A4BF7B2D903CDB2FBC2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4BB6F7-8CC2-41EC-B47A-96CEC7FFCA31}"/>
      </w:docPartPr>
      <w:docPartBody>
        <w:p w:rsidR="00040EAF" w:rsidRDefault="00DA524A">
          <w:r w:rsidRPr="002F69C7">
            <w:rPr>
              <w:rStyle w:val="Helyrzszveg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4A"/>
    <w:rsid w:val="00040EAF"/>
    <w:rsid w:val="000B48F2"/>
    <w:rsid w:val="00224BAC"/>
    <w:rsid w:val="00996E67"/>
    <w:rsid w:val="00DA524A"/>
    <w:rsid w:val="00EB00BE"/>
    <w:rsid w:val="00F1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A524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672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elosztás törvényei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elosztás törvényei</dc:title>
  <dc:subject/>
  <dc:creator>Laszlo Tatai és Chat GPT</dc:creator>
  <cp:keywords/>
  <dc:description/>
  <cp:lastModifiedBy>Laszlo Tatai</cp:lastModifiedBy>
  <cp:revision>4</cp:revision>
  <cp:lastPrinted>2025-09-17T12:37:00Z</cp:lastPrinted>
  <dcterms:created xsi:type="dcterms:W3CDTF">2025-09-25T10:29:00Z</dcterms:created>
  <dcterms:modified xsi:type="dcterms:W3CDTF">2025-09-25T11:06:00Z</dcterms:modified>
</cp:coreProperties>
</file>