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毕业设计（论文）中期进展情况检查</w:t>
      </w:r>
    </w:p>
    <w:p>
      <w:pPr>
        <w:spacing w:after="120"/>
        <w:jc w:val="left"/>
      </w:pPr>
      <w:r>
        <w:rPr>
          <w:b/>
          <w:bCs/>
        </w:rPr>
        <w:t xml:space="preserve">课题名称</w:t>
      </w:r>
      <w:r>
        <w:t xml:space="preserve">：基于零知识证明的分布式推理可验证性研究</w:t>
      </w:r>
    </w:p>
    <w:p>
      <w:pPr>
        <w:spacing w:after="200"/>
      </w:pPr>
      <w:r>
        <w:t xml:space="preserve"> </w:t>
      </w:r>
    </w:p>
    <w:p>
      <w:pPr>
        <w:spacing w:after="120"/>
        <w:jc w:val="left"/>
      </w:pPr>
      <w:r>
        <w:rPr>
          <w:b/>
          <w:bCs/>
        </w:rPr>
        <w:t xml:space="preserve">学生姓名</w:t>
      </w:r>
      <w:r>
        <w:t xml:space="preserve">：武垚乐</w:t>
      </w:r>
    </w:p>
    <w:p>
      <w:pPr>
        <w:spacing w:after="200"/>
      </w:pPr>
      <w:r>
        <w:t xml:space="preserve"> </w:t>
      </w:r>
    </w:p>
    <w:p>
      <w:pPr>
        <w:spacing w:after="120"/>
        <w:jc w:val="left"/>
      </w:pPr>
      <w:r>
        <w:rPr>
          <w:b/>
          <w:bCs/>
        </w:rPr>
        <w:t xml:space="preserve">指导教师</w:t>
      </w:r>
      <w:r>
        <w:t xml:space="preserve">：张宇超</w:t>
      </w:r>
    </w:p>
    <w:p>
      <w:pPr>
        <w:spacing w:after="200"/>
      </w:pPr>
      <w:r>
        <w:t xml:space="preserve"> </w:t>
      </w:r>
    </w:p>
    <w:p>
      <w:pPr>
        <w:spacing w:after="120"/>
        <w:jc w:val="left"/>
      </w:pPr>
      <w:r>
        <w:rPr>
          <w:b/>
          <w:bCs/>
        </w:rPr>
        <w:t xml:space="preserve">学院</w:t>
      </w:r>
      <w:r>
        <w:t xml:space="preserve">：计算机学院</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一、课题研究背景与目标回顾</w:t>
      </w:r>
    </w:p>
    <w:p>
      <w:pPr>
        <w:spacing w:after="120"/>
        <w:jc w:val="left"/>
      </w:pPr>
      <w:r>
        <w:t xml:space="preserve">本课题围绕分布式推理场景下的计算可验证性问题展开研究。随着深度学习模型规模持续增长，单节点推理在算力、时延和吞吐方面面临明显约束，按层切分并部署到多个节点协同执行已成为提升推理可扩展性的重要方式。然而，在分布式环境下，各工作节点可能并非完全可信，传统日志记录和完整性校验难以充分保证推理结果的正确性。零知识证明（Zero-Knowledge Proof, ZKP）技术能够在不泄露计算细节的前提下证明计算满足既定电路约束，因此为分布式推理的可验证性提供了可行路径。</w:t>
      </w:r>
    </w:p>
    <w:p>
      <w:pPr>
        <w:spacing w:after="200"/>
      </w:pPr>
      <w:r>
        <w:t xml:space="preserve"> </w:t>
      </w:r>
    </w:p>
    <w:p>
      <w:pPr>
        <w:spacing w:after="120"/>
        <w:jc w:val="left"/>
      </w:pPr>
      <w:r>
        <w:t xml:space="preserve">根据任务书要求，本课题的核心目标包括三项：第一，构建分布式推理原型系统，实现模型按层切分并在多个工作节点上协同完成推理；第二，引入零知识证明机制，为各切片推理过程提供可独立验证的正确性证明；第三，在保证验证能力的前提下研究低开销优化策略，尽可能降低证明生成与验证带来的额外成本。目前，原型系统、证明接入和主要实验评估均已完成，系统已形成可运行、可验证、可测量的研究原型。</w:t>
      </w:r>
    </w:p>
    <w:p>
      <w:pPr>
        <w:spacing w:after="200"/>
      </w:pPr>
      <w:r>
        <w:t xml:space="preserve"> </w:t>
      </w:r>
    </w:p>
    <w:p>
      <w:pPr>
        <w:pStyle w:val="Heading2"/>
        <w:spacing w:after="200"/>
        <w:jc w:val="left"/>
      </w:pPr>
      <w:r>
        <w:t xml:space="preserve">二、已完成的主要工作</w:t>
      </w:r>
    </w:p>
    <w:p>
      <w:pPr>
        <w:pStyle w:val="Heading3"/>
        <w:spacing w:after="200"/>
        <w:jc w:val="left"/>
      </w:pPr>
      <w:r>
        <w:t xml:space="preserve">2.1 分布式推理验证原型系统的设计与实现</w:t>
      </w:r>
    </w:p>
    <w:p>
      <w:pPr>
        <w:spacing w:after="120"/>
        <w:jc w:val="left"/>
      </w:pPr>
      <w:r>
        <w:t xml:space="preserve">本课题已完成面向分布式推理场景的 Prover-Worker 原型系统设计与实现。系统总体采用协调节点与工作节点分离的架构：协调节点负责按切片顺序调度推理任务、收集各节点返回的证明产物并打包结果；工作节点负责执行局部子模型推理，并在本地生成对应切片的零知识证明。系统基于 FastAPI 构建服务接口，使用 PyTorch 定义模型，导出 ONNX 后由 onnxruntime 执行推理，使用 EZKL 生成与验证证明。</w:t>
      </w:r>
    </w:p>
    <w:p>
      <w:pPr>
        <w:spacing w:after="200"/>
      </w:pPr>
      <w:r>
        <w:t xml:space="preserve"> </w:t>
      </w:r>
    </w:p>
    <w:p>
      <w:pPr>
        <w:spacing w:after="120"/>
        <w:jc w:val="left"/>
      </w:pPr>
      <w:r>
        <w:t xml:space="preserve">在信任模型上，工作节点与协调节点均不被默认信任，最终认证结论由独立验证方根据离线编译工件和 proof bundle 独立给出。该设计满足“工作节点负责证明、协调节点负责调度、验证方独立认证”的总体思路。</w:t>
      </w:r>
    </w:p>
    <w:p>
      <w:pPr>
        <w:spacing w:after="200"/>
      </w:pPr>
      <w:r>
        <w:t xml:space="preserve"> </w:t>
      </w:r>
    </w:p>
    <w:p>
      <w:pPr>
        <w:pBdr>
          <w:left w:val="single" w:color="BFBFBF" w:sz="12" w:space="200"/>
        </w:pBdr>
        <w:spacing w:after="120"/>
        <w:ind w:left="300"/>
        <w:jc w:val="left"/>
      </w:pPr>
      <w:r>
        <w:t xml:space="preserve">【图片插入位置 1】建议插入系统总体架构图。</w:t>
      </w:r>
    </w:p>
    <w:p>
      <w:pPr>
        <w:spacing w:after="200"/>
      </w:pPr>
      <w:r>
        <w:t xml:space="preserve"> </w:t>
      </w:r>
    </w:p>
    <w:p>
      <w:pPr>
        <w:pStyle w:val="Heading3"/>
        <w:spacing w:after="200"/>
        <w:jc w:val="left"/>
      </w:pPr>
      <w:r>
        <w:t xml:space="preserve">2.2 模型切分与多模型支持</w:t>
      </w:r>
    </w:p>
    <w:p>
      <w:pPr>
        <w:spacing w:after="120"/>
        <w:jc w:val="left"/>
      </w:pPr>
      <w:r>
        <w:t xml:space="preserve">当前系统已支持两类模型。第一类为 MNIST MLP，网络结构为 784→128→ReLU→64→ReLU→10，参数量为 109386，测试准确率约为 97.24%，支持 2、4、8 切片配置。第二类为 MNIST CNN，结构为 Conv2d(1→8, 3×3)→ReLU→Flatten→FC(5408→10)，参数量约为 54170，用于验证框架对卷积网络的适配能力。</w:t>
      </w:r>
    </w:p>
    <w:p>
      <w:pPr>
        <w:spacing w:after="200"/>
      </w:pPr>
      <w:r>
        <w:t xml:space="preserve"> </w:t>
      </w:r>
    </w:p>
    <w:p>
      <w:pPr>
        <w:spacing w:after="120"/>
        <w:jc w:val="left"/>
      </w:pPr>
      <w:r>
        <w:t xml:space="preserve">目前，MLP 模型的 2 切片、4 切片和 8 切片配置均已完成端到端验证；CNN 模型的 2 切片配置也已完成正常路径和攻击路径实验。结果表明，本框架不仅适用于全连接模型，也能够支持包含卷积层的更复杂模型结构。</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3971"/>
        <w:gridCol w:w="1702"/>
        <w:gridCol w:w="1985"/>
      </w:tblGrid>
      <w:tr>
        <w:trPr>
          <w:tblHeader/>
        </w:trPr>
        <w:tc>
          <w:p>
            <w:pPr>
              <w:jc w:val="left"/>
            </w:pPr>
            <w:r>
              <w:rPr>
                <w:b/>
                <w:bCs/>
              </w:rPr>
              <w:t xml:space="preserve">模型</w:t>
            </w:r>
          </w:p>
        </w:tc>
        <w:tc>
          <w:p>
            <w:pPr>
              <w:jc w:val="left"/>
            </w:pPr>
            <w:r>
              <w:rPr>
                <w:b/>
                <w:bCs/>
              </w:rPr>
              <w:t xml:space="preserve">网络结构</w:t>
            </w:r>
          </w:p>
        </w:tc>
        <w:tc>
          <w:p>
            <w:pPr>
              <w:jc w:val="left"/>
            </w:pPr>
            <w:r>
              <w:rPr>
                <w:b/>
                <w:bCs/>
              </w:rPr>
              <w:t xml:space="preserve">参数量</w:t>
            </w:r>
          </w:p>
        </w:tc>
        <w:tc>
          <w:p>
            <w:pPr>
              <w:jc w:val="left"/>
            </w:pPr>
            <w:r>
              <w:rPr>
                <w:b/>
                <w:bCs/>
              </w:rPr>
              <w:t xml:space="preserve">当前切片配置</w:t>
            </w:r>
          </w:p>
        </w:tc>
      </w:tr>
      <w:tr>
        <w:tc>
          <w:p>
            <w:pPr>
              <w:jc w:val="left"/>
            </w:pPr>
            <w:r>
              <w:t xml:space="preserve">MNIST MLP</w:t>
            </w:r>
          </w:p>
        </w:tc>
        <w:tc>
          <w:p>
            <w:pPr>
              <w:jc w:val="left"/>
            </w:pPr>
            <w:r>
              <w:t xml:space="preserve">784→128→ReLU→64→ReLU→10</w:t>
            </w:r>
          </w:p>
        </w:tc>
        <w:tc>
          <w:p>
            <w:pPr>
              <w:jc w:val="left"/>
            </w:pPr>
            <w:r>
              <w:t xml:space="preserve">109386</w:t>
            </w:r>
          </w:p>
        </w:tc>
        <w:tc>
          <w:p>
            <w:pPr>
              <w:jc w:val="left"/>
            </w:pPr>
            <w:r>
              <w:t xml:space="preserve">2 / 4 / 8</w:t>
            </w:r>
          </w:p>
        </w:tc>
      </w:tr>
      <w:tr>
        <w:tc>
          <w:p>
            <w:pPr>
              <w:jc w:val="left"/>
            </w:pPr>
            <w:r>
              <w:t xml:space="preserve">MNIST CNN</w:t>
            </w:r>
          </w:p>
        </w:tc>
        <w:tc>
          <w:p>
            <w:pPr>
              <w:jc w:val="left"/>
            </w:pPr>
            <w:r>
              <w:t xml:space="preserve">Conv2d(1→8, 3×3)→ReLU→Flatten→FC(5408→10)</w:t>
            </w:r>
          </w:p>
        </w:tc>
        <w:tc>
          <w:p>
            <w:pPr>
              <w:jc w:val="left"/>
            </w:pPr>
            <w:r>
              <w:t xml:space="preserve">约 54170</w:t>
            </w:r>
          </w:p>
        </w:tc>
        <w:tc>
          <w:p>
            <w:pPr>
              <w:jc w:val="left"/>
            </w:pPr>
            <w:r>
              <w:t xml:space="preserve">2</w:t>
            </w:r>
          </w:p>
        </w:tc>
      </w:tr>
    </w:tbl>
    <w:p>
      <w:pPr>
        <w:spacing w:before="240"/>
      </w:pPr>
      <w:r>
        <w:t xml:space="preserve"> </w:t>
      </w:r>
    </w:p>
    <w:p>
      <w:pPr>
        <w:pBdr>
          <w:left w:val="single" w:color="BFBFBF" w:sz="12" w:space="200"/>
        </w:pBdr>
        <w:spacing w:after="120"/>
        <w:ind w:left="300"/>
        <w:jc w:val="left"/>
      </w:pPr>
      <w:r>
        <w:t xml:space="preserve">【图片插入位置 2】建议插入模型切片示意图。</w:t>
      </w:r>
    </w:p>
    <w:p>
      <w:pPr>
        <w:spacing w:after="200"/>
      </w:pPr>
      <w:r>
        <w:t xml:space="preserve"> </w:t>
      </w:r>
    </w:p>
    <w:p>
      <w:pPr>
        <w:pStyle w:val="Heading3"/>
        <w:spacing w:after="200"/>
        <w:jc w:val="left"/>
      </w:pPr>
      <w:r>
        <w:t xml:space="preserve">2.3 零知识证明接入、验证流程与 proof-bound output 机制</w:t>
      </w:r>
    </w:p>
    <w:p>
      <w:pPr>
        <w:spacing w:after="120"/>
        <w:jc w:val="left"/>
      </w:pPr>
      <w:r>
        <w:t xml:space="preserve">系统当前接入的零知识证明后端为 EZKL 23.0.5。该引擎基于 Halo2 算术电路、PLONK 证明系统与 KZG 多项式承诺方案，能够将 ONNX 推理图转换为可证明电路，并生成相应证明。</w:t>
      </w:r>
    </w:p>
    <w:p>
      <w:pPr>
        <w:spacing w:after="200"/>
      </w:pPr>
      <w:r>
        <w:t xml:space="preserve"> </w:t>
      </w:r>
    </w:p>
    <w:p>
      <w:pPr>
        <w:spacing w:after="120"/>
        <w:jc w:val="left"/>
      </w:pPr>
      <w:r>
        <w:t xml:space="preserve">在验证流程方面，验证方需要依次完成单片 proof 校验、模型摘要绑定、跨切片链接检查以及终端一致性检查。只有当全部检查通过时，才判定整条推理链可被认证。</w:t>
      </w:r>
    </w:p>
    <w:p>
      <w:pPr>
        <w:spacing w:after="200"/>
      </w:pPr>
      <w:r>
        <w:t xml:space="preserve"> </w:t>
      </w:r>
    </w:p>
    <w:p>
      <w:pPr>
        <w:spacing w:after="120"/>
        <w:jc w:val="left"/>
      </w:pPr>
      <w:r>
        <w:t xml:space="preserve">在此基础上，系统实现了 proof-bound output 机制。工作节点直接从 proof 的公开实例中提取 </w:t>
      </w:r>
      <w:r>
        <w:rPr>
          <w:rFonts w:ascii="Courier New" w:cs="Courier New" w:eastAsia="Courier New" w:hAnsi="Courier New"/>
          <w:shd w:fill="F1F5F9" w:color="auto" w:val="clear"/>
        </w:rPr>
        <w:t xml:space="preserve">rescaled_outputs</w:t>
      </w:r>
      <w:r>
        <w:t xml:space="preserve"> 作为可认证输出，验证方再从 proof 中独立提取同一输出并进行交叉比对，同时将 proof 绑定的输出作为下游切片输入。该机制避免了“proof 有效但返回输出被替换”的风险。</w:t>
      </w:r>
    </w:p>
    <w:p>
      <w:pPr>
        <w:spacing w:after="200"/>
      </w:pPr>
      <w:r>
        <w:t xml:space="preserve"> </w:t>
      </w:r>
    </w:p>
    <w:p>
      <w:pPr>
        <w:pStyle w:val="Heading3"/>
        <w:spacing w:after="200"/>
        <w:jc w:val="left"/>
      </w:pPr>
      <w:r>
        <w:t xml:space="preserve">2.4 三阶段编译管线与链接精度结论</w:t>
      </w:r>
    </w:p>
    <w:p>
      <w:pPr>
        <w:spacing w:after="120"/>
        <w:jc w:val="left"/>
      </w:pPr>
      <w:r>
        <w:t xml:space="preserve">为解决相邻切片独立量化校准所带来的接口误差问题，系统实现了“三阶段编译管线”，即独立校准、接口 scale 对齐和统一编译。通过该流程，public 模式下的链接阈值能够收紧至约 2 ULP，对应量级约为 1/512，为跨切片链接验证提供了稳定基础。</w:t>
      </w:r>
    </w:p>
    <w:p>
      <w:pPr>
        <w:spacing w:after="200"/>
      </w:pPr>
      <w:r>
        <w:t xml:space="preserve"> </w:t>
      </w:r>
    </w:p>
    <w:p>
      <w:pPr>
        <w:spacing w:after="120"/>
        <w:jc w:val="left"/>
      </w:pPr>
      <w:r>
        <w:t xml:space="preserve">围绕跨切片状态链接问题，当前已对 public、hashed 和 polycommit 三类方案进行了实验验证。结果表明：public 模式结合 scale 对齐后可以稳定工作；hashed 模式与 polycommit 模式在当前 EZKL 23.0.5 版本下均不可行，根因在于独立电路之间的接口 witness 不满足 bit-exact 一致性。因此，当前系统采用“public 模式 + scale 对齐 + 近似比较”作为工程可用方案，同时在论文中明确说明其边界条件。</w:t>
      </w:r>
    </w:p>
    <w:p>
      <w:pPr>
        <w:spacing w:after="200"/>
      </w:pPr>
      <w:r>
        <w:t xml:space="preserve"> </w:t>
      </w:r>
    </w:p>
    <w:p>
      <w:pPr>
        <w:spacing w:after="120"/>
        <w:jc w:val="left"/>
      </w:pPr>
      <w:r>
        <w:t xml:space="preserve">在隐私保护方面，系统已实现应用层中间值过滤机制，可移除非首尾切片的中间量化值；但电路层面的承诺隐藏尚未落地，需要在论文中如实说明为当前限制。</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09"/>
        <w:gridCol w:w="2006"/>
        <w:gridCol w:w="4345"/>
      </w:tblGrid>
      <w:tr>
        <w:trPr>
          <w:tblHeader/>
        </w:trPr>
        <w:tc>
          <w:p>
            <w:pPr>
              <w:jc w:val="left"/>
            </w:pPr>
            <w:r>
              <w:rPr>
                <w:b/>
                <w:bCs/>
              </w:rPr>
              <w:t xml:space="preserve">方案</w:t>
            </w:r>
          </w:p>
        </w:tc>
        <w:tc>
          <w:p>
            <w:pPr>
              <w:jc w:val="left"/>
            </w:pPr>
            <w:r>
              <w:rPr>
                <w:b/>
                <w:bCs/>
              </w:rPr>
              <w:t xml:space="preserve">当前结论</w:t>
            </w:r>
          </w:p>
        </w:tc>
        <w:tc>
          <w:p>
            <w:pPr>
              <w:jc w:val="left"/>
            </w:pPr>
            <w:r>
              <w:rPr>
                <w:b/>
                <w:bCs/>
              </w:rPr>
              <w:t xml:space="preserve">主要原因</w:t>
            </w:r>
          </w:p>
        </w:tc>
      </w:tr>
      <w:tr>
        <w:tc>
          <w:p>
            <w:pPr>
              <w:jc w:val="left"/>
            </w:pPr>
            <w:r>
              <w:t xml:space="preserve">public + scale 对齐</w:t>
            </w:r>
          </w:p>
        </w:tc>
        <w:tc>
          <w:p>
            <w:pPr>
              <w:jc w:val="left"/>
            </w:pPr>
            <w:r>
              <w:t xml:space="preserve">可用</w:t>
            </w:r>
          </w:p>
        </w:tc>
        <w:tc>
          <w:p>
            <w:pPr>
              <w:jc w:val="left"/>
            </w:pPr>
            <w:r>
              <w:t xml:space="preserve">接口误差可控制在阈值范围内</w:t>
            </w:r>
          </w:p>
        </w:tc>
      </w:tr>
      <w:tr>
        <w:tc>
          <w:p>
            <w:pPr>
              <w:jc w:val="left"/>
            </w:pPr>
            <w:r>
              <w:t xml:space="preserve">hashed + scale 对齐</w:t>
            </w:r>
          </w:p>
        </w:tc>
        <w:tc>
          <w:p>
            <w:pPr>
              <w:jc w:val="left"/>
            </w:pPr>
            <w:r>
              <w:t xml:space="preserve">不可行</w:t>
            </w:r>
          </w:p>
        </w:tc>
        <w:tc>
          <w:p>
            <w:pPr>
              <w:jc w:val="left"/>
            </w:pPr>
            <w:r>
              <w:t xml:space="preserve">接口 witness 不 bit-exact，哈希值不一致</w:t>
            </w:r>
          </w:p>
        </w:tc>
      </w:tr>
      <w:tr>
        <w:tc>
          <w:p>
            <w:pPr>
              <w:jc w:val="left"/>
            </w:pPr>
            <w:r>
              <w:t xml:space="preserve">polycommit</w:t>
            </w:r>
          </w:p>
        </w:tc>
        <w:tc>
          <w:p>
            <w:pPr>
              <w:jc w:val="left"/>
            </w:pPr>
            <w:r>
              <w:t xml:space="preserve">不可行</w:t>
            </w:r>
          </w:p>
        </w:tc>
        <w:tc>
          <w:p>
            <w:pPr>
              <w:jc w:val="left"/>
            </w:pPr>
            <w:r>
              <w:t xml:space="preserve">接口 witness 不 bit-exact，承诺结果不一致</w:t>
            </w:r>
          </w:p>
        </w:tc>
      </w:tr>
    </w:tbl>
    <w:p>
      <w:pPr>
        <w:spacing w:before="240"/>
      </w:pPr>
      <w:r>
        <w:t xml:space="preserve"> </w:t>
      </w:r>
    </w:p>
    <w:p>
      <w:pPr>
        <w:pBdr>
          <w:left w:val="single" w:color="BFBFBF" w:sz="12" w:space="200"/>
        </w:pBdr>
        <w:spacing w:after="120"/>
        <w:ind w:left="300"/>
        <w:jc w:val="left"/>
      </w:pPr>
      <w:r>
        <w:t xml:space="preserve">【图片插入位置 3】建议插入三阶段编译管线图或三种链接方案对比图。</w:t>
      </w:r>
    </w:p>
    <w:p>
      <w:pPr>
        <w:spacing w:after="200"/>
      </w:pPr>
      <w:r>
        <w:t xml:space="preserve"> </w:t>
      </w:r>
    </w:p>
    <w:p>
      <w:pPr>
        <w:pStyle w:val="Heading3"/>
        <w:spacing w:after="200"/>
        <w:jc w:val="left"/>
      </w:pPr>
      <w:r>
        <w:t xml:space="preserve">2.5 主要实验结果</w:t>
      </w:r>
    </w:p>
    <w:p>
      <w:pPr>
        <w:spacing w:after="120"/>
        <w:jc w:val="left"/>
      </w:pPr>
      <w:r>
        <w:t xml:space="preserve">按照任务书要求，本课题已完成证明生成时间、验证时间、推理延迟、节点 CPU / 内存占用率、系统吞吐量以及恶意节点检测准确率等关键指标的采集。</w:t>
      </w:r>
    </w:p>
    <w:p>
      <w:pPr>
        <w:spacing w:after="200"/>
      </w:pPr>
      <w:r>
        <w:t xml:space="preserve"> </w:t>
      </w:r>
    </w:p>
    <w:p>
      <w:pPr>
        <w:spacing w:after="120"/>
        <w:jc w:val="left"/>
      </w:pPr>
      <w:r>
        <w:t xml:space="preserve">在 2、4、8 切片配置下，当前核心性能数据如下表所示。</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4"/>
        <w:gridCol w:w="2455"/>
        <w:gridCol w:w="2762"/>
        <w:gridCol w:w="2609"/>
      </w:tblGrid>
      <w:tr>
        <w:trPr>
          <w:tblHeader/>
        </w:trPr>
        <w:tc>
          <w:p>
            <w:pPr>
              <w:jc w:val="left"/>
            </w:pPr>
            <w:r>
              <w:rPr>
                <w:b/>
                <w:bCs/>
              </w:rPr>
              <w:t xml:space="preserve">切片数</w:t>
            </w:r>
          </w:p>
        </w:tc>
        <w:tc>
          <w:p>
            <w:pPr>
              <w:jc w:val="left"/>
            </w:pPr>
            <w:r>
              <w:rPr>
                <w:b/>
                <w:bCs/>
              </w:rPr>
              <w:t xml:space="preserve">证明总耗时 / ms</w:t>
            </w:r>
          </w:p>
        </w:tc>
        <w:tc>
          <w:p>
            <w:pPr>
              <w:jc w:val="left"/>
            </w:pPr>
            <w:r>
              <w:rPr>
                <w:b/>
                <w:bCs/>
              </w:rPr>
              <w:t xml:space="preserve">客户端验证时间 / ms</w:t>
            </w:r>
          </w:p>
        </w:tc>
        <w:tc>
          <w:p>
            <w:pPr>
              <w:jc w:val="left"/>
            </w:pPr>
            <w:r>
              <w:rPr>
                <w:b/>
                <w:bCs/>
              </w:rPr>
              <w:t xml:space="preserve">端到端总时延 / ms</w:t>
            </w:r>
          </w:p>
        </w:tc>
      </w:tr>
      <w:tr>
        <w:tc>
          <w:p>
            <w:pPr>
              <w:jc w:val="left"/>
            </w:pPr>
            <w:r>
              <w:t xml:space="preserve">2</w:t>
            </w:r>
          </w:p>
        </w:tc>
        <w:tc>
          <w:p>
            <w:pPr>
              <w:jc w:val="left"/>
            </w:pPr>
            <w:r>
              <w:t xml:space="preserve">7356.10</w:t>
            </w:r>
          </w:p>
        </w:tc>
        <w:tc>
          <w:p>
            <w:pPr>
              <w:jc w:val="left"/>
            </w:pPr>
            <w:r>
              <w:t xml:space="preserve">173.51</w:t>
            </w:r>
          </w:p>
        </w:tc>
        <w:tc>
          <w:p>
            <w:pPr>
              <w:jc w:val="left"/>
            </w:pPr>
            <w:r>
              <w:t xml:space="preserve">7844.66</w:t>
            </w:r>
          </w:p>
        </w:tc>
      </w:tr>
      <w:tr>
        <w:tc>
          <w:p>
            <w:pPr>
              <w:jc w:val="left"/>
            </w:pPr>
            <w:r>
              <w:t xml:space="preserve">4</w:t>
            </w:r>
          </w:p>
        </w:tc>
        <w:tc>
          <w:p>
            <w:pPr>
              <w:jc w:val="left"/>
            </w:pPr>
            <w:r>
              <w:t xml:space="preserve">19175.86</w:t>
            </w:r>
          </w:p>
        </w:tc>
        <w:tc>
          <w:p>
            <w:pPr>
              <w:jc w:val="left"/>
            </w:pPr>
            <w:r>
              <w:t xml:space="preserve">438.13</w:t>
            </w:r>
          </w:p>
        </w:tc>
        <w:tc>
          <w:p>
            <w:pPr>
              <w:jc w:val="left"/>
            </w:pPr>
            <w:r>
              <w:t xml:space="preserve">20288.84</w:t>
            </w:r>
          </w:p>
        </w:tc>
      </w:tr>
      <w:tr>
        <w:tc>
          <w:p>
            <w:pPr>
              <w:jc w:val="left"/>
            </w:pPr>
            <w:r>
              <w:t xml:space="preserve">8</w:t>
            </w:r>
          </w:p>
        </w:tc>
        <w:tc>
          <w:p>
            <w:pPr>
              <w:jc w:val="left"/>
            </w:pPr>
            <w:r>
              <w:t xml:space="preserve">32076.20</w:t>
            </w:r>
          </w:p>
        </w:tc>
        <w:tc>
          <w:p>
            <w:pPr>
              <w:jc w:val="left"/>
            </w:pPr>
            <w:r>
              <w:t xml:space="preserve">518.41</w:t>
            </w:r>
          </w:p>
        </w:tc>
        <w:tc>
          <w:p>
            <w:pPr>
              <w:jc w:val="left"/>
            </w:pPr>
            <w:r>
              <w:t xml:space="preserve">33559.44</w:t>
            </w:r>
          </w:p>
        </w:tc>
      </w:tr>
    </w:tbl>
    <w:p>
      <w:pPr>
        <w:spacing w:before="240"/>
      </w:pPr>
      <w:r>
        <w:t xml:space="preserve"> </w:t>
      </w:r>
    </w:p>
    <w:p>
      <w:pPr>
        <w:spacing w:after="120"/>
        <w:jc w:val="left"/>
      </w:pPr>
      <w:r>
        <w:t xml:space="preserve">结果表明，证明生成是系统的主要性能瓶颈，且随着切片数增加呈明显上升趋势；相比之下，客户端验证时间始终保持在较低水平。</w:t>
      </w:r>
    </w:p>
    <w:p>
      <w:pPr>
        <w:spacing w:after="200"/>
      </w:pPr>
      <w:r>
        <w:t xml:space="preserve"> </w:t>
      </w:r>
    </w:p>
    <w:p>
      <w:pPr>
        <w:spacing w:after="120"/>
        <w:jc w:val="left"/>
      </w:pPr>
      <w:r>
        <w:t xml:space="preserve">在资源消耗方面，2 切片实验中协调节点 CPU 均值约为 4.95%，RSS 峰值约为 39.52 MB；工作节点 1 的 CPU 均值约为 289.09%，RSS 峰值约为 627.42 MB；工作节点 2 的 CPU 均值约为 245.23%，RSS 峰值约为 695.50 MB。当前 2 切片串行模式下实测吞吐量约为 0.1291 req/s。</w:t>
      </w:r>
    </w:p>
    <w:p>
      <w:pPr>
        <w:spacing w:after="200"/>
      </w:pPr>
      <w:r>
        <w:t xml:space="preserve"> </w:t>
      </w:r>
    </w:p>
    <w:p>
      <w:pPr>
        <w:pBdr>
          <w:left w:val="single" w:color="BFBFBF" w:sz="12" w:space="200"/>
        </w:pBdr>
        <w:spacing w:after="120"/>
        <w:ind w:left="300"/>
        <w:jc w:val="left"/>
      </w:pPr>
      <w:r>
        <w:t xml:space="preserve">【图片插入位置 4】建议插入 2 / 4 / 8 切片性能对比图。</w:t>
      </w:r>
    </w:p>
    <w:p>
      <w:pPr>
        <w:spacing w:after="200"/>
      </w:pPr>
      <w:r>
        <w:t xml:space="preserve"> </w:t>
      </w:r>
    </w:p>
    <w:p>
      <w:pPr>
        <w:pStyle w:val="Heading3"/>
        <w:spacing w:after="200"/>
        <w:jc w:val="left"/>
      </w:pPr>
      <w:r>
        <w:t xml:space="preserve">2.6 攻击检测、保真度与跨架构验证</w:t>
      </w:r>
    </w:p>
    <w:p>
      <w:pPr>
        <w:spacing w:after="120"/>
        <w:jc w:val="left"/>
      </w:pPr>
      <w:r>
        <w:t xml:space="preserve">在攻击检测实验中，系统已覆盖正常路径、末端篡改、末端跳过、随机替换、固定回放和中间切片篡改等场景。在当前实验设置下，独立验证流程能够稳定识别相关攻击，恶意节点检测准确率达到 100%，对应 Accuracy、Precision、Recall 和 F1-score 均为 1.0。</w:t>
      </w:r>
    </w:p>
    <w:p>
      <w:pPr>
        <w:spacing w:after="200"/>
      </w:pPr>
      <w:r>
        <w:t xml:space="preserve"> </w:t>
      </w:r>
    </w:p>
    <w:p>
      <w:pPr>
        <w:spacing w:after="120"/>
        <w:jc w:val="left"/>
      </w:pPr>
      <w:r>
        <w:t xml:space="preserve">在保真度实验方面，F1 指标结果为 0，表明模型切分本身不引入误差；F2 指标中两片配置下最大绝对误差均值约为 0.0033 和 0.0020；F3 指标中端到端认证输出相对完整浮点模型的最大绝对误差均值约为 0.0020，认证通过率为 100%。这表明当前误差主要来自量化电路近似，而非切片方案本身。</w:t>
      </w:r>
    </w:p>
    <w:p>
      <w:pPr>
        <w:spacing w:after="200"/>
      </w:pPr>
      <w:r>
        <w:t xml:space="preserve"> </w:t>
      </w:r>
    </w:p>
    <w:p>
      <w:pPr>
        <w:spacing w:after="120"/>
        <w:jc w:val="left"/>
      </w:pPr>
      <w:r>
        <w:t xml:space="preserve">在 CNN 跨架构验证方面，2 切片条件下 normal、tamper_last、skip_last 三组关键场景均得到与预期一致的结论，说明当前框架对卷积网络同样具有适用性。</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83"/>
        <w:gridCol w:w="2042"/>
        <w:gridCol w:w="2042"/>
        <w:gridCol w:w="2893"/>
      </w:tblGrid>
      <w:tr>
        <w:trPr>
          <w:tblHeader/>
        </w:trPr>
        <w:tc>
          <w:p>
            <w:pPr>
              <w:jc w:val="left"/>
            </w:pPr>
            <w:r>
              <w:rPr>
                <w:b/>
                <w:bCs/>
              </w:rPr>
              <w:t xml:space="preserve">CNN 场景</w:t>
            </w:r>
          </w:p>
        </w:tc>
        <w:tc>
          <w:p>
            <w:pPr>
              <w:jc w:val="left"/>
            </w:pPr>
            <w:r>
              <w:rPr>
                <w:b/>
                <w:bCs/>
              </w:rPr>
              <w:t xml:space="preserve">预期</w:t>
            </w:r>
          </w:p>
        </w:tc>
        <w:tc>
          <w:p>
            <w:pPr>
              <w:jc w:val="left"/>
            </w:pPr>
            <w:r>
              <w:rPr>
                <w:b/>
                <w:bCs/>
              </w:rPr>
              <w:t xml:space="preserve">实际</w:t>
            </w:r>
          </w:p>
        </w:tc>
        <w:tc>
          <w:p>
            <w:pPr>
              <w:jc w:val="left"/>
            </w:pPr>
            <w:r>
              <w:rPr>
                <w:b/>
                <w:bCs/>
              </w:rPr>
              <w:t xml:space="preserve">端到端总时延 / ms</w:t>
            </w:r>
          </w:p>
        </w:tc>
      </w:tr>
      <w:tr>
        <w:tc>
          <w:p>
            <w:pPr>
              <w:jc w:val="left"/>
            </w:pPr>
            <w:r>
              <w:t xml:space="preserve">normal</w:t>
            </w:r>
          </w:p>
        </w:tc>
        <w:tc>
          <w:p>
            <w:pPr>
              <w:jc w:val="left"/>
            </w:pPr>
            <w:r>
              <w:t xml:space="preserve">certified</w:t>
            </w:r>
          </w:p>
        </w:tc>
        <w:tc>
          <w:p>
            <w:pPr>
              <w:jc w:val="left"/>
            </w:pPr>
            <w:r>
              <w:t xml:space="preserve">certified</w:t>
            </w:r>
          </w:p>
        </w:tc>
        <w:tc>
          <w:p>
            <w:pPr>
              <w:jc w:val="left"/>
            </w:pPr>
            <w:r>
              <w:t xml:space="preserve">24444.82</w:t>
            </w:r>
          </w:p>
        </w:tc>
      </w:tr>
      <w:tr>
        <w:tc>
          <w:p>
            <w:pPr>
              <w:jc w:val="left"/>
            </w:pPr>
            <w:r>
              <w:t xml:space="preserve">tamper_last</w:t>
            </w:r>
          </w:p>
        </w:tc>
        <w:tc>
          <w:p>
            <w:pPr>
              <w:jc w:val="left"/>
            </w:pPr>
            <w:r>
              <w:t xml:space="preserve">invalid</w:t>
            </w:r>
          </w:p>
        </w:tc>
        <w:tc>
          <w:p>
            <w:pPr>
              <w:jc w:val="left"/>
            </w:pPr>
            <w:r>
              <w:t xml:space="preserve">invalid</w:t>
            </w:r>
          </w:p>
        </w:tc>
        <w:tc>
          <w:p>
            <w:pPr>
              <w:jc w:val="left"/>
            </w:pPr>
            <w:r>
              <w:t xml:space="preserve">22947.96</w:t>
            </w:r>
          </w:p>
        </w:tc>
      </w:tr>
      <w:tr>
        <w:tc>
          <w:p>
            <w:pPr>
              <w:jc w:val="left"/>
            </w:pPr>
            <w:r>
              <w:t xml:space="preserve">skip_last</w:t>
            </w:r>
          </w:p>
        </w:tc>
        <w:tc>
          <w:p>
            <w:pPr>
              <w:jc w:val="left"/>
            </w:pPr>
            <w:r>
              <w:t xml:space="preserve">invalid</w:t>
            </w:r>
          </w:p>
        </w:tc>
        <w:tc>
          <w:p>
            <w:pPr>
              <w:jc w:val="left"/>
            </w:pPr>
            <w:r>
              <w:t xml:space="preserve">invalid</w:t>
            </w:r>
          </w:p>
        </w:tc>
        <w:tc>
          <w:p>
            <w:pPr>
              <w:jc w:val="left"/>
            </w:pPr>
            <w:r>
              <w:t xml:space="preserve">19647.62</w:t>
            </w:r>
          </w:p>
        </w:tc>
      </w:tr>
    </w:tbl>
    <w:p>
      <w:pPr>
        <w:spacing w:before="240"/>
      </w:pPr>
      <w:r>
        <w:t xml:space="preserve"> </w:t>
      </w:r>
    </w:p>
    <w:p>
      <w:pPr>
        <w:pBdr>
          <w:left w:val="single" w:color="BFBFBF" w:sz="12" w:space="200"/>
        </w:pBdr>
        <w:spacing w:after="120"/>
        <w:ind w:left="300"/>
        <w:jc w:val="left"/>
      </w:pPr>
      <w:r>
        <w:t xml:space="preserve">【图片插入位置 5】建议插入攻击检测结果图、F1/F2/F3 误差图或 MLP 与 CNN 对比图。</w:t>
      </w:r>
    </w:p>
    <w:p>
      <w:pPr>
        <w:spacing w:after="200"/>
      </w:pPr>
      <w:r>
        <w:t xml:space="preserve"> </w:t>
      </w:r>
    </w:p>
    <w:p>
      <w:pPr>
        <w:pStyle w:val="Heading3"/>
        <w:spacing w:after="200"/>
        <w:jc w:val="left"/>
      </w:pPr>
      <w:r>
        <w:t xml:space="preserve">2.7 测试与代码质量保障</w:t>
      </w:r>
    </w:p>
    <w:p>
      <w:pPr>
        <w:spacing w:after="120"/>
        <w:jc w:val="left"/>
      </w:pPr>
      <w:r>
        <w:t xml:space="preserve">当前项目已建立覆盖核心验证语义的自动化测试集合。测试内容包括请求隔离、缓存机制、proof-bound output 绑定、独立验证逻辑以及 proof bytes 相关诊断行为。当前测试总数为 32 项，全部通过，说明系统关键逻辑在当前代码版本下保持一致性与可回归性。</w:t>
      </w:r>
    </w:p>
    <w:p>
      <w:pPr>
        <w:spacing w:after="200"/>
      </w:pPr>
      <w:r>
        <w:t xml:space="preserve"> </w:t>
      </w:r>
    </w:p>
    <w:p>
      <w:pPr>
        <w:pStyle w:val="Heading2"/>
        <w:spacing w:after="200"/>
        <w:jc w:val="left"/>
      </w:pPr>
      <w:r>
        <w:t xml:space="preserve">三、当前存在的问题</w:t>
      </w:r>
    </w:p>
    <w:p>
      <w:pPr>
        <w:spacing w:after="100"/>
        <w:ind w:left="20"/>
        <w:jc w:val="left"/>
      </w:pPr>
      <w:r>
        <w:t xml:space="preserve">1. </w:t>
      </w:r>
      <w:r>
        <w:rPr>
          <w:b/>
          <w:bCs/>
        </w:rPr>
        <w:t xml:space="preserve">证明生成开销仍然较高。</w:t>
      </w:r>
      <w:r>
        <w:t xml:space="preserve"> 当前系统中，证明生成时间占端到端时延的比例较高，仍是主要性能瓶颈。</w:t>
      </w:r>
    </w:p>
    <w:p>
      <w:pPr>
        <w:spacing w:after="100"/>
        <w:ind w:left="20"/>
        <w:jc w:val="left"/>
      </w:pPr>
      <w:r>
        <w:t xml:space="preserve">2. </w:t>
      </w:r>
      <w:r>
        <w:rPr>
          <w:b/>
          <w:bCs/>
        </w:rPr>
        <w:t xml:space="preserve">精确链接在当前 EZKL 版本下尚不可实现。</w:t>
      </w:r>
      <w:r>
        <w:t xml:space="preserve"> hashed 模式与 polycommit 模式均已验证为不可行，当前只能采用近似比较方案。</w:t>
      </w:r>
    </w:p>
    <w:p>
      <w:pPr>
        <w:spacing w:after="100"/>
        <w:ind w:left="20"/>
        <w:jc w:val="left"/>
      </w:pPr>
      <w:r>
        <w:t xml:space="preserve">3. </w:t>
      </w:r>
      <w:r>
        <w:rPr>
          <w:b/>
          <w:bCs/>
        </w:rPr>
        <w:t xml:space="preserve">电路层隐私保护尚未完全落地。</w:t>
      </w:r>
      <w:r>
        <w:t xml:space="preserve"> 当前实现的是应用层中间值过滤，而非真正意义上的电路级隐藏。</w:t>
      </w:r>
    </w:p>
    <w:p>
      <w:pPr>
        <w:spacing w:after="100"/>
        <w:ind w:left="20"/>
        <w:jc w:val="left"/>
      </w:pPr>
      <w:r>
        <w:t xml:space="preserve">4. </w:t>
      </w:r>
      <w:r>
        <w:rPr>
          <w:b/>
          <w:bCs/>
        </w:rPr>
        <w:t xml:space="preserve">部署环境仍以单机多进程为主。</w:t>
      </w:r>
      <w:r>
        <w:t xml:space="preserve"> 当前主要实验仍在单机环境下完成，尚未完成多物理机实网验证。</w:t>
      </w:r>
    </w:p>
    <w:p>
      <w:pPr>
        <w:spacing w:after="100"/>
        <w:ind w:left="20"/>
        <w:jc w:val="left"/>
      </w:pPr>
      <w:r>
        <w:t xml:space="preserve">5. </w:t>
      </w:r>
      <w:r>
        <w:rPr>
          <w:b/>
          <w:bCs/>
        </w:rPr>
        <w:t xml:space="preserve">论文正文仍有部分章节待完成。</w:t>
      </w:r>
      <w:r>
        <w:t xml:space="preserve"> 当前系统设计、实验评估和关键结论已明确，但绪论、相关工作、安全分析与总结展望等部分仍需继续整理。</w:t>
      </w:r>
    </w:p>
    <w:p>
      <w:pPr>
        <w:spacing w:after="200"/>
      </w:pPr>
      <w:r>
        <w:t xml:space="preserve"> </w:t>
      </w:r>
    </w:p>
    <w:p>
      <w:pPr>
        <w:pStyle w:val="Heading2"/>
        <w:spacing w:after="200"/>
        <w:jc w:val="left"/>
      </w:pPr>
      <w:r>
        <w:t xml:space="preserve">四、下一步工作计划</w:t>
      </w:r>
    </w:p>
    <w:p>
      <w:pPr>
        <w:spacing w:after="120"/>
        <w:jc w:val="left"/>
      </w:pPr>
      <w:r>
        <w:t xml:space="preserve">近期工作的重点将放在论文正文撰写与结果整理上。首先，围绕当前已明确的系统实现与实验结论，完成绪论、相关工作、系统设计、实验评估和安全分析等章节的撰写；其次，对 exact linking 相关实验结果进行统一表述，明确区分当前工程可行方案与未来可能的密码学改进方案；最后，继续整理关键实验图表，使其能够直接用于论文和答辩材料。</w:t>
      </w:r>
    </w:p>
    <w:p>
      <w:pPr>
        <w:spacing w:after="200"/>
      </w:pPr>
      <w:r>
        <w:t xml:space="preserve"> </w:t>
      </w:r>
    </w:p>
    <w:p>
      <w:pPr>
        <w:spacing w:after="120"/>
        <w:jc w:val="left"/>
      </w:pPr>
      <w:r>
        <w:t xml:space="preserve">在后续阶段，拟视实验条件补充多机环境下的并行 proving 测试，以验证流水线架构在真实分布式场景中的收益，同时完善相关工作与系统局限性分析。</w:t>
      </w:r>
    </w:p>
    <w:p>
      <w:pPr>
        <w:spacing w:after="200"/>
      </w:pPr>
      <w:r>
        <w:t xml:space="preserve"> </w:t>
      </w:r>
    </w:p>
    <w:p>
      <w:pPr>
        <w:pStyle w:val="Heading2"/>
        <w:spacing w:after="200"/>
        <w:jc w:val="left"/>
      </w:pPr>
      <w:r>
        <w:t xml:space="preserve">五、总结</w:t>
      </w:r>
    </w:p>
    <w:p>
      <w:pPr>
        <w:spacing w:after="120"/>
        <w:jc w:val="left"/>
      </w:pPr>
      <w:r>
        <w:t xml:space="preserve">截至当前阶段，本课题已完成分布式推理验证原型系统的总体设计与主要功能实现，成功接入 EZKL 零知识证明引擎，构建了面向多切片场景的离线编译、在线推理和独立验证流程；实现了 proof-bound output 机制、scale 对齐编译管线以及推理与证明分离的流水线架构；完成了 2 / 4 / 8 切片可扩展性实验、F1 / F2 / F3 保真度实验、工作节点资源监控、CNN 跨架构验证和多类攻击检测实验，并对 public、hashed、polycommit 三类链接方案进行了系统性验证。</w:t>
      </w:r>
    </w:p>
    <w:p>
      <w:pPr>
        <w:spacing w:after="200"/>
      </w:pPr>
      <w:r>
        <w:t xml:space="preserve"> </w:t>
      </w:r>
    </w:p>
    <w:p>
      <w:pPr>
        <w:spacing w:after="120"/>
        <w:jc w:val="left"/>
      </w:pPr>
      <w:r>
        <w:t xml:space="preserve">当前研究已经形成可运行、可验证、可测量的研究原型，并且对系统的可行路径与已知限制均已获得较为明确的实验结论。后续工作将主要围绕论文撰写、结果归纳和系统边界论证展开，在保持结论严谨性的前提下完成毕业设计的最终收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2026-04-01T07:34:10.215Z</dcterms:created>
  <dcterms:modified xsi:type="dcterms:W3CDTF">2026-04-01T07:34:10.215Z</dcterms:modified>
</cp:coreProperties>
</file>

<file path=docProps/custom.xml><?xml version="1.0" encoding="utf-8"?>
<Properties xmlns="http://schemas.openxmlformats.org/officeDocument/2006/custom-properties" xmlns:vt="http://schemas.openxmlformats.org/officeDocument/2006/docPropsVTypes"/>
</file>