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Breno Bezerra Franco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2 semestre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 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   X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 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