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BD" w:rsidRPr="004536C8" w:rsidRDefault="00107EBD" w:rsidP="00CB05D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GT"/>
        </w:rPr>
      </w:pPr>
      <w:r w:rsidRPr="004536C8">
        <w:rPr>
          <w:rFonts w:ascii="Arial" w:hAnsi="Arial" w:cs="Arial"/>
          <w:b/>
          <w:bCs/>
          <w:sz w:val="24"/>
          <w:szCs w:val="24"/>
          <w:u w:val="single"/>
          <w:lang w:val="es-GT"/>
        </w:rPr>
        <w:t>OBJETIVO</w:t>
      </w:r>
    </w:p>
    <w:p w:rsidR="00107EBD" w:rsidRPr="004536C8" w:rsidRDefault="00107EBD" w:rsidP="00107EBD">
      <w:pPr>
        <w:jc w:val="both"/>
        <w:rPr>
          <w:rFonts w:ascii="Arial" w:hAnsi="Arial" w:cs="Arial"/>
          <w:sz w:val="20"/>
          <w:szCs w:val="20"/>
        </w:rPr>
      </w:pPr>
      <w:r w:rsidRPr="004536C8">
        <w:rPr>
          <w:rFonts w:ascii="Arial" w:hAnsi="Arial" w:cs="Arial"/>
          <w:sz w:val="20"/>
          <w:szCs w:val="20"/>
        </w:rPr>
        <w:t>Realizar una</w:t>
      </w:r>
      <w:r w:rsidRPr="004536C8">
        <w:rPr>
          <w:rFonts w:ascii="Arial" w:hAnsi="Arial" w:cs="Arial"/>
          <w:sz w:val="20"/>
          <w:szCs w:val="20"/>
        </w:rPr>
        <w:t xml:space="preserve"> conexión de un arreglo de 4 display</w:t>
      </w:r>
      <w:r w:rsidRPr="004536C8">
        <w:rPr>
          <w:rFonts w:ascii="Arial" w:hAnsi="Arial" w:cs="Arial"/>
          <w:sz w:val="20"/>
          <w:szCs w:val="20"/>
        </w:rPr>
        <w:t>s</w:t>
      </w:r>
      <w:r w:rsidRPr="004536C8">
        <w:rPr>
          <w:rFonts w:ascii="Arial" w:hAnsi="Arial" w:cs="Arial"/>
          <w:sz w:val="20"/>
          <w:szCs w:val="20"/>
        </w:rPr>
        <w:t xml:space="preserve"> hacia uno de los puertos del PIC</w:t>
      </w:r>
      <w:r w:rsidRPr="004536C8">
        <w:rPr>
          <w:rFonts w:ascii="Arial" w:hAnsi="Arial" w:cs="Arial"/>
          <w:sz w:val="20"/>
          <w:szCs w:val="20"/>
        </w:rPr>
        <w:t xml:space="preserve"> para el cual se</w:t>
      </w:r>
      <w:r w:rsidRPr="004536C8">
        <w:rPr>
          <w:rFonts w:ascii="Arial" w:hAnsi="Arial" w:cs="Arial"/>
          <w:sz w:val="20"/>
          <w:szCs w:val="20"/>
        </w:rPr>
        <w:t xml:space="preserve"> debe de utilizar únicamente un puerto para las entradas de los 4 display</w:t>
      </w:r>
      <w:r w:rsidRPr="004536C8">
        <w:rPr>
          <w:rFonts w:ascii="Arial" w:hAnsi="Arial" w:cs="Arial"/>
          <w:sz w:val="20"/>
          <w:szCs w:val="20"/>
        </w:rPr>
        <w:t xml:space="preserve">s y utilizando </w:t>
      </w:r>
      <w:r w:rsidRPr="004536C8">
        <w:rPr>
          <w:rFonts w:ascii="Arial" w:hAnsi="Arial" w:cs="Arial"/>
          <w:sz w:val="20"/>
          <w:szCs w:val="20"/>
        </w:rPr>
        <w:t>un segundo puerto, realizar la habilitación de cada uno de los displays según sea el caso.</w:t>
      </w:r>
      <w:r w:rsidRPr="004536C8">
        <w:rPr>
          <w:rFonts w:ascii="Arial" w:hAnsi="Arial" w:cs="Arial"/>
          <w:sz w:val="20"/>
          <w:szCs w:val="20"/>
        </w:rPr>
        <w:t xml:space="preserve">  </w:t>
      </w:r>
    </w:p>
    <w:p w:rsidR="00107EBD" w:rsidRPr="004536C8" w:rsidRDefault="00107EBD" w:rsidP="00107EBD">
      <w:pPr>
        <w:jc w:val="both"/>
        <w:rPr>
          <w:rFonts w:ascii="Arial" w:hAnsi="Arial" w:cs="Arial"/>
          <w:sz w:val="20"/>
          <w:szCs w:val="20"/>
        </w:rPr>
      </w:pPr>
      <w:r w:rsidRPr="004536C8">
        <w:rPr>
          <w:rFonts w:ascii="Arial" w:hAnsi="Arial" w:cs="Arial"/>
          <w:sz w:val="20"/>
          <w:szCs w:val="20"/>
        </w:rPr>
        <w:t>S</w:t>
      </w:r>
      <w:r w:rsidRPr="004536C8">
        <w:rPr>
          <w:rFonts w:ascii="Arial" w:hAnsi="Arial" w:cs="Arial"/>
          <w:sz w:val="20"/>
          <w:szCs w:val="20"/>
        </w:rPr>
        <w:t>e deberá de realizar un contador desde 0000 hasta 9999 en decimal o si se encuentra en la otra posición: que cuente desde 0000 hasta FFFF en hexadecimal. Ajuste un contador de tiempo para simular un incremento de 1 cada 0.1 segundos, es decir, se incrementará aproximadamente 10 unidades por segundo.</w:t>
      </w:r>
    </w:p>
    <w:p w:rsidR="00107EBD" w:rsidRPr="004536C8" w:rsidRDefault="00107EBD" w:rsidP="00107EB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GT"/>
        </w:rPr>
      </w:pPr>
      <w:r w:rsidRPr="004536C8">
        <w:rPr>
          <w:rFonts w:ascii="Arial" w:hAnsi="Arial" w:cs="Arial"/>
          <w:b/>
          <w:bCs/>
          <w:sz w:val="24"/>
          <w:szCs w:val="24"/>
          <w:u w:val="single"/>
          <w:lang w:val="es-GT"/>
        </w:rPr>
        <w:t>PROCEDIMIENTOS</w:t>
      </w:r>
    </w:p>
    <w:p w:rsidR="00107EBD" w:rsidRPr="004536C8" w:rsidRDefault="00107EBD" w:rsidP="00CB05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4536C8">
        <w:rPr>
          <w:rFonts w:ascii="Arial" w:hAnsi="Arial" w:cs="Arial"/>
          <w:sz w:val="20"/>
          <w:szCs w:val="20"/>
          <w:lang w:val="es-GT"/>
        </w:rPr>
        <w:t>Se utilizaron registros de propósito general de</w:t>
      </w:r>
      <w:r w:rsidR="00CB05DB" w:rsidRPr="004536C8">
        <w:rPr>
          <w:rFonts w:ascii="Arial" w:hAnsi="Arial" w:cs="Arial"/>
          <w:sz w:val="20"/>
          <w:szCs w:val="20"/>
          <w:lang w:val="es-GT"/>
        </w:rPr>
        <w:t>l</w:t>
      </w:r>
      <w:r w:rsidRPr="004536C8">
        <w:rPr>
          <w:rFonts w:ascii="Arial" w:hAnsi="Arial" w:cs="Arial"/>
          <w:sz w:val="20"/>
          <w:szCs w:val="20"/>
          <w:lang w:val="es-GT"/>
        </w:rPr>
        <w:t xml:space="preserve"> PIC como variables.</w:t>
      </w:r>
    </w:p>
    <w:p w:rsidR="00107EBD" w:rsidRPr="004536C8" w:rsidRDefault="00107EBD" w:rsidP="00CB05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4536C8">
        <w:rPr>
          <w:rFonts w:ascii="Arial" w:hAnsi="Arial" w:cs="Arial"/>
          <w:sz w:val="20"/>
          <w:szCs w:val="20"/>
          <w:lang w:val="es-GT"/>
        </w:rPr>
        <w:t>Se declararon las entradas y las salidas del PIC.</w:t>
      </w:r>
    </w:p>
    <w:p w:rsidR="00107EBD" w:rsidRPr="004536C8" w:rsidRDefault="00107EBD" w:rsidP="00CB05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4536C8">
        <w:rPr>
          <w:rFonts w:ascii="Arial" w:hAnsi="Arial" w:cs="Arial"/>
          <w:sz w:val="20"/>
          <w:szCs w:val="20"/>
          <w:lang w:val="es-GT"/>
        </w:rPr>
        <w:t xml:space="preserve">Se </w:t>
      </w:r>
      <w:r w:rsidR="00CB05DB" w:rsidRPr="004536C8">
        <w:rPr>
          <w:rFonts w:ascii="Arial" w:hAnsi="Arial" w:cs="Arial"/>
          <w:sz w:val="20"/>
          <w:szCs w:val="20"/>
          <w:lang w:val="es-GT"/>
        </w:rPr>
        <w:t>valida si el puerto C0 tiene un voltaje de entrada.</w:t>
      </w:r>
    </w:p>
    <w:p w:rsidR="00CB05DB" w:rsidRPr="004536C8" w:rsidRDefault="00CB05DB" w:rsidP="00CB05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4536C8">
        <w:rPr>
          <w:rFonts w:ascii="Arial" w:hAnsi="Arial" w:cs="Arial"/>
          <w:sz w:val="20"/>
          <w:szCs w:val="20"/>
          <w:lang w:val="es-GT"/>
        </w:rPr>
        <w:t>Si no hay voltaje se procede a contar en decimal desde 0000 hasta 9999</w:t>
      </w:r>
    </w:p>
    <w:p w:rsidR="00CB05DB" w:rsidRPr="004536C8" w:rsidRDefault="00CB05DB" w:rsidP="00CB05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4536C8">
        <w:rPr>
          <w:rFonts w:ascii="Arial" w:hAnsi="Arial" w:cs="Arial"/>
          <w:sz w:val="20"/>
          <w:szCs w:val="20"/>
          <w:lang w:val="es-GT"/>
        </w:rPr>
        <w:t>Si hay voltaje se procede a contar en hexadecimal desde 0000 hasta FFFF</w:t>
      </w:r>
    </w:p>
    <w:p w:rsidR="00CB05DB" w:rsidRPr="004536C8" w:rsidRDefault="004536C8" w:rsidP="00CB05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GT"/>
        </w:rPr>
      </w:pPr>
      <w:r w:rsidRPr="004536C8">
        <w:rPr>
          <w:rFonts w:ascii="Arial" w:hAnsi="Arial" w:cs="Arial"/>
          <w:sz w:val="20"/>
          <w:szCs w:val="20"/>
          <w:lang w:val="es-GT"/>
        </w:rPr>
        <w:t>Entre cada aumento de unidad se realizará un retardo el cual se explicará el código más adelante</w:t>
      </w:r>
    </w:p>
    <w:p w:rsidR="00CB05DB" w:rsidRPr="004536C8" w:rsidRDefault="00CB05DB" w:rsidP="00CB05DB">
      <w:pPr>
        <w:jc w:val="both"/>
        <w:rPr>
          <w:rFonts w:ascii="Arial" w:hAnsi="Arial" w:cs="Arial"/>
          <w:sz w:val="20"/>
          <w:szCs w:val="20"/>
          <w:lang w:val="es-GT"/>
        </w:rPr>
      </w:pPr>
      <w:r w:rsidRPr="004536C8">
        <w:rPr>
          <w:rFonts w:ascii="Arial" w:hAnsi="Arial" w:cs="Arial"/>
          <w:sz w:val="20"/>
          <w:szCs w:val="20"/>
          <w:lang w:val="es-GT"/>
        </w:rPr>
        <w:t>Para realizar el contador se utilizaron puertos tanto para direccionar que segmento se va a encender como para saber tener una salida y/o entrada.</w:t>
      </w:r>
    </w:p>
    <w:p w:rsidR="00CB05DB" w:rsidRPr="004536C8" w:rsidRDefault="00CB05DB" w:rsidP="00CB05D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GT"/>
        </w:rPr>
      </w:pPr>
      <w:r w:rsidRPr="004536C8">
        <w:rPr>
          <w:rFonts w:ascii="Arial" w:hAnsi="Arial" w:cs="Arial"/>
          <w:b/>
          <w:bCs/>
          <w:sz w:val="24"/>
          <w:szCs w:val="24"/>
          <w:u w:val="single"/>
          <w:lang w:val="es-GT"/>
        </w:rPr>
        <w:t>CÓDIGO</w:t>
      </w:r>
    </w:p>
    <w:p w:rsidR="00CB05DB" w:rsidRPr="004536C8" w:rsidRDefault="00CB05DB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>//Declaración de variables</w:t>
      </w:r>
    </w:p>
    <w:p w:rsidR="004536C8" w:rsidRPr="004536C8" w:rsidRDefault="00CB05DB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>vari1 EQU 0X26</w:t>
      </w:r>
      <w:r w:rsidR="004536C8">
        <w:rPr>
          <w:rFonts w:ascii="Arial" w:hAnsi="Arial" w:cs="Arial"/>
          <w:sz w:val="10"/>
          <w:szCs w:val="10"/>
          <w:lang w:val="es-GT"/>
        </w:rPr>
        <w:br/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>START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BSF STATUS,5               ;Ingresando al banco 1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BSF TRISC, 0               ;</w:t>
      </w:r>
      <w:r w:rsidRPr="004536C8">
        <w:rPr>
          <w:rFonts w:ascii="Arial" w:hAnsi="Arial" w:cs="Arial"/>
          <w:sz w:val="10"/>
          <w:szCs w:val="10"/>
          <w:lang w:val="es-GT"/>
        </w:rPr>
        <w:t>SALIDA</w:t>
      </w:r>
      <w:r w:rsidRPr="004536C8">
        <w:rPr>
          <w:rFonts w:ascii="Arial" w:hAnsi="Arial" w:cs="Arial"/>
          <w:sz w:val="10"/>
          <w:szCs w:val="10"/>
          <w:lang w:val="es-GT"/>
        </w:rPr>
        <w:t xml:space="preserve"> 1 PUERTO C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CLRF TRISB                 ;todo salida de puerto B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CLRF TRISD                 ;Todo salida puerto D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BCF STATUS,5               ;Se pasa al banco 0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>GOTO INICIO</w:t>
      </w:r>
      <w:r>
        <w:rPr>
          <w:rFonts w:ascii="Arial" w:hAnsi="Arial" w:cs="Arial"/>
          <w:sz w:val="10"/>
          <w:szCs w:val="10"/>
          <w:lang w:val="es-GT"/>
        </w:rPr>
        <w:br/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EncenderM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MOVF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varMi</w:t>
      </w:r>
      <w:proofErr w:type="spellEnd"/>
      <w:r w:rsidRPr="004536C8">
        <w:rPr>
          <w:rFonts w:ascii="Arial" w:hAnsi="Arial" w:cs="Arial"/>
          <w:sz w:val="10"/>
          <w:szCs w:val="10"/>
          <w:lang w:val="en-US"/>
        </w:rPr>
        <w:t>, W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MOVWF PORTB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</w:t>
      </w:r>
      <w:r w:rsidRPr="004536C8">
        <w:rPr>
          <w:rFonts w:ascii="Arial" w:hAnsi="Arial" w:cs="Arial"/>
          <w:sz w:val="10"/>
          <w:szCs w:val="10"/>
          <w:lang w:val="es-GT"/>
        </w:rPr>
        <w:t>MOVLW 0X7F                 ;Encender todos menos pin 7, PORT D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MOVWF PORTD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RETURN</w:t>
      </w:r>
      <w:r>
        <w:rPr>
          <w:rFonts w:ascii="Arial" w:hAnsi="Arial" w:cs="Arial"/>
          <w:sz w:val="10"/>
          <w:szCs w:val="10"/>
          <w:lang w:val="es-GT"/>
        </w:rPr>
        <w:br/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>INICIO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MOVLW 0X00 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MOVWF PORTB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BTFSS PORTC, 0             ;Validar si el pin 1 de a esta encendido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CALL Milla                 ;</w:t>
      </w:r>
      <w:proofErr w:type="spellStart"/>
      <w:r w:rsidRPr="004536C8">
        <w:rPr>
          <w:rFonts w:ascii="Arial" w:hAnsi="Arial" w:cs="Arial"/>
          <w:sz w:val="10"/>
          <w:szCs w:val="10"/>
          <w:lang w:val="es-GT"/>
        </w:rPr>
        <w:t>Condicion</w:t>
      </w:r>
      <w:proofErr w:type="spellEnd"/>
      <w:r w:rsidRPr="004536C8">
        <w:rPr>
          <w:rFonts w:ascii="Arial" w:hAnsi="Arial" w:cs="Arial"/>
          <w:sz w:val="10"/>
          <w:szCs w:val="10"/>
          <w:lang w:val="es-GT"/>
        </w:rPr>
        <w:t xml:space="preserve"> falsa, decimal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s-GT"/>
        </w:rPr>
      </w:pPr>
      <w:r w:rsidRPr="004536C8">
        <w:rPr>
          <w:rFonts w:ascii="Arial" w:hAnsi="Arial" w:cs="Arial"/>
          <w:sz w:val="10"/>
          <w:szCs w:val="10"/>
          <w:lang w:val="es-GT"/>
        </w:rPr>
        <w:t xml:space="preserve"> GOTO INICIO</w:t>
      </w:r>
      <w:r>
        <w:rPr>
          <w:rFonts w:ascii="Arial" w:hAnsi="Arial" w:cs="Arial"/>
          <w:sz w:val="10"/>
          <w:szCs w:val="10"/>
          <w:lang w:val="es-GT"/>
        </w:rPr>
        <w:br/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>MOVLW b'10000000'</w:t>
      </w:r>
      <w:r w:rsidRPr="004536C8">
        <w:rPr>
          <w:rFonts w:ascii="Arial" w:hAnsi="Arial" w:cs="Arial"/>
          <w:sz w:val="10"/>
          <w:szCs w:val="10"/>
          <w:lang w:val="en-US"/>
        </w:rPr>
        <w:tab/>
        <w:t xml:space="preserve">        ;8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MOVWF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varUn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CALL RETARDO100MS</w:t>
      </w:r>
      <w:r>
        <w:rPr>
          <w:rFonts w:ascii="Arial" w:hAnsi="Arial" w:cs="Arial"/>
          <w:sz w:val="10"/>
          <w:szCs w:val="10"/>
          <w:lang w:val="en-US"/>
        </w:rPr>
        <w:br/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>RETARDO100MS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CALL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EncenderU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CALL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EncenderD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lastRenderedPageBreak/>
        <w:t xml:space="preserve"> CALL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EncenderC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CALL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EncenderM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MOVLW D'5'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MOVWF CONTA1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>BUCLE2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MOVLW D'250'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MOVWF CONTA2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>BUCLE1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CALL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EncenderU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CALL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EncenderD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CALL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EncenderC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CALL </w:t>
      </w:r>
      <w:proofErr w:type="spellStart"/>
      <w:r w:rsidRPr="004536C8">
        <w:rPr>
          <w:rFonts w:ascii="Arial" w:hAnsi="Arial" w:cs="Arial"/>
          <w:sz w:val="10"/>
          <w:szCs w:val="10"/>
          <w:lang w:val="en-US"/>
        </w:rPr>
        <w:t>EncenderM</w:t>
      </w:r>
      <w:proofErr w:type="spellEnd"/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DECFSZ CONTA2, 1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GOTO BUCLE1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DECFSZ CONTA1, 1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GOTO BUCLE2</w:t>
      </w:r>
    </w:p>
    <w:p w:rsidR="004536C8" w:rsidRPr="004536C8" w:rsidRDefault="004536C8" w:rsidP="004536C8">
      <w:pPr>
        <w:spacing w:line="240" w:lineRule="auto"/>
        <w:rPr>
          <w:rFonts w:ascii="Arial" w:hAnsi="Arial" w:cs="Arial"/>
          <w:sz w:val="10"/>
          <w:szCs w:val="10"/>
          <w:lang w:val="en-US"/>
        </w:rPr>
      </w:pPr>
      <w:r w:rsidRPr="004536C8">
        <w:rPr>
          <w:rFonts w:ascii="Arial" w:hAnsi="Arial" w:cs="Arial"/>
          <w:sz w:val="10"/>
          <w:szCs w:val="10"/>
          <w:lang w:val="en-US"/>
        </w:rPr>
        <w:t xml:space="preserve"> RETURN</w:t>
      </w:r>
    </w:p>
    <w:p w:rsidR="00CB05DB" w:rsidRPr="004536C8" w:rsidRDefault="00CB05DB" w:rsidP="00CB05D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536C8" w:rsidRDefault="004536C8" w:rsidP="004536C8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spellStart"/>
      <w:r w:rsidRPr="004536C8">
        <w:rPr>
          <w:rFonts w:ascii="Arial" w:hAnsi="Arial" w:cs="Arial"/>
          <w:b/>
          <w:bCs/>
          <w:sz w:val="24"/>
          <w:szCs w:val="24"/>
          <w:u w:val="single"/>
          <w:lang w:val="en-US"/>
        </w:rPr>
        <w:t>F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otos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del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circuito</w:t>
      </w:r>
      <w:proofErr w:type="spellEnd"/>
    </w:p>
    <w:p w:rsidR="004536C8" w:rsidRDefault="005C42CA" w:rsidP="004536C8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>
            <wp:extent cx="3337560" cy="2477267"/>
            <wp:effectExtent l="0" t="0" r="0" b="0"/>
            <wp:docPr id="1" name="Imagen 1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10-05_11-20-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226" cy="24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A" w:rsidRPr="004536C8" w:rsidRDefault="005C42CA" w:rsidP="004536C8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 w:rsidR="00107EBD" w:rsidRPr="004536C8" w:rsidRDefault="00107EBD" w:rsidP="00106519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107EBD" w:rsidRPr="004536C8" w:rsidSect="00107EB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7CF"/>
    <w:multiLevelType w:val="hybridMultilevel"/>
    <w:tmpl w:val="CFA69B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BD"/>
    <w:rsid w:val="00106519"/>
    <w:rsid w:val="00107EBD"/>
    <w:rsid w:val="004536C8"/>
    <w:rsid w:val="00501027"/>
    <w:rsid w:val="005C42CA"/>
    <w:rsid w:val="00C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651C5"/>
  <w15:chartTrackingRefBased/>
  <w15:docId w15:val="{C43BBFC9-C401-478B-AF10-F9EB688A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07E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0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</cp:revision>
  <dcterms:created xsi:type="dcterms:W3CDTF">2019-10-05T16:49:00Z</dcterms:created>
  <dcterms:modified xsi:type="dcterms:W3CDTF">2019-10-05T18:18:00Z</dcterms:modified>
</cp:coreProperties>
</file>