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hy97oxxpuv8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LESTER CERIOLI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Golang Software Engineer | Artificial Intelligence Architect | Machine Learning Architect | Technology Executive | Senior Software Engineer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</w:t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Rio de Janeiro, Brazil</w:t>
        <w:br w:type="textWrapping"/>
        <w:t xml:space="preserve">📧 </w:t>
      </w: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cerioli728@gmail.com</w:t>
        <w:br w:type="textWrapping"/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+55 (21) 96410-8815</w:t>
        <w:br w:type="textWrapping"/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https://github.com/LesterCerioli</w:t>
          <w:br w:type="textWrapping"/>
        </w:r>
      </w:hyperlink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https://www.linkedin.com/in/lester-cerioli-83300a81</w:t>
          <w:br w:type="textWrapping"/>
        </w:r>
      </w:hyperlink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Availability:</w:t>
      </w:r>
      <w:r w:rsidDel="00000000" w:rsidR="00000000" w:rsidRPr="00000000">
        <w:rPr>
          <w:rtl w:val="0"/>
        </w:rPr>
        <w:t xml:space="preserve"> Full-time (PJ/ C2C)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b6m1s1kk6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Golang Software Engineer with </w:t>
      </w:r>
      <w:r w:rsidDel="00000000" w:rsidR="00000000" w:rsidRPr="00000000">
        <w:rPr>
          <w:b w:val="1"/>
          <w:bCs w:val="1"/>
          <w:rtl w:val="0"/>
        </w:rPr>
        <w:t xml:space="preserve">10+ years of experience</w:t>
      </w:r>
      <w:r w:rsidDel="00000000" w:rsidR="00000000" w:rsidRPr="00000000">
        <w:rPr>
          <w:rtl w:val="0"/>
        </w:rPr>
        <w:t xml:space="preserve"> designing, building, and operating </w:t>
      </w:r>
      <w:r w:rsidDel="00000000" w:rsidR="00000000" w:rsidRPr="00000000">
        <w:rPr>
          <w:b w:val="1"/>
          <w:bCs w:val="1"/>
          <w:rtl w:val="0"/>
        </w:rPr>
        <w:t xml:space="preserve">large-scale distributed systems</w:t>
      </w:r>
      <w:r w:rsidDel="00000000" w:rsidR="00000000" w:rsidRPr="00000000">
        <w:rPr>
          <w:rtl w:val="0"/>
        </w:rPr>
        <w:t xml:space="preserve"> with a strong focus on </w:t>
      </w:r>
      <w:r w:rsidDel="00000000" w:rsidR="00000000" w:rsidRPr="00000000">
        <w:rPr>
          <w:b w:val="1"/>
          <w:bCs w:val="1"/>
          <w:rtl w:val="0"/>
        </w:rPr>
        <w:t xml:space="preserve">Kubernetes automation, cloud-native architectures, and system engineering</w:t>
      </w:r>
      <w:r w:rsidDel="00000000" w:rsidR="00000000" w:rsidRPr="00000000">
        <w:rPr>
          <w:rtl w:val="0"/>
        </w:rPr>
        <w:t xml:space="preserve">. Proven expertise in developing </w:t>
      </w:r>
      <w:r w:rsidDel="00000000" w:rsidR="00000000" w:rsidRPr="00000000">
        <w:rPr>
          <w:b w:val="1"/>
          <w:bCs w:val="1"/>
          <w:rtl w:val="0"/>
        </w:rPr>
        <w:t xml:space="preserve">high-performance Golang services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Kubernetes controllers/operators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cluster lifecycle automation</w:t>
      </w:r>
      <w:r w:rsidDel="00000000" w:rsidR="00000000" w:rsidRPr="00000000">
        <w:rPr>
          <w:rtl w:val="0"/>
        </w:rPr>
        <w:t xml:space="preserve"> across AWS, Azure, and GCP. Strong background in </w:t>
      </w:r>
      <w:r w:rsidDel="00000000" w:rsidR="00000000" w:rsidRPr="00000000">
        <w:rPr>
          <w:b w:val="1"/>
          <w:bCs w:val="1"/>
          <w:rtl w:val="0"/>
        </w:rPr>
        <w:t xml:space="preserve">DevOps, SRE, observability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microservices troubleshooting</w:t>
      </w:r>
      <w:r w:rsidDel="00000000" w:rsidR="00000000" w:rsidRPr="00000000">
        <w:rPr>
          <w:rtl w:val="0"/>
        </w:rPr>
        <w:t xml:space="preserve"> in production environments. Adept at collaborating across infrastructure, security, and product teams in Agile environments.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lefl78ec9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Technical Skills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obkljyo6p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Programming &amp; Frameworks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Golang (Advanced, Production-grade systems)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&amp; gRPC APIs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Concurrency (goroutines, channels, worker pools)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Architecture, DDD, SOLID principles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ORMs &amp; Tooling: GORM, sqlx, Cobra, Viper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Fiber, Gorilla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mrh7134uw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ht6dblayi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Datanases: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Advanced Sql programming(functions, queries, triggers, performance)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No-Sql databases: Redis, MongoDB, DynamoDB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Cache-As-side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tcmd6t4vz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hmu6r1aea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Messaging: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Rventsabbit Mq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Apache Kafka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Architecture Driven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qmxvmxqi9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kgqy7vxct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Kubernetes &amp; Cloud-Native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(EKS, AKS, GKE)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Controllers &amp; Operators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CRDs &amp; Kubernetes APIs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Cluster lifecycle management (upgrades, patching, governance)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Helm, Kustomize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Admission Controllers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ew4ww2nhf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Cloud Platforms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(EKS, EC2, IAM, S3, RDS, VPC)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(AKS, Azure DevOps)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GCP (GKE, Cloud IAM)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as Code: Terraform, CloudFormation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yb8b6sxb3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DevOps &amp; Containerization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&amp; Container Patterns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(GitHub Actions, Azure DevOps, GitLab CI)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GitOps (ArgoCD, Flux)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Linux-based environments (Debian, Ubuntu, RHEL)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5ih3x2tlj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Networking &amp; Observability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Networking, Ingress Controllers (NGINX, ALB)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Meshes (Istio, Linkerd – working knowledge)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Balancing &amp; Traffic Management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Observability: Prometheus, Grafana, Loki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SRE Practices: SLOs, SLIs, Incident Response, RCA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m0ptmaza6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74giidcf0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Senior Golang &amp; Kubernetes Engineer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Technology Service(New York)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2016 – 2025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bCs w:val="1"/>
          <w:rtl w:val="0"/>
        </w:rPr>
        <w:t xml:space="preserve">Kubernetes operators and controllers in Golang</w:t>
      </w:r>
      <w:r w:rsidDel="00000000" w:rsidR="00000000" w:rsidRPr="00000000">
        <w:rPr>
          <w:rtl w:val="0"/>
        </w:rPr>
        <w:t xml:space="preserve">, leveraging CRDs to automate cluster operations and application lifecycle management.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</w:t>
      </w:r>
      <w:r w:rsidDel="00000000" w:rsidR="00000000" w:rsidRPr="00000000">
        <w:rPr>
          <w:b w:val="1"/>
          <w:bCs w:val="1"/>
          <w:rtl w:val="0"/>
        </w:rPr>
        <w:t xml:space="preserve">robust Golang automation tools</w:t>
      </w:r>
      <w:r w:rsidDel="00000000" w:rsidR="00000000" w:rsidRPr="00000000">
        <w:rPr>
          <w:rtl w:val="0"/>
        </w:rPr>
        <w:t xml:space="preserve"> for Kubernetes cluster provisioning, configuration, upgrades, and patching across multi-cloud environments.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bCs w:val="1"/>
          <w:rtl w:val="0"/>
        </w:rPr>
        <w:t xml:space="preserve">high-performance APIs in Golang</w:t>
      </w:r>
      <w:r w:rsidDel="00000000" w:rsidR="00000000" w:rsidRPr="00000000">
        <w:rPr>
          <w:rtl w:val="0"/>
        </w:rPr>
        <w:t xml:space="preserve">, utilizing native concurrency for scalability and low-latency systems.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</w:t>
      </w:r>
      <w:r w:rsidDel="00000000" w:rsidR="00000000" w:rsidRPr="00000000">
        <w:rPr>
          <w:b w:val="1"/>
          <w:bCs w:val="1"/>
          <w:rtl w:val="0"/>
        </w:rPr>
        <w:t xml:space="preserve">end-to-end Kubernetes cluster lifecycle management</w:t>
      </w:r>
      <w:r w:rsidDel="00000000" w:rsidR="00000000" w:rsidRPr="00000000">
        <w:rPr>
          <w:rtl w:val="0"/>
        </w:rPr>
        <w:t xml:space="preserve">, including governance, security hardening, and configuration standards.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</w:t>
      </w:r>
      <w:r w:rsidDel="00000000" w:rsidR="00000000" w:rsidRPr="00000000">
        <w:rPr>
          <w:b w:val="1"/>
          <w:bCs w:val="1"/>
          <w:rtl w:val="0"/>
        </w:rPr>
        <w:t xml:space="preserve">DevOps, Infrastructure, Security, and Product teams</w:t>
      </w:r>
      <w:r w:rsidDel="00000000" w:rsidR="00000000" w:rsidRPr="00000000">
        <w:rPr>
          <w:rtl w:val="0"/>
        </w:rPr>
        <w:t xml:space="preserve"> to deliver resilient, scalable cloud-native platforms.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Troubleshot complex production issues spanning </w:t>
      </w:r>
      <w:r w:rsidDel="00000000" w:rsidR="00000000" w:rsidRPr="00000000">
        <w:rPr>
          <w:b w:val="1"/>
          <w:bCs w:val="1"/>
          <w:rtl w:val="0"/>
        </w:rPr>
        <w:t xml:space="preserve">microservices, networking, storage, and container orchestration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bCs w:val="1"/>
          <w:rtl w:val="0"/>
        </w:rPr>
        <w:t xml:space="preserve">observability and SRE practices</w:t>
      </w:r>
      <w:r w:rsidDel="00000000" w:rsidR="00000000" w:rsidRPr="00000000">
        <w:rPr>
          <w:rtl w:val="0"/>
        </w:rPr>
        <w:t xml:space="preserve">, including Prometheus metrics, Grafana dashboards, alerting, and post-incident RCAs.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Actively participated in </w:t>
      </w:r>
      <w:r w:rsidDel="00000000" w:rsidR="00000000" w:rsidRPr="00000000">
        <w:rPr>
          <w:b w:val="1"/>
          <w:bCs w:val="1"/>
          <w:rtl w:val="0"/>
        </w:rPr>
        <w:t xml:space="preserve">Agile/Scrum ceremonies</w:t>
      </w:r>
      <w:r w:rsidDel="00000000" w:rsidR="00000000" w:rsidRPr="00000000">
        <w:rPr>
          <w:rtl w:val="0"/>
        </w:rPr>
        <w:t xml:space="preserve">, sprint planning, reviews, and continuous improvement initiatives.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do3kcvsev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Blockchain Architect  (Golang, Cloud)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Technology Service(New York)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2016 March – 2025 June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Migrated legacy monolith systems to </w:t>
      </w:r>
      <w:r w:rsidDel="00000000" w:rsidR="00000000" w:rsidRPr="00000000">
        <w:rPr>
          <w:b w:val="1"/>
          <w:bCs w:val="1"/>
          <w:rtl w:val="0"/>
        </w:rPr>
        <w:t xml:space="preserve">cloud-native microservices</w:t>
      </w:r>
      <w:r w:rsidDel="00000000" w:rsidR="00000000" w:rsidRPr="00000000">
        <w:rPr>
          <w:rtl w:val="0"/>
        </w:rPr>
        <w:t xml:space="preserve"> using Golang and Kubernetes.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internal platforms for </w:t>
      </w:r>
      <w:r w:rsidDel="00000000" w:rsidR="00000000" w:rsidRPr="00000000">
        <w:rPr>
          <w:b w:val="1"/>
          <w:bCs w:val="1"/>
          <w:rtl w:val="0"/>
        </w:rPr>
        <w:t xml:space="preserve">automation, CI/CD pipelines</w:t>
      </w:r>
      <w:r w:rsidDel="00000000" w:rsidR="00000000" w:rsidRPr="00000000">
        <w:rPr>
          <w:rtl w:val="0"/>
        </w:rPr>
        <w:t xml:space="preserve">, and infrastructure tooling.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APIs and background workers handling </w:t>
      </w:r>
      <w:r w:rsidDel="00000000" w:rsidR="00000000" w:rsidRPr="00000000">
        <w:rPr>
          <w:b w:val="1"/>
          <w:bCs w:val="1"/>
          <w:rtl w:val="0"/>
        </w:rPr>
        <w:t xml:space="preserve">high-throughput, mission-critical workloads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Worked extensively in </w:t>
      </w:r>
      <w:r w:rsidDel="00000000" w:rsidR="00000000" w:rsidRPr="00000000">
        <w:rPr>
          <w:b w:val="1"/>
          <w:bCs w:val="1"/>
          <w:rtl w:val="0"/>
        </w:rPr>
        <w:t xml:space="preserve">Linux environments</w:t>
      </w:r>
      <w:r w:rsidDel="00000000" w:rsidR="00000000" w:rsidRPr="00000000">
        <w:rPr>
          <w:rtl w:val="0"/>
        </w:rPr>
        <w:t xml:space="preserve">, optimizing performance and reliability.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production systems with </w:t>
      </w:r>
      <w:r w:rsidDel="00000000" w:rsidR="00000000" w:rsidRPr="00000000">
        <w:rPr>
          <w:b w:val="1"/>
          <w:bCs w:val="1"/>
          <w:rtl w:val="0"/>
        </w:rPr>
        <w:t xml:space="preserve">on-call rotations</w:t>
      </w:r>
      <w:r w:rsidDel="00000000" w:rsidR="00000000" w:rsidRPr="00000000">
        <w:rPr>
          <w:rtl w:val="0"/>
        </w:rPr>
        <w:t xml:space="preserve">, incident handling, and performance tuning.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Innovative Blockchain Architect with extensive experience in designing and implementing scalable, secure decentralized solutions. Passionate about Web3, DeFi, NFTs, and smart contract development, with a strong background in Ethereum, Solidity, Hyperledger, and distributed ledger technologies (DLT). Proven track record in building robust blockchain infrastructures, optimizing consensus mechanisms, and leading cross-functional teams in delivering cutting-edge decentralized applications (dApps).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🔹 Core Expertise: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Blockchain Architecture – Designing high-performance, fault-tolerant networks (public, private, hybrid).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Smart Contracts – Development &amp; auditing (Solidity, Rust, Vyper) for DeFi, DAOs, and enterprise use cases.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Web3 &amp; DeFi – Building protocols, tokenomics, and cross-chain interoperability solutions.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Security &amp; Scalability – Implementing layer-2 solutions (ZK-Rollups, Optimism), sharding, and PoS/PoW mechanisms.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Enterprise DLT – Hyperledger Fabric, Corda, and bespoke consortium blockchains.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✔ DevOps for Web3 – CI/CD pipelines, containerized nodes (Docker/Kubernetes), and node orchestration.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🔹 Career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7g257waol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Kubernetes operational overhead by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through custom controllers and automation.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system reliability by implementing </w:t>
      </w:r>
      <w:r w:rsidDel="00000000" w:rsidR="00000000" w:rsidRPr="00000000">
        <w:rPr>
          <w:b w:val="1"/>
          <w:bCs w:val="1"/>
          <w:rtl w:val="0"/>
        </w:rPr>
        <w:t xml:space="preserve">SLO-based monitoring and alerting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Successfully led </w:t>
      </w:r>
      <w:r w:rsidDel="00000000" w:rsidR="00000000" w:rsidRPr="00000000">
        <w:rPr>
          <w:b w:val="1"/>
          <w:bCs w:val="1"/>
          <w:rtl w:val="0"/>
        </w:rPr>
        <w:t xml:space="preserve">multi-cluster Kubernetes upgrades</w:t>
      </w:r>
      <w:r w:rsidDel="00000000" w:rsidR="00000000" w:rsidRPr="00000000">
        <w:rPr>
          <w:rtl w:val="0"/>
        </w:rPr>
        <w:t xml:space="preserve"> with zero downtime.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scalable Golang services processing </w:t>
      </w:r>
      <w:r w:rsidDel="00000000" w:rsidR="00000000" w:rsidRPr="00000000">
        <w:rPr>
          <w:b w:val="1"/>
          <w:bCs w:val="1"/>
          <w:rtl w:val="0"/>
        </w:rPr>
        <w:t xml:space="preserve">millions of requests per day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zn8jd701h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Stanford University</w:t>
        <w:br w:type="textWrapping"/>
        <w:t xml:space="preserve">Bachelor’s Degree in Software Analysis &amp; Development</w:t>
        <w:br w:type="textWrapping"/>
      </w:r>
      <w:r w:rsidDel="00000000" w:rsidR="00000000" w:rsidRPr="00000000">
        <w:rPr>
          <w:rtl w:val="0"/>
        </w:rPr>
        <w:t xml:space="preserve">Completed: 2011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Stanford University</w:t>
        <w:br w:type="textWrapping"/>
        <w:t xml:space="preserve">BMA in Technology Businesses (Postgraduate)</w:t>
        <w:br w:type="textWrapping"/>
      </w:r>
      <w:r w:rsidDel="00000000" w:rsidR="00000000" w:rsidRPr="00000000">
        <w:rPr>
          <w:rtl w:val="0"/>
        </w:rPr>
        <w:t xml:space="preserve">Completed: 2014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mwdeofxz8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availability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to </w:t>
      </w:r>
      <w:r w:rsidDel="00000000" w:rsidR="00000000" w:rsidRPr="00000000">
        <w:rPr>
          <w:b w:val="1"/>
          <w:bCs w:val="1"/>
          <w:rtl w:val="0"/>
        </w:rPr>
        <w:t xml:space="preserve">Long-Term Contract (C2C)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</w:t>
      </w:r>
      <w:r w:rsidDel="00000000" w:rsidR="00000000" w:rsidRPr="00000000">
        <w:rPr>
          <w:b w:val="1"/>
          <w:bCs w:val="1"/>
          <w:rtl w:val="0"/>
        </w:rPr>
        <w:t xml:space="preserve">Remote – USA Time Zones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lester-cerioli-83300a8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esterCerioli" TargetMode="External"/><Relationship Id="rId7" Type="http://schemas.openxmlformats.org/officeDocument/2006/relationships/hyperlink" Target="https://github.com/LesterCerioli" TargetMode="External"/><Relationship Id="rId8" Type="http://schemas.openxmlformats.org/officeDocument/2006/relationships/hyperlink" Target="https://www.linkedin.com/in/lester-cerioli-83300a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