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206C58" w:rsidRPr="00206C58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206C58" w:rsidRPr="00206C58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4533D2" w:rsidRPr="004533D2" w:rsidRDefault="004533D2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EA410A">
        <w:rPr>
          <w:rFonts w:eastAsia="Times New Roman"/>
          <w:b/>
          <w:caps/>
          <w:szCs w:val="28"/>
          <w:lang w:eastAsia="ru-RU"/>
        </w:rPr>
        <w:t>РАЗРАБОТКА</w:t>
      </w:r>
      <w:r w:rsidR="00DB6145" w:rsidRPr="00EA410A">
        <w:rPr>
          <w:rFonts w:eastAsia="Times New Roman"/>
          <w:b/>
          <w:caps/>
          <w:szCs w:val="28"/>
          <w:lang w:eastAsia="ru-RU"/>
        </w:rPr>
        <w:t xml:space="preserve"> </w:t>
      </w:r>
      <w:r w:rsidR="00F212A7">
        <w:rPr>
          <w:rFonts w:eastAsia="Times New Roman"/>
          <w:b/>
          <w:caps/>
          <w:szCs w:val="28"/>
          <w:lang w:eastAsia="ru-RU"/>
        </w:rPr>
        <w:t>диктофона для мобильных устройств</w:t>
      </w:r>
      <w:bookmarkStart w:id="0" w:name="_GoBack"/>
      <w:bookmarkEnd w:id="0"/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EA410A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F212A7" w:rsidRPr="004533D2" w:rsidRDefault="00F212A7" w:rsidP="001B5BDA">
      <w:pPr>
        <w:ind w:firstLine="0"/>
        <w:jc w:val="center"/>
        <w:rPr>
          <w:szCs w:val="28"/>
        </w:rPr>
      </w:pPr>
      <w:r>
        <w:rPr>
          <w:szCs w:val="28"/>
        </w:rPr>
        <w:t>МДК 01.03 Разработка мобильных приложений</w:t>
      </w:r>
    </w:p>
    <w:p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Pr="00241BD2">
        <w:rPr>
          <w:sz w:val="32"/>
          <w:szCs w:val="32"/>
          <w:highlight w:val="yellow"/>
        </w:rPr>
        <w:t>05</w:t>
      </w:r>
      <w:r w:rsidRPr="00241BD2">
        <w:rPr>
          <w:sz w:val="32"/>
          <w:szCs w:val="32"/>
        </w:rPr>
        <w:t>00.</w:t>
      </w:r>
      <w:r w:rsidR="00206C58">
        <w:rPr>
          <w:sz w:val="32"/>
          <w:szCs w:val="32"/>
          <w:lang w:val="en-US"/>
        </w:rPr>
        <w:t>0</w:t>
      </w:r>
      <w:r w:rsidRPr="00241BD2">
        <w:rPr>
          <w:sz w:val="32"/>
          <w:szCs w:val="32"/>
        </w:rPr>
        <w:t>43.000ПЗ</w:t>
      </w: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EA410A">
        <w:rPr>
          <w:rFonts w:eastAsia="Times New Roman"/>
          <w:szCs w:val="28"/>
          <w:lang w:eastAsia="ru-RU"/>
        </w:rPr>
        <w:t xml:space="preserve"> Мельникова В.К.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bookmarkStart w:id="1" w:name="_Hlk26350142"/>
      <w:r w:rsidR="00EA410A">
        <w:rPr>
          <w:rFonts w:eastAsia="Times New Roman"/>
          <w:szCs w:val="28"/>
          <w:lang w:eastAsia="ru-RU"/>
        </w:rPr>
        <w:t>22</w:t>
      </w:r>
    </w:p>
    <w:p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1" w:displacedByCustomXml="next"/>
    <w:sdt>
      <w:sdtPr>
        <w:id w:val="22635840"/>
        <w:docPartObj>
          <w:docPartGallery w:val="Table of Contents"/>
          <w:docPartUnique/>
        </w:docPartObj>
      </w:sdtPr>
      <w:sdtContent>
        <w:p w:rsidR="00F212A7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99357608" w:history="1">
            <w:r w:rsidR="00F212A7" w:rsidRPr="00DA18F7">
              <w:rPr>
                <w:rStyle w:val="ae"/>
                <w:noProof/>
              </w:rPr>
              <w:t>ВВЕДЕНИЕ</w:t>
            </w:r>
            <w:r w:rsidR="00F212A7">
              <w:rPr>
                <w:noProof/>
                <w:webHidden/>
              </w:rPr>
              <w:tab/>
            </w:r>
            <w:r w:rsidR="00F212A7">
              <w:rPr>
                <w:noProof/>
                <w:webHidden/>
              </w:rPr>
              <w:fldChar w:fldCharType="begin"/>
            </w:r>
            <w:r w:rsidR="00F212A7">
              <w:rPr>
                <w:noProof/>
                <w:webHidden/>
              </w:rPr>
              <w:instrText xml:space="preserve"> PAGEREF _Toc99357608 \h </w:instrText>
            </w:r>
            <w:r w:rsidR="00F212A7">
              <w:rPr>
                <w:noProof/>
                <w:webHidden/>
              </w:rPr>
            </w:r>
            <w:r w:rsidR="00F212A7">
              <w:rPr>
                <w:noProof/>
                <w:webHidden/>
              </w:rPr>
              <w:fldChar w:fldCharType="separate"/>
            </w:r>
            <w:r w:rsidR="00F212A7">
              <w:rPr>
                <w:noProof/>
                <w:webHidden/>
              </w:rPr>
              <w:t>3</w:t>
            </w:r>
            <w:r w:rsidR="00F212A7">
              <w:rPr>
                <w:noProof/>
                <w:webHidden/>
              </w:rPr>
              <w:fldChar w:fldCharType="end"/>
            </w:r>
          </w:hyperlink>
        </w:p>
        <w:p w:rsidR="00F212A7" w:rsidRDefault="00F212A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57609" w:history="1">
            <w:r w:rsidRPr="00DA18F7">
              <w:rPr>
                <w:rStyle w:val="ae"/>
                <w:noProof/>
              </w:rPr>
              <w:t>1 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2A7" w:rsidRDefault="00F212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57610" w:history="1">
            <w:r w:rsidRPr="00DA18F7">
              <w:rPr>
                <w:rStyle w:val="ae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2A7" w:rsidRDefault="00F212A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57611" w:history="1">
            <w:r w:rsidRPr="00DA18F7">
              <w:rPr>
                <w:rStyle w:val="ae"/>
                <w:noProof/>
              </w:rPr>
              <w:t>2 Проектирование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2A7" w:rsidRDefault="00F212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57612" w:history="1">
            <w:r w:rsidRPr="00DA18F7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2A7" w:rsidRDefault="00F212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57613" w:history="1">
            <w:r w:rsidRPr="00DA18F7">
              <w:rPr>
                <w:rStyle w:val="ae"/>
                <w:noProof/>
              </w:rPr>
              <w:t xml:space="preserve">2.2 Проектирование </w:t>
            </w:r>
            <w:r w:rsidRPr="00DA18F7">
              <w:rPr>
                <w:rStyle w:val="ae"/>
                <w:noProof/>
                <w:lang w:val="en-US"/>
              </w:rPr>
              <w:t>UI</w:t>
            </w:r>
            <w:r w:rsidRPr="00DA18F7">
              <w:rPr>
                <w:rStyle w:val="ae"/>
                <w:noProof/>
              </w:rPr>
              <w:t xml:space="preserve"> и </w:t>
            </w:r>
            <w:r w:rsidRPr="00DA18F7">
              <w:rPr>
                <w:rStyle w:val="ae"/>
                <w:noProof/>
                <w:lang w:val="en-US"/>
              </w:rPr>
              <w:t>UX</w:t>
            </w:r>
            <w:r w:rsidRPr="00DA18F7">
              <w:rPr>
                <w:rStyle w:val="ae"/>
                <w:noProof/>
              </w:rPr>
              <w:t xml:space="preserve"> дизайна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2A7" w:rsidRDefault="00F212A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57614" w:history="1">
            <w:r w:rsidRPr="00DA18F7">
              <w:rPr>
                <w:rStyle w:val="ae"/>
                <w:noProof/>
              </w:rPr>
              <w:t>3 Выбор методов и разработка основных алгоритмов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2A7" w:rsidRDefault="00F212A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57615" w:history="1">
            <w:r w:rsidRPr="00DA18F7">
              <w:rPr>
                <w:rStyle w:val="ae"/>
                <w:noProof/>
              </w:rPr>
              <w:t>4 Разработка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2A7" w:rsidRDefault="00F212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57616" w:history="1">
            <w:r w:rsidRPr="00DA18F7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2A7" w:rsidRDefault="00F212A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57617" w:history="1">
            <w:r w:rsidRPr="00DA18F7">
              <w:rPr>
                <w:rStyle w:val="ae"/>
                <w:noProof/>
              </w:rPr>
              <w:t>4.2 Спецификация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2A7" w:rsidRDefault="00F212A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57618" w:history="1">
            <w:r w:rsidRPr="00DA18F7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2A7" w:rsidRDefault="00F212A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57619" w:history="1">
            <w:r w:rsidRPr="00DA18F7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2A7" w:rsidRDefault="00F212A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57620" w:history="1">
            <w:r w:rsidRPr="00DA18F7">
              <w:rPr>
                <w:rStyle w:val="ae"/>
                <w:rFonts w:eastAsia="Calibri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_Toc99357620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5C6D0C">
          <w:r>
            <w:fldChar w:fldCharType="end"/>
          </w:r>
        </w:p>
      </w:sdtContent>
    </w:sdt>
    <w:p w:rsidR="00241BD2" w:rsidRDefault="00241BD2" w:rsidP="0093315B">
      <w:pPr>
        <w:spacing w:line="240" w:lineRule="auto"/>
      </w:pPr>
    </w:p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Default="00241BD2" w:rsidP="00241BD2">
      <w:pPr>
        <w:jc w:val="center"/>
      </w:pPr>
    </w:p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514D4" w:rsidRDefault="003514D4" w:rsidP="00CA2B47">
      <w:pPr>
        <w:pStyle w:val="11"/>
      </w:pPr>
      <w:bookmarkStart w:id="2" w:name="_Toc99357608"/>
      <w:r>
        <w:lastRenderedPageBreak/>
        <w:t>ВВЕДЕНИЕ</w:t>
      </w:r>
      <w:bookmarkEnd w:id="2"/>
    </w:p>
    <w:p w:rsidR="00206C58" w:rsidRPr="00674758" w:rsidRDefault="00206C58" w:rsidP="00636A43">
      <w:pPr>
        <w:pStyle w:val="a5"/>
        <w:spacing w:before="0" w:beforeAutospacing="0" w:after="0" w:afterAutospacing="0"/>
        <w:rPr>
          <w:sz w:val="28"/>
          <w:szCs w:val="28"/>
        </w:rPr>
      </w:pPr>
      <w:r w:rsidRPr="00674758">
        <w:rPr>
          <w:sz w:val="28"/>
          <w:szCs w:val="28"/>
          <w:highlight w:val="yellow"/>
        </w:rPr>
        <w:t xml:space="preserve">В </w:t>
      </w:r>
      <w:r w:rsidR="00636A43" w:rsidRPr="00674758">
        <w:rPr>
          <w:sz w:val="28"/>
          <w:szCs w:val="28"/>
          <w:highlight w:val="yellow"/>
        </w:rPr>
        <w:t>настоящее время огромное значение придается различной информации, в том числе и голосовой. Возникает проблема в удобных способах хранения этой информации.</w:t>
      </w:r>
      <w:r w:rsidR="00636A43" w:rsidRPr="00636A43">
        <w:rPr>
          <w:sz w:val="28"/>
          <w:szCs w:val="28"/>
        </w:rPr>
        <w:t xml:space="preserve"> Для этого применяют различные звукозаписывающие устройства. Принцип построения этих устройств различен </w:t>
      </w:r>
      <w:r>
        <w:rPr>
          <w:sz w:val="28"/>
          <w:szCs w:val="28"/>
        </w:rPr>
        <w:sym w:font="Symbol" w:char="F0BE"/>
      </w:r>
      <w:r w:rsidR="00636A43" w:rsidRPr="00636A43">
        <w:rPr>
          <w:sz w:val="28"/>
          <w:szCs w:val="28"/>
        </w:rPr>
        <w:t xml:space="preserve"> от записи на восковой носитель первого фонографа, до преобразования звуковой информации в цифровой код, с последующим её хранением в виде цифровых кодов. </w:t>
      </w:r>
      <w:r w:rsidR="00636A43" w:rsidRPr="00674758">
        <w:rPr>
          <w:sz w:val="28"/>
          <w:szCs w:val="28"/>
          <w:highlight w:val="yellow"/>
        </w:rPr>
        <w:t>Самым удобным средством хранения звуковой информации является диктофон. Профессий,</w:t>
      </w:r>
      <w:r w:rsidR="00636A43" w:rsidRPr="00636A43">
        <w:rPr>
          <w:sz w:val="28"/>
          <w:szCs w:val="28"/>
        </w:rPr>
        <w:t xml:space="preserve"> для которых диктофон является необходимым устройством </w:t>
      </w:r>
      <w:r>
        <w:rPr>
          <w:sz w:val="28"/>
          <w:szCs w:val="28"/>
        </w:rPr>
        <w:sym w:font="Symbol" w:char="F0BE"/>
      </w:r>
      <w:r w:rsidR="00674758">
        <w:rPr>
          <w:sz w:val="28"/>
          <w:szCs w:val="28"/>
        </w:rPr>
        <w:t xml:space="preserve"> множество: </w:t>
      </w:r>
      <w:r w:rsidR="00636A43" w:rsidRPr="00674758">
        <w:rPr>
          <w:sz w:val="28"/>
          <w:szCs w:val="28"/>
          <w:highlight w:val="yellow"/>
        </w:rPr>
        <w:t>журналисты, телевизионщики, корреспонденты, органы охраны п</w:t>
      </w:r>
      <w:r w:rsidR="00636A43" w:rsidRPr="00636A43">
        <w:rPr>
          <w:sz w:val="28"/>
          <w:szCs w:val="28"/>
        </w:rPr>
        <w:t>равопорядка.</w:t>
      </w:r>
      <w:r w:rsidR="00674758">
        <w:rPr>
          <w:sz w:val="28"/>
          <w:szCs w:val="28"/>
        </w:rPr>
        <w:t xml:space="preserve"> </w:t>
      </w:r>
      <w:r w:rsidRPr="00636A43">
        <w:rPr>
          <w:sz w:val="28"/>
          <w:szCs w:val="28"/>
        </w:rPr>
        <w:t>Актуальность курсовой работы заключается в следующем,</w:t>
      </w:r>
      <w:r w:rsidR="00674758" w:rsidRPr="00674758">
        <w:rPr>
          <w:sz w:val="28"/>
          <w:szCs w:val="28"/>
        </w:rPr>
        <w:t xml:space="preserve"> </w:t>
      </w:r>
    </w:p>
    <w:p w:rsidR="0038389F" w:rsidRPr="00636A43" w:rsidRDefault="003514D4" w:rsidP="00636A43">
      <w:pPr>
        <w:pStyle w:val="a5"/>
        <w:spacing w:before="0" w:beforeAutospacing="0" w:after="0" w:afterAutospacing="0"/>
        <w:rPr>
          <w:sz w:val="28"/>
          <w:szCs w:val="28"/>
        </w:rPr>
      </w:pPr>
      <w:r w:rsidRPr="00636A43">
        <w:rPr>
          <w:sz w:val="28"/>
          <w:szCs w:val="28"/>
        </w:rPr>
        <w:t>Цель</w:t>
      </w:r>
      <w:r w:rsidR="00636A43" w:rsidRPr="00636A43">
        <w:rPr>
          <w:sz w:val="28"/>
          <w:szCs w:val="28"/>
        </w:rPr>
        <w:t>: создание звукозаписывающего</w:t>
      </w:r>
      <w:r w:rsidR="00674758">
        <w:rPr>
          <w:sz w:val="28"/>
          <w:szCs w:val="28"/>
        </w:rPr>
        <w:t xml:space="preserve"> мобильного приложения</w:t>
      </w:r>
      <w:r w:rsidR="00636A43" w:rsidRPr="00636A43">
        <w:rPr>
          <w:sz w:val="28"/>
          <w:szCs w:val="28"/>
        </w:rPr>
        <w:t>.</w:t>
      </w:r>
    </w:p>
    <w:p w:rsidR="003514D4" w:rsidRDefault="003514D4" w:rsidP="00636A43">
      <w:pPr>
        <w:pStyle w:val="a5"/>
        <w:spacing w:before="0" w:beforeAutospacing="0" w:after="0" w:afterAutospacing="0"/>
        <w:rPr>
          <w:sz w:val="28"/>
          <w:szCs w:val="28"/>
        </w:rPr>
      </w:pPr>
      <w:r w:rsidRPr="00636A43">
        <w:rPr>
          <w:sz w:val="28"/>
          <w:szCs w:val="28"/>
        </w:rPr>
        <w:t>Задачи</w:t>
      </w:r>
      <w:r w:rsidR="00636A43" w:rsidRPr="00636A43">
        <w:rPr>
          <w:sz w:val="28"/>
          <w:szCs w:val="28"/>
        </w:rPr>
        <w:t>:</w:t>
      </w:r>
    </w:p>
    <w:p w:rsidR="00B47DBD" w:rsidRDefault="00674758" w:rsidP="00B47DBD">
      <w:pPr>
        <w:pStyle w:val="a4"/>
        <w:numPr>
          <w:ilvl w:val="0"/>
          <w:numId w:val="37"/>
        </w:numPr>
        <w:spacing w:line="360" w:lineRule="auto"/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изучить предметную область</w:t>
      </w:r>
      <w:r w:rsidR="00B47DBD" w:rsidRPr="00B47DBD">
        <w:rPr>
          <w:rFonts w:ascii="Times New Roman" w:hAnsi="Times New Roman"/>
        </w:rPr>
        <w:t>;</w:t>
      </w:r>
    </w:p>
    <w:p w:rsidR="00A00960" w:rsidRPr="00B47DBD" w:rsidRDefault="00A00960" w:rsidP="00A00960">
      <w:pPr>
        <w:pStyle w:val="a4"/>
        <w:numPr>
          <w:ilvl w:val="0"/>
          <w:numId w:val="37"/>
        </w:numPr>
        <w:spacing w:line="360" w:lineRule="auto"/>
        <w:ind w:left="1134"/>
        <w:rPr>
          <w:rFonts w:ascii="Times New Roman" w:hAnsi="Times New Roman"/>
        </w:rPr>
      </w:pPr>
      <w:r w:rsidRPr="00B47DBD">
        <w:rPr>
          <w:rFonts w:ascii="Times New Roman" w:hAnsi="Times New Roman"/>
        </w:rPr>
        <w:t>определить функционал приложения;</w:t>
      </w:r>
    </w:p>
    <w:p w:rsidR="00B47DBD" w:rsidRDefault="00674758" w:rsidP="00B47DBD">
      <w:pPr>
        <w:pStyle w:val="a4"/>
        <w:numPr>
          <w:ilvl w:val="0"/>
          <w:numId w:val="37"/>
        </w:numPr>
        <w:spacing w:line="360" w:lineRule="auto"/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макет приложения</w:t>
      </w:r>
      <w:r w:rsidR="00B47DBD">
        <w:rPr>
          <w:rFonts w:ascii="Times New Roman" w:hAnsi="Times New Roman"/>
        </w:rPr>
        <w:t>;</w:t>
      </w:r>
    </w:p>
    <w:p w:rsidR="00A00960" w:rsidRDefault="00A00960" w:rsidP="00B47DBD">
      <w:pPr>
        <w:pStyle w:val="a4"/>
        <w:numPr>
          <w:ilvl w:val="0"/>
          <w:numId w:val="37"/>
        </w:numPr>
        <w:spacing w:line="360" w:lineRule="auto"/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выбрать технологии разработки приложения;</w:t>
      </w:r>
    </w:p>
    <w:p w:rsidR="00636A43" w:rsidRPr="00B47DBD" w:rsidRDefault="00636A43" w:rsidP="00B47DBD">
      <w:pPr>
        <w:pStyle w:val="a4"/>
        <w:numPr>
          <w:ilvl w:val="0"/>
          <w:numId w:val="37"/>
        </w:numPr>
        <w:spacing w:line="360" w:lineRule="auto"/>
        <w:ind w:left="1134"/>
        <w:rPr>
          <w:rFonts w:ascii="Times New Roman" w:hAnsi="Times New Roman"/>
        </w:rPr>
      </w:pPr>
      <w:r w:rsidRPr="00B47DBD">
        <w:rPr>
          <w:rFonts w:ascii="Times New Roman" w:hAnsi="Times New Roman"/>
        </w:rPr>
        <w:t>р</w:t>
      </w:r>
      <w:r w:rsidR="00B47DBD">
        <w:rPr>
          <w:rFonts w:ascii="Times New Roman" w:hAnsi="Times New Roman"/>
        </w:rPr>
        <w:t>азработать мобильное приложение.</w:t>
      </w:r>
    </w:p>
    <w:p w:rsidR="00636A43" w:rsidRPr="00636A43" w:rsidRDefault="00636A43" w:rsidP="00636A43">
      <w:pPr>
        <w:pStyle w:val="a5"/>
        <w:spacing w:before="0" w:beforeAutospacing="0" w:after="0" w:afterAutospacing="0"/>
        <w:rPr>
          <w:rFonts w:eastAsia="Arial Unicode MS"/>
          <w:sz w:val="28"/>
          <w:szCs w:val="28"/>
        </w:rPr>
      </w:pPr>
      <w:r w:rsidRPr="00636A43">
        <w:rPr>
          <w:rFonts w:eastAsia="Arial Unicode MS"/>
          <w:sz w:val="28"/>
          <w:szCs w:val="28"/>
        </w:rPr>
        <w:t xml:space="preserve">Объектом данного исследования </w:t>
      </w:r>
      <w:r w:rsidR="00A00960">
        <w:rPr>
          <w:rFonts w:eastAsia="Arial Unicode MS"/>
          <w:sz w:val="28"/>
          <w:szCs w:val="28"/>
        </w:rPr>
        <w:t>является программная запись звука</w:t>
      </w:r>
      <w:r w:rsidRPr="00636A43">
        <w:rPr>
          <w:rFonts w:eastAsia="Arial Unicode MS"/>
          <w:sz w:val="28"/>
          <w:szCs w:val="28"/>
        </w:rPr>
        <w:t xml:space="preserve">. </w:t>
      </w:r>
    </w:p>
    <w:p w:rsidR="0038389F" w:rsidRPr="00636A43" w:rsidRDefault="00A00960" w:rsidP="00636A43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rFonts w:eastAsia="Arial Unicode MS"/>
          <w:sz w:val="28"/>
          <w:szCs w:val="28"/>
        </w:rPr>
        <w:t>Предметами исследования являю</w:t>
      </w:r>
      <w:r w:rsidR="00636A43" w:rsidRPr="00636A43">
        <w:rPr>
          <w:rFonts w:eastAsia="Arial Unicode MS"/>
          <w:sz w:val="28"/>
          <w:szCs w:val="28"/>
        </w:rPr>
        <w:t>тся процесс записи голоса</w:t>
      </w:r>
      <w:r>
        <w:rPr>
          <w:rFonts w:eastAsia="Arial Unicode MS"/>
          <w:sz w:val="28"/>
          <w:szCs w:val="28"/>
        </w:rPr>
        <w:t xml:space="preserve">, сохранение данных и </w:t>
      </w:r>
      <w:r w:rsidR="00636A43" w:rsidRPr="00636A43">
        <w:rPr>
          <w:rFonts w:eastAsia="Arial Unicode MS"/>
          <w:sz w:val="28"/>
          <w:szCs w:val="28"/>
        </w:rPr>
        <w:t>возможности прослушивания записи.</w:t>
      </w:r>
    </w:p>
    <w:p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A00960" w:rsidP="00CA2B47">
      <w:pPr>
        <w:pStyle w:val="1"/>
      </w:pPr>
      <w:bookmarkStart w:id="3" w:name="_Toc99357609"/>
      <w:r>
        <w:lastRenderedPageBreak/>
        <w:t>ИССЛЕДОВАТЕЛЬСКИЙ РАЗДел</w:t>
      </w:r>
      <w:bookmarkEnd w:id="3"/>
    </w:p>
    <w:p w:rsidR="00A00960" w:rsidRDefault="00A00960" w:rsidP="00A00960">
      <w:pPr>
        <w:pStyle w:val="2"/>
      </w:pPr>
      <w:bookmarkStart w:id="4" w:name="_Toc99357610"/>
      <w:r>
        <w:t>Описание предметной области</w:t>
      </w:r>
      <w:bookmarkEnd w:id="4"/>
    </w:p>
    <w:p w:rsidR="00A00960" w:rsidRPr="00A00960" w:rsidRDefault="00A00960" w:rsidP="00A00960">
      <w:pPr>
        <w:rPr>
          <w:lang w:eastAsia="ru-RU"/>
        </w:rPr>
      </w:pPr>
    </w:p>
    <w:p w:rsidR="00241BD2" w:rsidRPr="00241BD2" w:rsidRDefault="00241BD2" w:rsidP="00241BD2"/>
    <w:p w:rsidR="006611A8" w:rsidRDefault="00723B7C" w:rsidP="00CA2B47">
      <w:pPr>
        <w:pStyle w:val="1"/>
      </w:pPr>
      <w:bookmarkStart w:id="5" w:name="_Toc99357611"/>
      <w:r w:rsidRPr="003E750C">
        <w:lastRenderedPageBreak/>
        <w:t>Проектирование интерфейса приложения</w:t>
      </w:r>
      <w:bookmarkEnd w:id="5"/>
    </w:p>
    <w:p w:rsidR="00DF18E3" w:rsidRPr="001B5BDA" w:rsidRDefault="00723B7C" w:rsidP="0012576E">
      <w:pPr>
        <w:pStyle w:val="2"/>
      </w:pPr>
      <w:bookmarkStart w:id="6" w:name="_Toc99357612"/>
      <w:r w:rsidRPr="00723B7C">
        <w:t>Анализ и уточнение требований к программному продукту</w:t>
      </w:r>
      <w:bookmarkEnd w:id="6"/>
    </w:p>
    <w:p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:rsidR="002703BE" w:rsidRDefault="00F212A7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</w:t>
      </w:r>
      <w:r w:rsidR="002703BE">
        <w:rPr>
          <w:rFonts w:ascii="Times New Roman" w:hAnsi="Times New Roman"/>
          <w:szCs w:val="24"/>
        </w:rPr>
        <w:t>хема работы системы;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:rsidR="002703BE" w:rsidRDefault="00F212A7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</w:t>
      </w:r>
      <w:r w:rsidR="002703BE">
        <w:rPr>
          <w:rFonts w:ascii="Times New Roman" w:hAnsi="Times New Roman"/>
          <w:szCs w:val="24"/>
        </w:rPr>
        <w:t>лгоритм сайта;</w:t>
      </w:r>
    </w:p>
    <w:p w:rsidR="002703BE" w:rsidRPr="002703BE" w:rsidRDefault="00F212A7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</w:t>
      </w:r>
      <w:r w:rsidR="002703BE">
        <w:rPr>
          <w:rFonts w:ascii="Times New Roman" w:hAnsi="Times New Roman"/>
          <w:szCs w:val="24"/>
        </w:rPr>
        <w:t>хема прецедентов.</w:t>
      </w:r>
    </w:p>
    <w:p w:rsidR="003D7B69" w:rsidRDefault="00601164" w:rsidP="00601164">
      <w:r>
        <w:t xml:space="preserve">Сущности базы данных описаны в таблице 1. </w:t>
      </w:r>
    </w:p>
    <w:p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:rsidTr="00601164">
        <w:tc>
          <w:tcPr>
            <w:tcW w:w="4672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administrator</w:t>
            </w:r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администраторах сайта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advertiser</w:t>
            </w:r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рекламщиках сайта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foodanddrinks</w:t>
            </w:r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Еда и напитки из меню ресторана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lounge</w:t>
            </w:r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Описания залов ресторана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menu</w:t>
            </w:r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Категории и классификация меню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moderator</w:t>
            </w:r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модераторах сайта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news</w:t>
            </w:r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Новости, акции и реклама сайта</w:t>
            </w:r>
          </w:p>
        </w:tc>
      </w:tr>
      <w:tr w:rsidR="00D900B1" w:rsidTr="00601164">
        <w:tc>
          <w:tcPr>
            <w:tcW w:w="4672" w:type="dxa"/>
          </w:tcPr>
          <w:p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reservation</w:t>
            </w:r>
          </w:p>
        </w:tc>
        <w:tc>
          <w:tcPr>
            <w:tcW w:w="4673" w:type="dxa"/>
          </w:tcPr>
          <w:p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забронированных столиках</w:t>
            </w:r>
          </w:p>
        </w:tc>
      </w:tr>
    </w:tbl>
    <w:p w:rsidR="003D7B69" w:rsidRDefault="003D7B69" w:rsidP="00C84333">
      <w:pPr>
        <w:spacing w:line="240" w:lineRule="auto"/>
      </w:pPr>
    </w:p>
    <w:p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:rsidR="009E0B1E" w:rsidRDefault="009E0B1E" w:rsidP="00C84333">
      <w:r>
        <w:t>Алгоритм сайта отображает последовательность операций, используемых на сайте.</w:t>
      </w:r>
      <w:r w:rsidR="00CA0EA2">
        <w:t xml:space="preserve">Алгоритм представлен в Приложение </w:t>
      </w:r>
      <w:r w:rsidR="005A2436">
        <w:t>Д</w:t>
      </w:r>
      <w:r w:rsidR="00CA0EA2">
        <w:t>.</w:t>
      </w:r>
    </w:p>
    <w:p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:rsidR="00723B7C" w:rsidRDefault="00723B7C" w:rsidP="0012576E">
      <w:pPr>
        <w:pStyle w:val="2"/>
      </w:pPr>
      <w:bookmarkStart w:id="7" w:name="_Toc99357613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7"/>
    </w:p>
    <w:p w:rsidR="002C3176" w:rsidRDefault="002C3176" w:rsidP="002703BE"/>
    <w:p w:rsidR="00125794" w:rsidRDefault="00723B7C" w:rsidP="00CA2B47">
      <w:pPr>
        <w:pStyle w:val="1"/>
      </w:pPr>
      <w:bookmarkStart w:id="8" w:name="_Toc99357614"/>
      <w:r w:rsidRPr="00723B7C">
        <w:lastRenderedPageBreak/>
        <w:t>Выбор методов и разработка основных алгоритмов решения задачи</w:t>
      </w:r>
      <w:bookmarkEnd w:id="8"/>
    </w:p>
    <w:p w:rsidR="00125794" w:rsidRPr="000A6AC1" w:rsidRDefault="00723B7C" w:rsidP="00CA2B47">
      <w:pPr>
        <w:pStyle w:val="1"/>
      </w:pPr>
      <w:bookmarkStart w:id="9" w:name="_Toc99357615"/>
      <w:r w:rsidRPr="00723B7C">
        <w:lastRenderedPageBreak/>
        <w:t>Разработка мобильного приложения</w:t>
      </w:r>
      <w:bookmarkEnd w:id="9"/>
    </w:p>
    <w:p w:rsidR="00723B7C" w:rsidRDefault="00723B7C" w:rsidP="0012576E">
      <w:pPr>
        <w:pStyle w:val="2"/>
      </w:pPr>
      <w:bookmarkStart w:id="10" w:name="_Toc99357616"/>
      <w:r w:rsidRPr="00723B7C">
        <w:t>Описание используемых процедур и библиотечных функций</w:t>
      </w:r>
      <w:bookmarkEnd w:id="10"/>
    </w:p>
    <w:p w:rsidR="000A6AC1" w:rsidRPr="000A6AC1" w:rsidRDefault="000A6AC1" w:rsidP="000A6AC1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</w:t>
      </w:r>
      <w:r w:rsidR="00BD4410">
        <w:rPr>
          <w:rFonts w:cs="Times New Roman"/>
        </w:rPr>
        <w:t xml:space="preserve"> библиотечные</w:t>
      </w:r>
      <w:r>
        <w:rPr>
          <w:rFonts w:cs="Times New Roman"/>
        </w:rPr>
        <w:t xml:space="preserve"> функции и процедуры, которые показаны в таблице 2 и таблице 3.</w:t>
      </w:r>
    </w:p>
    <w:p w:rsidR="00BD4410" w:rsidRPr="003C1351" w:rsidRDefault="00FC5B59" w:rsidP="0012576E">
      <w:pPr>
        <w:pStyle w:val="2"/>
      </w:pPr>
      <w:bookmarkStart w:id="11" w:name="_Toc99357617"/>
      <w:r w:rsidRPr="00FC5B59">
        <w:t>Спецификация программы</w:t>
      </w:r>
      <w:bookmarkEnd w:id="11"/>
    </w:p>
    <w:p w:rsidR="006F1DEC" w:rsidRDefault="006F1DEC" w:rsidP="006F1DE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занесения данных в базу данных. Пункт «Меню» </w:t>
      </w:r>
      <w:r w:rsidR="00FC5B59">
        <w:rPr>
          <w:rFonts w:eastAsia="Calibri" w:cs="Times New Roman"/>
          <w:szCs w:val="28"/>
        </w:rPr>
        <w:t>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процедурой раскрытия и скрытия текста. Пункт «Залы»</w:t>
      </w:r>
      <w:r w:rsidR="00FC5B59">
        <w:rPr>
          <w:rFonts w:eastAsia="Calibri" w:cs="Times New Roman"/>
          <w:szCs w:val="28"/>
        </w:rPr>
        <w:t xml:space="preserve"> –</w:t>
      </w:r>
      <w:r>
        <w:rPr>
          <w:rFonts w:eastAsia="Calibri" w:cs="Times New Roman"/>
          <w:szCs w:val="28"/>
        </w:rPr>
        <w:t xml:space="preserve"> операция с информационными блоками с процеду</w:t>
      </w:r>
      <w:r w:rsidR="00FC5B59">
        <w:rPr>
          <w:rFonts w:eastAsia="Calibri" w:cs="Times New Roman"/>
          <w:szCs w:val="28"/>
        </w:rPr>
        <w:t>рой раскрытия и скрытия текста.</w:t>
      </w:r>
    </w:p>
    <w:p w:rsidR="006F1DEC" w:rsidRDefault="006F1DEC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>
            <wp:extent cx="4846320" cy="4352497"/>
            <wp:effectExtent l="0" t="0" r="0" b="0"/>
            <wp:docPr id="1043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DEC" w:rsidRDefault="006F1DEC" w:rsidP="006F1DE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:rsidR="00407258" w:rsidRDefault="00BF59A8" w:rsidP="006F1DE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При анализе и проектировании программного продукта были разработаны макеты страниц:</w:t>
      </w:r>
    </w:p>
    <w:p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:rsid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</w:t>
      </w:r>
      <w:r w:rsidR="00BF59A8">
        <w:rPr>
          <w:rFonts w:ascii="Times New Roman" w:eastAsia="Times New Roman" w:hAnsi="Times New Roman"/>
          <w:szCs w:val="28"/>
          <w:lang w:eastAsia="ru-RU"/>
        </w:rPr>
        <w:t>;</w:t>
      </w:r>
    </w:p>
    <w:p w:rsidR="00407258" w:rsidRPr="00407258" w:rsidRDefault="00407258" w:rsidP="00407258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Бронирование.</w:t>
      </w:r>
    </w:p>
    <w:p w:rsidR="00A565E4" w:rsidRPr="00C6115A" w:rsidRDefault="00C6115A" w:rsidP="00C6115A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Сначала был разработа</w:t>
      </w:r>
      <w:r w:rsidR="00BF59A8">
        <w:rPr>
          <w:rFonts w:eastAsia="Times New Roman" w:cs="Times New Roman"/>
          <w:szCs w:val="28"/>
          <w:lang w:eastAsia="ru-RU"/>
        </w:rPr>
        <w:t xml:space="preserve">н в программе </w:t>
      </w:r>
      <w:r w:rsidR="00BF59A8">
        <w:rPr>
          <w:rFonts w:eastAsia="Times New Roman" w:cs="Times New Roman"/>
          <w:szCs w:val="28"/>
          <w:lang w:val="en-US" w:eastAsia="ru-RU"/>
        </w:rPr>
        <w:t>PhotoshopCC</w:t>
      </w:r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</w:t>
      </w:r>
      <w:r w:rsidR="00EA0C31">
        <w:rPr>
          <w:rFonts w:eastAsia="Times New Roman" w:cs="Times New Roman"/>
          <w:szCs w:val="28"/>
          <w:lang w:eastAsia="ru-RU"/>
        </w:rPr>
        <w:t xml:space="preserve">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</w:t>
      </w:r>
      <w:r w:rsidR="006F1DEC">
        <w:rPr>
          <w:rFonts w:eastAsia="Times New Roman" w:cs="Times New Roman"/>
          <w:szCs w:val="28"/>
          <w:lang w:eastAsia="ru-RU"/>
        </w:rPr>
        <w:t>2</w:t>
      </w:r>
      <w:r w:rsidR="00EA0C31">
        <w:rPr>
          <w:rFonts w:eastAsia="Times New Roman" w:cs="Times New Roman"/>
          <w:szCs w:val="28"/>
          <w:lang w:eastAsia="ru-RU"/>
        </w:rPr>
        <w:t>.</w:t>
      </w:r>
    </w:p>
    <w:p w:rsidR="000C5124" w:rsidRDefault="00C6115A" w:rsidP="00EA0C31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886460" cy="960755"/>
            <wp:effectExtent l="0" t="0" r="8890" b="0"/>
            <wp:docPr id="979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15A" w:rsidRDefault="00C6115A" w:rsidP="00A565E4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6F1DEC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 – Логотип</w:t>
      </w:r>
    </w:p>
    <w:p w:rsidR="00323297" w:rsidRDefault="00125371" w:rsidP="00323297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r>
        <w:rPr>
          <w:rFonts w:eastAsia="Times New Roman" w:cs="Times New Roman"/>
          <w:szCs w:val="28"/>
          <w:lang w:val="en-US" w:eastAsia="ru-RU"/>
        </w:rPr>
        <w:t>PhotoshopCC</w:t>
      </w:r>
      <w:r w:rsidRPr="00125371">
        <w:rPr>
          <w:rFonts w:eastAsia="Times New Roman" w:cs="Times New Roman"/>
          <w:szCs w:val="28"/>
          <w:lang w:eastAsia="ru-RU"/>
        </w:rPr>
        <w:t xml:space="preserve">. </w:t>
      </w:r>
      <w:r w:rsidR="00323297">
        <w:rPr>
          <w:rFonts w:eastAsia="Times New Roman" w:cs="Times New Roman"/>
          <w:szCs w:val="28"/>
          <w:lang w:eastAsia="ru-RU"/>
        </w:rPr>
        <w:t>Цветовая гамма</w:t>
      </w:r>
      <w:r w:rsidR="00D45524">
        <w:rPr>
          <w:rFonts w:eastAsia="Times New Roman" w:cs="Times New Roman"/>
          <w:szCs w:val="28"/>
          <w:lang w:eastAsia="ru-RU"/>
        </w:rPr>
        <w:t xml:space="preserve"> макета</w:t>
      </w:r>
      <w:r w:rsidR="00323297">
        <w:rPr>
          <w:rFonts w:eastAsia="Times New Roman" w:cs="Times New Roman"/>
          <w:szCs w:val="28"/>
          <w:lang w:eastAsia="ru-RU"/>
        </w:rPr>
        <w:t xml:space="preserve"> каждой страницы подобрана в </w:t>
      </w:r>
      <w:r w:rsidR="002C3176">
        <w:rPr>
          <w:rFonts w:eastAsia="Times New Roman" w:cs="Times New Roman"/>
          <w:szCs w:val="28"/>
          <w:lang w:eastAsia="ru-RU"/>
        </w:rPr>
        <w:t>японском стиле</w:t>
      </w:r>
      <w:r w:rsidR="00932612">
        <w:rPr>
          <w:rFonts w:eastAsia="Times New Roman" w:cs="Times New Roman"/>
          <w:szCs w:val="28"/>
          <w:lang w:eastAsia="ru-RU"/>
        </w:rPr>
        <w:t>.</w:t>
      </w:r>
    </w:p>
    <w:p w:rsidR="00FC6019" w:rsidRDefault="00FC6019" w:rsidP="00A54690">
      <w:pPr>
        <w:rPr>
          <w:rFonts w:eastAsia="Calibri" w:cs="Times New Roman"/>
          <w:szCs w:val="28"/>
        </w:rPr>
      </w:pPr>
    </w:p>
    <w:p w:rsidR="00AF394D" w:rsidRDefault="00AF394D" w:rsidP="00FC5B59">
      <w:pPr>
        <w:pStyle w:val="11"/>
      </w:pPr>
      <w:bookmarkStart w:id="12" w:name="_Toc99357618"/>
      <w:r>
        <w:lastRenderedPageBreak/>
        <w:t>ЗАКЛЮЧЕНИЕ</w:t>
      </w:r>
      <w:bookmarkEnd w:id="12"/>
    </w:p>
    <w:p w:rsidR="00275D2A" w:rsidRPr="00275D2A" w:rsidRDefault="00275D2A" w:rsidP="00FC5B59">
      <w:pPr>
        <w:pStyle w:val="11"/>
        <w:rPr>
          <w:rFonts w:eastAsia="Calibri" w:cs="Times New Roman"/>
        </w:rPr>
      </w:pPr>
      <w:bookmarkStart w:id="13" w:name="_Toc99357619"/>
      <w:r w:rsidRPr="00275D2A">
        <w:rPr>
          <w:rFonts w:eastAsia="Calibri" w:cs="Times New Roman"/>
        </w:rPr>
        <w:lastRenderedPageBreak/>
        <w:t>СПИСОК ИСТОЧНИКОВ</w:t>
      </w:r>
      <w:bookmarkEnd w:id="13"/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Р 7.05–2008 СИБИД. Библиографическая ссылка. — М.: Стандартинформ, 2008 — 22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19.101–77 ЕСПД. Виды программ и программных документов. — М.: Стандартинформ, 2010 — 4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19.401–78 ЕСПД. Текст программы. Требования к содержанию. — М.: Стандартинформ, 2010 — 4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19.402–78 ЕСПД. Описание программы. — М.: Стандартинформ, 2010 — 3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19.503–79 ЕСПД. Руководство системного программиста. Требования к содержанию и оформлению. — М.: Стандартинформ, 2010 — 4 с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</w:rPr>
        <w:t xml:space="preserve">Yii 2.0 [Электронный ресурс]: Полное руководство по Yii 2.0 – Режим доступа к руководству: </w:t>
      </w:r>
      <w:hyperlink r:id="rId12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</w:rPr>
        <w:t xml:space="preserve">Yii 2.0 [Электронный ресурс]: Краткий справочник по валидации – Режим доступа к руководству: </w:t>
      </w:r>
      <w:hyperlink r:id="rId13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="009148C2" w:rsidRPr="009148C2">
        <w:rPr>
          <w:rFonts w:ascii="Times New Roman" w:hAnsi="Times New Roman"/>
          <w:szCs w:val="28"/>
        </w:rPr>
        <w:t>(дата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</w:rPr>
        <w:t xml:space="preserve">Yii 2.0 [Электронный ресурс]: </w:t>
      </w:r>
      <w:r w:rsidRPr="006F226A">
        <w:rPr>
          <w:rFonts w:ascii="Times New Roman" w:hAnsi="Times New Roman"/>
          <w:szCs w:val="28"/>
          <w:lang w:val="en-US"/>
        </w:rPr>
        <w:t>PagesthatlinktoYii</w:t>
      </w:r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4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5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PhpStorm</w:t>
      </w:r>
      <w:r w:rsidRPr="006F226A">
        <w:rPr>
          <w:rFonts w:ascii="Times New Roman" w:hAnsi="Times New Roman"/>
          <w:szCs w:val="28"/>
        </w:rPr>
        <w:t xml:space="preserve"> [Электронный ресурс]: </w:t>
      </w:r>
      <w:r w:rsidRPr="006F226A">
        <w:rPr>
          <w:rFonts w:ascii="Times New Roman" w:hAnsi="Times New Roman"/>
          <w:szCs w:val="28"/>
          <w:lang w:val="en-US"/>
        </w:rPr>
        <w:t>PhpStorm</w:t>
      </w:r>
      <w:r w:rsidRPr="006F226A">
        <w:rPr>
          <w:rFonts w:ascii="Times New Roman" w:hAnsi="Times New Roman"/>
          <w:szCs w:val="28"/>
        </w:rPr>
        <w:t xml:space="preserve">: </w:t>
      </w:r>
      <w:r w:rsidRPr="006F226A">
        <w:rPr>
          <w:rFonts w:ascii="Times New Roman" w:hAnsi="Times New Roman"/>
          <w:szCs w:val="28"/>
          <w:lang w:val="en-US"/>
        </w:rPr>
        <w:t>TheLightning</w:t>
      </w:r>
      <w:r w:rsidRPr="006F226A">
        <w:rPr>
          <w:rFonts w:ascii="Times New Roman" w:hAnsi="Times New Roman"/>
          <w:szCs w:val="28"/>
        </w:rPr>
        <w:t>-</w:t>
      </w:r>
      <w:r w:rsidRPr="006F226A">
        <w:rPr>
          <w:rFonts w:ascii="Times New Roman" w:hAnsi="Times New Roman"/>
          <w:szCs w:val="28"/>
          <w:lang w:val="en-US"/>
        </w:rPr>
        <w:t>SmartPHPIDE</w:t>
      </w:r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6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3E405E" w:rsidRPr="00AF394D" w:rsidRDefault="003E405E" w:rsidP="00FC5B59">
      <w:pPr>
        <w:pStyle w:val="af"/>
        <w:rPr>
          <w:rFonts w:eastAsia="Calibri"/>
        </w:rPr>
      </w:pPr>
      <w:bookmarkStart w:id="14" w:name="_Toc99357620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4"/>
    </w:p>
    <w:p w:rsidR="003D7B69" w:rsidRPr="003D7B69" w:rsidRDefault="003D7B69" w:rsidP="003D7B69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имени Б.С. Галущака»</w:t>
      </w: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:rsidR="003D7B69" w:rsidRPr="003D7B69" w:rsidRDefault="003D7B69" w:rsidP="003D7B69">
      <w:pPr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:rsidR="003D7B69" w:rsidRPr="003D7B69" w:rsidRDefault="003D7B69" w:rsidP="003D7B69">
      <w:pPr>
        <w:spacing w:after="20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2020</w:t>
      </w:r>
    </w:p>
    <w:p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t>СОДЕРЖАНИЕ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15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15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16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16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17" w:name="_Hlk29931884"/>
      <w:r w:rsidRPr="003D7B69">
        <w:rPr>
          <w:rFonts w:eastAsia="Calibri" w:cs="Times New Roman"/>
          <w:szCs w:val="24"/>
        </w:rPr>
        <w:lastRenderedPageBreak/>
        <w:t>ВВЕДЕНИЕ</w:t>
      </w:r>
    </w:p>
    <w:bookmarkEnd w:id="17"/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>сайта кото-ресторана «</w:t>
      </w:r>
      <w:r w:rsidRPr="003D7B69">
        <w:rPr>
          <w:rFonts w:eastAsia="Times New Roman" w:cs="Times New Roman"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». Далее по тексту Система.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кото-ресторана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»».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r w:rsidRPr="003D7B69">
        <w:rPr>
          <w:rFonts w:eastAsia="Calibri" w:cs="Times New Roman"/>
          <w:szCs w:val="24"/>
          <w:lang w:val="en-US"/>
        </w:rPr>
        <w:t>KissKiss</w:t>
      </w:r>
      <w:r w:rsidRPr="003D7B69">
        <w:rPr>
          <w:rFonts w:eastAsia="Calibri" w:cs="Times New Roman"/>
          <w:szCs w:val="24"/>
        </w:rPr>
        <w:t>».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18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19" w:name="_Hlk25700530"/>
    </w:p>
    <w:bookmarkEnd w:id="19"/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18"/>
    </w:p>
    <w:p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>Требования к временным характеристикамИС не предъявляются.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20" w:name="_Hlk26815356"/>
    </w:p>
    <w:p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20"/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21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21"/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140"/>
        <w:gridCol w:w="2160"/>
        <w:gridCol w:w="2520"/>
      </w:tblGrid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0"/>
          <w:footerReference w:type="default" r:id="rId21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:rsidR="00014FA6" w:rsidRDefault="00014FA6" w:rsidP="006611A8"/>
    <w:p w:rsidR="00245AEA" w:rsidRDefault="005D51AB" w:rsidP="005D51AB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A0E">
        <w:rPr>
          <w:rFonts w:eastAsia="Calibri" w:cs="Times New Roman"/>
          <w:szCs w:val="28"/>
        </w:rPr>
        <w:t>Продолжение П</w:t>
      </w:r>
      <w:r w:rsidR="00014FA6">
        <w:rPr>
          <w:rFonts w:eastAsia="Calibri" w:cs="Times New Roman"/>
          <w:szCs w:val="28"/>
        </w:rPr>
        <w:t>риложени</w:t>
      </w:r>
      <w:r w:rsidR="00D63A0E"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</w:p>
    <w:p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:rsidR="00014FA6" w:rsidRDefault="00014FA6" w:rsidP="00D63A0E">
      <w:pPr>
        <w:jc w:val="center"/>
      </w:pPr>
    </w:p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14FA6" w:rsidRDefault="00014FA6" w:rsidP="006611A8"/>
    <w:p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A6" w:rsidRDefault="00014FA6" w:rsidP="006611A8"/>
    <w:p w:rsidR="000A1D83" w:rsidRDefault="000A1D83" w:rsidP="006611A8"/>
    <w:p w:rsidR="00014FA6" w:rsidRDefault="00014FA6" w:rsidP="006611A8"/>
    <w:p w:rsidR="00014FA6" w:rsidRDefault="00014FA6" w:rsidP="006611A8"/>
    <w:p w:rsidR="00245AEA" w:rsidRDefault="005D51AB" w:rsidP="005D51AB">
      <w:pPr>
        <w:spacing w:line="480" w:lineRule="auto"/>
        <w:ind w:right="-1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8891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EA">
        <w:rPr>
          <w:rFonts w:eastAsia="Calibri" w:cs="Times New Roman"/>
          <w:szCs w:val="28"/>
        </w:rPr>
        <w:t>Окончание Приложения В</w:t>
      </w:r>
    </w:p>
    <w:p w:rsidR="00014FA6" w:rsidRDefault="00014FA6" w:rsidP="006611A8"/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A1D83" w:rsidRDefault="000A1D83" w:rsidP="006611A8"/>
    <w:p w:rsidR="000A1D83" w:rsidRDefault="000A1D83" w:rsidP="006611A8"/>
    <w:p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:rsidR="00014FA6" w:rsidRDefault="0052422D" w:rsidP="0052422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7305152" cy="5218273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1C" w:rsidRDefault="00F54E1C" w:rsidP="0052422D">
      <w:pPr>
        <w:jc w:val="center"/>
        <w:sectPr w:rsidR="00F54E1C" w:rsidSect="007B08D9">
          <w:headerReference w:type="default" r:id="rId27"/>
          <w:footerReference w:type="default" r:id="rId28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</w:p>
    <w:p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50"/>
        <w:gridCol w:w="2336"/>
        <w:gridCol w:w="2337"/>
      </w:tblGrid>
      <w:tr w:rsidR="000B1013" w:rsidRPr="00FE69B9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_menu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:rsidR="000B1013" w:rsidRDefault="000B1013" w:rsidP="00BD2A77">
      <w:pPr>
        <w:spacing w:line="240" w:lineRule="auto"/>
      </w:pPr>
    </w:p>
    <w:p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FE69B9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:rsidR="00BD2A77" w:rsidRDefault="00BD2A77" w:rsidP="00BD2A77">
      <w:pPr>
        <w:spacing w:line="240" w:lineRule="auto"/>
      </w:pPr>
    </w:p>
    <w:p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Foodanddrinks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0B1013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r w:rsidRPr="002703BE">
              <w:rPr>
                <w:rFonts w:eastAsia="Calibri" w:cs="Times New Roman"/>
                <w:sz w:val="24"/>
                <w:szCs w:val="28"/>
              </w:rPr>
              <w:t>(11)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</w:t>
            </w:r>
            <w:r w:rsidRPr="002703BE">
              <w:rPr>
                <w:rFonts w:eastAsia="Calibri" w:cs="Times New Roman"/>
                <w:sz w:val="24"/>
                <w:szCs w:val="28"/>
              </w:rPr>
              <w:lastRenderedPageBreak/>
              <w:t>е поле</w:t>
            </w:r>
          </w:p>
        </w:tc>
      </w:tr>
    </w:tbl>
    <w:p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9"/>
      <w:footerReference w:type="default" r:id="rId30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4C8" w:rsidRDefault="00B274C8" w:rsidP="00DD4ECD">
      <w:pPr>
        <w:spacing w:line="240" w:lineRule="auto"/>
      </w:pPr>
      <w:r>
        <w:separator/>
      </w:r>
    </w:p>
  </w:endnote>
  <w:endnote w:type="continuationSeparator" w:id="0">
    <w:p w:rsidR="00B274C8" w:rsidRDefault="00B274C8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C58" w:rsidRDefault="00206C5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C58" w:rsidRDefault="00206C5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C58" w:rsidRDefault="00206C58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C58" w:rsidRDefault="00206C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4C8" w:rsidRDefault="00B274C8" w:rsidP="00DD4ECD">
      <w:pPr>
        <w:spacing w:line="240" w:lineRule="auto"/>
      </w:pPr>
      <w:r>
        <w:separator/>
      </w:r>
    </w:p>
  </w:footnote>
  <w:footnote w:type="continuationSeparator" w:id="0">
    <w:p w:rsidR="00B274C8" w:rsidRDefault="00B274C8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C58" w:rsidRDefault="00206C58">
    <w:pPr>
      <w:pStyle w:val="a8"/>
    </w:pPr>
    <w:r>
      <w:rPr>
        <w:noProof/>
        <w:sz w:val="24"/>
        <w:szCs w:val="24"/>
        <w:lang w:eastAsia="ru-RU"/>
      </w:rPr>
      <w:pict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206C58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206C58" w:rsidRPr="003514D4" w:rsidRDefault="00206C58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Pr="00241BD2">
                          <w:rPr>
                            <w:sz w:val="32"/>
                            <w:szCs w:val="28"/>
                            <w:highlight w:val="yellow"/>
                          </w:rPr>
                          <w:t>05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</w:t>
                        </w:r>
                        <w:r>
                          <w:rPr>
                            <w:sz w:val="32"/>
                            <w:szCs w:val="28"/>
                            <w:lang w:val="en-US"/>
                          </w:rPr>
                          <w:t>0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43.000ПЗ</w:t>
                        </w:r>
                      </w:p>
                    </w:tc>
                  </w:tr>
                  <w:tr w:rsidR="00206C58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206C58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206C5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206C58" w:rsidRPr="00E90D02" w:rsidRDefault="00206C58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 w:rsidRPr="00206C58">
                          <w:rPr>
                            <w:sz w:val="20"/>
                            <w:lang w:val="ru-RU"/>
                          </w:rPr>
                          <w:t>М</w:t>
                        </w:r>
                        <w:r>
                          <w:rPr>
                            <w:sz w:val="20"/>
                            <w:lang w:val="ru-RU"/>
                          </w:rPr>
                          <w:t>ельникова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Pr="00632B96" w:rsidRDefault="00206C58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Pr="003514D4" w:rsidRDefault="00206C58" w:rsidP="00241BD2">
                        <w:pPr>
                          <w:pStyle w:val="af1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 w:rsidRPr="003514D4">
                          <w:rPr>
                            <w:highlight w:val="yellow"/>
                            <w:lang w:eastAsia="ru-RU"/>
                          </w:rPr>
                          <w:t>РАЗРАБОТКА ИНФОРМАЦИОННОЙ СИСТЕМЫ САЙТА КОТО-РЕСТОРАНА «</w:t>
                        </w:r>
                        <w:r w:rsidRPr="003514D4">
                          <w:rPr>
                            <w:highlight w:val="yellow"/>
                            <w:lang w:val="en-US" w:eastAsia="ru-RU"/>
                          </w:rPr>
                          <w:t>KISSKISS</w:t>
                        </w:r>
                        <w:r w:rsidRPr="003514D4">
                          <w:rPr>
                            <w:highlight w:val="yellow"/>
                            <w:lang w:eastAsia="ru-RU"/>
                          </w:rPr>
                          <w:t>»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206C58" w:rsidRDefault="00206C5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206C58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206C58" w:rsidRPr="005D6BA1" w:rsidRDefault="00206C58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Pr="00632B96" w:rsidRDefault="00206C58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206C58" w:rsidRDefault="00206C58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206C58" w:rsidRPr="003313E8" w:rsidRDefault="00206C58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Pr="00664933" w:rsidRDefault="00206C58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F212A7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206C58" w:rsidRPr="007F1E50" w:rsidRDefault="00206C58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instrText xml:space="preserve"> NUMPAGES   \* MERGEFORMAT </w:instrTex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separate"/>
                        </w:r>
                        <w:r w:rsidR="00F212A7">
                          <w:rPr>
                            <w:noProof/>
                            <w:sz w:val="18"/>
                            <w:lang w:val="ru-RU"/>
                          </w:rPr>
                          <w:t>25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206C58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Pr="0034088C" w:rsidRDefault="00206C58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206C58" w:rsidRPr="0034088C" w:rsidRDefault="00206C5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Pr="0034088C" w:rsidRDefault="00206C5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206C58" w:rsidRPr="00241BD2" w:rsidRDefault="00206C58" w:rsidP="00206C58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ПР-</w:t>
                        </w: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2</w:t>
                        </w:r>
                        <w:r>
                          <w:rPr>
                            <w:sz w:val="32"/>
                            <w:szCs w:val="16"/>
                            <w:lang w:val="en-US"/>
                          </w:rPr>
                          <w:t>0.106</w:t>
                        </w:r>
                      </w:p>
                    </w:tc>
                  </w:tr>
                  <w:tr w:rsidR="00206C5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206C58" w:rsidRPr="0034088C" w:rsidRDefault="00206C58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Pr="00632B96" w:rsidRDefault="00206C58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206C5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Pr="00632B96" w:rsidRDefault="00206C58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206C58" w:rsidRPr="00206C58" w:rsidRDefault="00206C58" w:rsidP="00DD4ECD">
                  <w:pPr>
                    <w:rPr>
                      <w:lang w:val="en-US"/>
                    </w:rPr>
                  </w:pPr>
                </w:p>
              </w:txbxContent>
            </v:textbox>
          </v:shape>
          <v:line id="Line 14" o:spid="_x0000_s215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C58" w:rsidRDefault="00206C58">
    <w:pPr>
      <w:pStyle w:val="a8"/>
    </w:pPr>
    <w:r>
      <w:rPr>
        <w:noProof/>
        <w:lang w:eastAsia="ru-RU"/>
      </w:rPr>
      <w:pict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C58" w:rsidRDefault="00206C58">
    <w:pPr>
      <w:pStyle w:val="a8"/>
    </w:pPr>
    <w:r>
      <w:rPr>
        <w:noProof/>
        <w:lang w:eastAsia="ru-RU"/>
      </w:rPr>
      <w:pict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206C58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Pr="00465194" w:rsidRDefault="00206C58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206C58" w:rsidRDefault="00206C5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206C58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206C58" w:rsidRPr="00DF18E3" w:rsidRDefault="00206C58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F212A7">
                          <w:rPr>
                            <w:i w:val="0"/>
                            <w:noProof/>
                            <w:lang w:val="ru-RU"/>
                          </w:rPr>
                          <w:t>11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206C58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206C58" w:rsidRPr="00DF18E3" w:rsidRDefault="00206C58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206C58" w:rsidRDefault="00206C58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C58" w:rsidRDefault="00206C58">
    <w:pPr>
      <w:pStyle w:val="a8"/>
    </w:pPr>
    <w:r>
      <w:rPr>
        <w:noProof/>
        <w:lang w:eastAsia="ru-RU"/>
      </w:rPr>
      <w:pict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C58" w:rsidRDefault="00206C58">
    <w:pPr>
      <w:pStyle w:val="a8"/>
    </w:pPr>
    <w:r>
      <w:rPr>
        <w:noProof/>
        <w:lang w:eastAsia="ru-RU"/>
      </w:rPr>
      <w:pict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206C58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Pr="00465194" w:rsidRDefault="00206C58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206C58" w:rsidRDefault="00206C58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206C58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206C58" w:rsidRPr="00DF18E3" w:rsidRDefault="00206C58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F212A7">
                          <w:rPr>
                            <w:i w:val="0"/>
                            <w:noProof/>
                            <w:lang w:val="ru-RU"/>
                          </w:rPr>
                          <w:t>18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206C58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206C58" w:rsidRPr="00DF18E3" w:rsidRDefault="00206C58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206C58" w:rsidRDefault="00206C58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C58" w:rsidRDefault="00206C58">
    <w:pPr>
      <w:pStyle w:val="a8"/>
    </w:pPr>
    <w:r>
      <w:rPr>
        <w:rFonts w:cs="Times New Roman"/>
        <w:noProof/>
        <w:lang w:eastAsia="ru-RU"/>
      </w:rPr>
      <w:pict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;mso-wrap-style:squar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;mso-wrap-style:squar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inset="1pt,1pt,1pt,1pt">
                <w:txbxContent>
                  <w:p w:rsidR="00206C58" w:rsidRPr="00216D42" w:rsidRDefault="00206C58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inset="1pt,1pt,1pt,1pt">
                <w:txbxContent>
                  <w:p w:rsidR="00206C58" w:rsidRPr="00216D42" w:rsidRDefault="00206C58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inset="1pt,1pt,1pt,1pt">
                <w:txbxContent>
                  <w:p w:rsidR="00206C58" w:rsidRDefault="00206C58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inset="1pt,1pt,1pt,1pt">
                <w:txbxContent>
                  <w:p w:rsidR="00206C58" w:rsidRPr="001A537B" w:rsidRDefault="00206C58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inset="1pt,1pt,1pt,1pt">
                <w:txbxContent>
                  <w:p w:rsidR="00206C58" w:rsidRDefault="00206C58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inset="1pt,1pt,1pt,1pt">
                <w:txbxContent>
                  <w:p w:rsidR="00206C58" w:rsidRPr="007676AE" w:rsidRDefault="00206C58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inset="1pt,1pt,1pt,1pt">
                <w:txbxContent>
                  <w:p w:rsidR="00206C58" w:rsidRPr="001C2721" w:rsidRDefault="00206C58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 w:rsidR="00F212A7">
                      <w:rPr>
                        <w:noProof/>
                        <w:sz w:val="18"/>
                        <w:lang w:val="ru-RU"/>
                      </w:rPr>
                      <w:t>20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inset="1pt,1pt,1pt,1pt">
                <w:txbxContent>
                  <w:p w:rsidR="00206C58" w:rsidRPr="00325468" w:rsidRDefault="00206C58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Pr="00F54E1C">
                      <w:rPr>
                        <w:i w:val="0"/>
                        <w:sz w:val="32"/>
                        <w:szCs w:val="32"/>
                        <w:highlight w:val="yellow"/>
                      </w:rPr>
                      <w:t>05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inset="1pt,1pt,1pt,1pt">
                  <w:txbxContent>
                    <w:p w:rsidR="00206C58" w:rsidRPr="00783BC6" w:rsidRDefault="00206C58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</w:p>
                  </w:txbxContent>
                </v:textbox>
              </v:rect>
              <v:rect id="Rectangle 28" o:spid="_x0000_s2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inset="1pt,1pt,1pt,1pt">
                  <w:txbxContent>
                    <w:p w:rsidR="00206C58" w:rsidRPr="00783BC6" w:rsidRDefault="00206C58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CB4A13">
                        <w:rPr>
                          <w:sz w:val="20"/>
                          <w:highlight w:val="yellow"/>
                          <w:lang w:val="ru-RU"/>
                        </w:rPr>
                        <w:t>Мокшина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inset="1pt,1pt,1pt,1pt">
                  <w:txbxContent>
                    <w:p w:rsidR="00206C58" w:rsidRPr="00783BC6" w:rsidRDefault="00206C58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inset="1pt,1pt,1pt,1pt">
                  <w:txbxContent>
                    <w:p w:rsidR="00206C58" w:rsidRPr="000A1D83" w:rsidRDefault="00206C58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inset="1pt,1pt,1pt,1pt">
                  <w:txbxContent>
                    <w:p w:rsidR="00206C58" w:rsidRDefault="00206C58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inset="1pt,1pt,1pt,1pt">
                  <w:txbxContent>
                    <w:p w:rsidR="00206C58" w:rsidRDefault="00206C58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inset="1pt,1pt,1pt,1pt">
                  <w:txbxContent>
                    <w:p w:rsidR="00206C58" w:rsidRPr="00783BC6" w:rsidRDefault="00206C58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inset="1pt,1pt,1pt,1pt">
                  <w:txbxContent>
                    <w:p w:rsidR="00206C58" w:rsidRPr="00783BC6" w:rsidRDefault="00206C58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:rsidR="00206C58" w:rsidRPr="004C7814" w:rsidRDefault="00206C58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</w:p>
                  </w:txbxContent>
                </v:textbox>
              </v:rect>
              <v:rect id="Rectangle 40" o:spid="_x0000_s2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:rsidR="00206C58" w:rsidRPr="00783BC6" w:rsidRDefault="00206C58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inset="1pt,1pt,1pt,1pt">
                <w:txbxContent>
                  <w:p w:rsidR="00206C58" w:rsidRPr="00014FA6" w:rsidRDefault="00206C58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inset="1pt,1pt,1pt,1pt">
                <w:txbxContent>
                  <w:p w:rsidR="00206C58" w:rsidRPr="003974B3" w:rsidRDefault="00206C58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inset="1pt,1pt,1pt,1pt">
                <w:txbxContent>
                  <w:p w:rsidR="00206C58" w:rsidRPr="003974B3" w:rsidRDefault="00206C58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inset="1pt,1pt,1pt,1pt">
                <w:txbxContent>
                  <w:p w:rsidR="00206C58" w:rsidRPr="001C2721" w:rsidRDefault="00206C58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noProof/>
                        <w:sz w:val="18"/>
                        <w:lang w:val="ru-RU"/>
                      </w:rPr>
                      <w:fldChar w:fldCharType="begin"/>
                    </w:r>
                    <w:r>
                      <w:rPr>
                        <w:noProof/>
                        <w:sz w:val="18"/>
                        <w:lang w:val="ru-RU"/>
                      </w:rPr>
                      <w:instrText xml:space="preserve"> NUMPAGES   \* MERGEFORMAT </w:instrTex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separate"/>
                    </w:r>
                    <w:r w:rsidR="00F212A7">
                      <w:rPr>
                        <w:noProof/>
                        <w:sz w:val="18"/>
                        <w:lang w:val="ru-RU"/>
                      </w:rPr>
                      <w:t>25</w: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line id="Line 49" o:spid="_x0000_s2079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inset="1pt,1pt,1pt,1pt">
                <w:txbxContent>
                  <w:p w:rsidR="00206C58" w:rsidRPr="00CC6E76" w:rsidRDefault="00206C58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inset="1pt,1pt,1pt,1pt">
                  <w:txbxContent>
                    <w:p w:rsidR="00206C58" w:rsidRDefault="00206C58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inset="1pt,1pt,1pt,1pt">
                  <w:txbxContent>
                    <w:p w:rsidR="00206C58" w:rsidRDefault="00206C58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inset="1pt,1pt,1pt,1pt">
                <w:txbxContent>
                  <w:p w:rsidR="00206C58" w:rsidRPr="003974B3" w:rsidRDefault="00206C58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inset="1pt,1pt,1pt,1pt">
                <w:txbxContent>
                  <w:p w:rsidR="00206C58" w:rsidRDefault="00206C58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inset="1pt,1pt,1pt,1pt">
                <w:txbxContent>
                  <w:p w:rsidR="00206C58" w:rsidRDefault="00206C58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inset="1pt,1pt,1pt,1pt">
                <w:txbxContent>
                  <w:p w:rsidR="00206C58" w:rsidRPr="00AA0241" w:rsidRDefault="00206C58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inset="1pt,1pt,1pt,1pt">
                <w:txbxContent>
                  <w:p w:rsidR="00206C58" w:rsidRPr="003974B3" w:rsidRDefault="00206C58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>
              <w:txbxContent>
                <w:p w:rsidR="00206C58" w:rsidRPr="00D35AF6" w:rsidRDefault="00206C58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:rsidR="00206C58" w:rsidRPr="00F90B84" w:rsidRDefault="00206C58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:rsidR="00206C58" w:rsidRPr="001D0393" w:rsidRDefault="00206C58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:rsidR="00206C58" w:rsidRPr="00F90B84" w:rsidRDefault="00206C58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C58" w:rsidRDefault="00206C58">
    <w:pPr>
      <w:pStyle w:val="a8"/>
    </w:pPr>
    <w:r>
      <w:rPr>
        <w:rFonts w:ascii="Calibri" w:eastAsia="Calibri" w:hAnsi="Calibri" w:cs="Times New Roman"/>
        <w:noProof/>
        <w:lang w:eastAsia="ru-RU"/>
      </w:rPr>
      <w:pict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206C58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Pr="00465194" w:rsidRDefault="00206C58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206C58" w:rsidRDefault="00206C58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206C58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206C58" w:rsidRPr="003D7B69" w:rsidRDefault="00206C58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A00960">
                          <w:rPr>
                            <w:i w:val="0"/>
                            <w:noProof/>
                            <w:lang w:val="ru-RU"/>
                          </w:rPr>
                          <w:t>25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206C58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206C58" w:rsidRDefault="00206C5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206C58" w:rsidRDefault="00206C58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F9A5AF7"/>
    <w:multiLevelType w:val="hybridMultilevel"/>
    <w:tmpl w:val="1116CF14"/>
    <w:lvl w:ilvl="0" w:tplc="7280224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1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1"/>
  </w:num>
  <w:num w:numId="2">
    <w:abstractNumId w:val="2"/>
  </w:num>
  <w:num w:numId="3">
    <w:abstractNumId w:val="23"/>
  </w:num>
  <w:num w:numId="4">
    <w:abstractNumId w:val="23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6"/>
  </w:num>
  <w:num w:numId="7">
    <w:abstractNumId w:val="27"/>
  </w:num>
  <w:num w:numId="8">
    <w:abstractNumId w:val="6"/>
  </w:num>
  <w:num w:numId="9">
    <w:abstractNumId w:val="20"/>
  </w:num>
  <w:num w:numId="10">
    <w:abstractNumId w:val="7"/>
  </w:num>
  <w:num w:numId="11">
    <w:abstractNumId w:val="29"/>
  </w:num>
  <w:num w:numId="12">
    <w:abstractNumId w:val="10"/>
  </w:num>
  <w:num w:numId="13">
    <w:abstractNumId w:val="32"/>
  </w:num>
  <w:num w:numId="14">
    <w:abstractNumId w:val="16"/>
  </w:num>
  <w:num w:numId="15">
    <w:abstractNumId w:val="13"/>
  </w:num>
  <w:num w:numId="16">
    <w:abstractNumId w:val="14"/>
  </w:num>
  <w:num w:numId="17">
    <w:abstractNumId w:val="24"/>
  </w:num>
  <w:num w:numId="18">
    <w:abstractNumId w:val="28"/>
  </w:num>
  <w:num w:numId="19">
    <w:abstractNumId w:val="12"/>
  </w:num>
  <w:num w:numId="20">
    <w:abstractNumId w:val="17"/>
  </w:num>
  <w:num w:numId="21">
    <w:abstractNumId w:val="0"/>
  </w:num>
  <w:num w:numId="22">
    <w:abstractNumId w:val="21"/>
  </w:num>
  <w:num w:numId="23">
    <w:abstractNumId w:val="22"/>
  </w:num>
  <w:num w:numId="24">
    <w:abstractNumId w:val="4"/>
  </w:num>
  <w:num w:numId="25">
    <w:abstractNumId w:val="33"/>
  </w:num>
  <w:num w:numId="26">
    <w:abstractNumId w:val="5"/>
  </w:num>
  <w:num w:numId="27">
    <w:abstractNumId w:val="8"/>
  </w:num>
  <w:num w:numId="28">
    <w:abstractNumId w:val="15"/>
  </w:num>
  <w:num w:numId="29">
    <w:abstractNumId w:val="3"/>
  </w:num>
  <w:num w:numId="30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0"/>
  </w:num>
  <w:num w:numId="33">
    <w:abstractNumId w:val="11"/>
  </w:num>
  <w:num w:numId="34">
    <w:abstractNumId w:val="19"/>
  </w:num>
  <w:num w:numId="35">
    <w:abstractNumId w:val="18"/>
  </w:num>
  <w:num w:numId="36">
    <w:abstractNumId w:val="11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77EB2"/>
    <w:rsid w:val="00181D48"/>
    <w:rsid w:val="0018562A"/>
    <w:rsid w:val="001B5BDA"/>
    <w:rsid w:val="001C3D7B"/>
    <w:rsid w:val="001C55A1"/>
    <w:rsid w:val="0020442F"/>
    <w:rsid w:val="00206C58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30103B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36A43"/>
    <w:rsid w:val="006611A8"/>
    <w:rsid w:val="006656C1"/>
    <w:rsid w:val="00674758"/>
    <w:rsid w:val="006860B6"/>
    <w:rsid w:val="00690A5E"/>
    <w:rsid w:val="006B7778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61CE"/>
    <w:rsid w:val="00783BC6"/>
    <w:rsid w:val="00783F6E"/>
    <w:rsid w:val="007944F8"/>
    <w:rsid w:val="007B08D9"/>
    <w:rsid w:val="008357DC"/>
    <w:rsid w:val="00841F06"/>
    <w:rsid w:val="008437FF"/>
    <w:rsid w:val="00860A22"/>
    <w:rsid w:val="008A0758"/>
    <w:rsid w:val="008B2C64"/>
    <w:rsid w:val="008C5321"/>
    <w:rsid w:val="008D3984"/>
    <w:rsid w:val="008D3D0D"/>
    <w:rsid w:val="00902BCC"/>
    <w:rsid w:val="00906ED7"/>
    <w:rsid w:val="009148C2"/>
    <w:rsid w:val="00932612"/>
    <w:rsid w:val="0093315B"/>
    <w:rsid w:val="0095432E"/>
    <w:rsid w:val="0096749F"/>
    <w:rsid w:val="009A689D"/>
    <w:rsid w:val="009D0DC6"/>
    <w:rsid w:val="009D5C39"/>
    <w:rsid w:val="009E0B1E"/>
    <w:rsid w:val="00A00960"/>
    <w:rsid w:val="00A36A90"/>
    <w:rsid w:val="00A54690"/>
    <w:rsid w:val="00A54FDC"/>
    <w:rsid w:val="00A565E4"/>
    <w:rsid w:val="00A66E30"/>
    <w:rsid w:val="00A7253E"/>
    <w:rsid w:val="00A87B35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274C8"/>
    <w:rsid w:val="00B41B7E"/>
    <w:rsid w:val="00B45CEC"/>
    <w:rsid w:val="00B47DBD"/>
    <w:rsid w:val="00B80CC7"/>
    <w:rsid w:val="00B83781"/>
    <w:rsid w:val="00B86A55"/>
    <w:rsid w:val="00BB3EE7"/>
    <w:rsid w:val="00BD2A77"/>
    <w:rsid w:val="00BD4410"/>
    <w:rsid w:val="00BF48C8"/>
    <w:rsid w:val="00BF59A8"/>
    <w:rsid w:val="00C0418F"/>
    <w:rsid w:val="00C3021D"/>
    <w:rsid w:val="00C45A4B"/>
    <w:rsid w:val="00C6115A"/>
    <w:rsid w:val="00C749B9"/>
    <w:rsid w:val="00C84333"/>
    <w:rsid w:val="00CA0EA2"/>
    <w:rsid w:val="00CA2B47"/>
    <w:rsid w:val="00CB20E3"/>
    <w:rsid w:val="00CB4A13"/>
    <w:rsid w:val="00D01824"/>
    <w:rsid w:val="00D06A09"/>
    <w:rsid w:val="00D45524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E004B9"/>
    <w:rsid w:val="00E0488C"/>
    <w:rsid w:val="00E25EEE"/>
    <w:rsid w:val="00E3281D"/>
    <w:rsid w:val="00E60857"/>
    <w:rsid w:val="00E827D6"/>
    <w:rsid w:val="00E84CA6"/>
    <w:rsid w:val="00E97251"/>
    <w:rsid w:val="00EA0C31"/>
    <w:rsid w:val="00EA410A"/>
    <w:rsid w:val="00EB13AB"/>
    <w:rsid w:val="00EE481F"/>
    <w:rsid w:val="00EF6A62"/>
    <w:rsid w:val="00F04F14"/>
    <w:rsid w:val="00F05A4A"/>
    <w:rsid w:val="00F212A7"/>
    <w:rsid w:val="00F32186"/>
    <w:rsid w:val="00F373CE"/>
    <w:rsid w:val="00F52FC9"/>
    <w:rsid w:val="00F54E1C"/>
    <w:rsid w:val="00F55603"/>
    <w:rsid w:val="00F75396"/>
    <w:rsid w:val="00F85E46"/>
    <w:rsid w:val="00FB0EFF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1BA4D584"/>
  <w15:docId w15:val="{3AC39F44-52BF-4582-9622-5FC328C4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yiiframework.ru/doc/cookbook/ru/form" TargetMode="External"/><Relationship Id="rId18" Type="http://schemas.openxmlformats.org/officeDocument/2006/relationships/header" Target="header4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ru" TargetMode="Externa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hpstorm/" TargetMode="External"/><Relationship Id="rId20" Type="http://schemas.openxmlformats.org/officeDocument/2006/relationships/header" Target="header5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hpmyadmin.net/" TargetMode="External"/><Relationship Id="rId23" Type="http://schemas.openxmlformats.org/officeDocument/2006/relationships/image" Target="media/image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ootstrap-4.ru/docs/4.3.1/getting-started/" TargetMode="External"/><Relationship Id="rId22" Type="http://schemas.openxmlformats.org/officeDocument/2006/relationships/image" Target="media/image3.png"/><Relationship Id="rId27" Type="http://schemas.openxmlformats.org/officeDocument/2006/relationships/header" Target="header6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673E-ED64-4575-93F8-6162F64C7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25</Pages>
  <Words>2425</Words>
  <Characters>13826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Lesy Finskay</cp:lastModifiedBy>
  <cp:revision>9</cp:revision>
  <cp:lastPrinted>2019-12-10T09:27:00Z</cp:lastPrinted>
  <dcterms:created xsi:type="dcterms:W3CDTF">2021-04-09T08:06:00Z</dcterms:created>
  <dcterms:modified xsi:type="dcterms:W3CDTF">2022-03-28T04:04:00Z</dcterms:modified>
</cp:coreProperties>
</file>