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85" w:rsidRDefault="009A19E3" w:rsidP="009A19E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МЕТОД ИТЕРАЦИЙ ДЛЯ СИСТЕМЫ ДВУХ НЕЛИНЕЙНЫХ УРАВНЕНИЙ</w:t>
      </w:r>
    </w:p>
    <w:p w:rsidR="009A19E3" w:rsidRDefault="009A19E3" w:rsidP="009A19E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A19E3" w:rsidRDefault="009A19E3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9E3">
        <w:rPr>
          <w:rFonts w:ascii="Times New Roman" w:hAnsi="Times New Roman" w:cs="Times New Roman"/>
          <w:sz w:val="28"/>
          <w:szCs w:val="28"/>
        </w:rPr>
        <w:t xml:space="preserve">Представим систему в виде </w:t>
      </w:r>
    </w:p>
    <w:p w:rsidR="009A19E3" w:rsidRDefault="00F34E88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9E3">
        <w:rPr>
          <w:rFonts w:ascii="Times New Roman" w:hAnsi="Times New Roman" w:cs="Times New Roman"/>
          <w:position w:val="-56"/>
          <w:sz w:val="28"/>
          <w:szCs w:val="28"/>
        </w:rPr>
        <w:object w:dxaOrig="16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8pt;height:62.85pt" o:ole="">
            <v:imagedata r:id="rId5" o:title=""/>
          </v:shape>
          <o:OLEObject Type="Embed" ProgID="Equation.3" ShapeID="_x0000_i1025" DrawAspect="Content" ObjectID="_1677305778" r:id="rId6"/>
        </w:object>
      </w:r>
    </w:p>
    <w:p w:rsidR="005A22D3" w:rsidRDefault="005A22D3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итерационному виду </w:t>
      </w:r>
    </w:p>
    <w:p w:rsidR="005A22D3" w:rsidRDefault="004E1752" w:rsidP="009A19E3">
      <w:pPr>
        <w:ind w:firstLine="567"/>
        <w:jc w:val="both"/>
      </w:pPr>
      <w:r w:rsidRPr="004E1752">
        <w:rPr>
          <w:position w:val="-32"/>
        </w:rPr>
        <w:object w:dxaOrig="1520" w:dyaOrig="760">
          <v:shape id="_x0000_i1080" type="#_x0000_t75" style="width:75.75pt;height:38.7pt" o:ole="">
            <v:imagedata r:id="rId7" o:title=""/>
          </v:shape>
          <o:OLEObject Type="Embed" ProgID="Equation.3" ShapeID="_x0000_i1080" DrawAspect="Content" ObjectID="_1677305779" r:id="rId8"/>
        </w:object>
      </w:r>
    </w:p>
    <w:p w:rsidR="005A22D3" w:rsidRPr="004E1752" w:rsidRDefault="005A22D3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>Используя векторные обозначения</w:t>
      </w:r>
    </w:p>
    <w:p w:rsidR="005A22D3" w:rsidRPr="005A22D3" w:rsidRDefault="00EF6747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2D3">
        <w:rPr>
          <w:rFonts w:ascii="Times New Roman" w:hAnsi="Times New Roman" w:cs="Times New Roman"/>
          <w:position w:val="-36"/>
          <w:sz w:val="28"/>
          <w:szCs w:val="28"/>
        </w:rPr>
        <w:object w:dxaOrig="1080" w:dyaOrig="859">
          <v:shape id="_x0000_i1026" type="#_x0000_t75" style="width:53.75pt;height:43.5pt" o:ole="">
            <v:imagedata r:id="rId9" o:title=""/>
          </v:shape>
          <o:OLEObject Type="Embed" ProgID="Equation.3" ShapeID="_x0000_i1026" DrawAspect="Content" ObjectID="_1677305780" r:id="rId10"/>
        </w:object>
      </w:r>
      <w:r w:rsidR="005A22D3" w:rsidRPr="005A22D3">
        <w:rPr>
          <w:rFonts w:ascii="Times New Roman" w:hAnsi="Times New Roman" w:cs="Times New Roman"/>
          <w:sz w:val="28"/>
          <w:szCs w:val="28"/>
        </w:rPr>
        <w:t xml:space="preserve">;   </w:t>
      </w:r>
      <w:r w:rsidR="00657235" w:rsidRPr="005A22D3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2200" w:dyaOrig="859">
          <v:shape id="_x0000_i1027" type="#_x0000_t75" style="width:110.7pt;height:43.5pt" o:ole="">
            <v:imagedata r:id="rId11" o:title=""/>
          </v:shape>
          <o:OLEObject Type="Embed" ProgID="Equation.3" ShapeID="_x0000_i1027" DrawAspect="Content" ObjectID="_1677305781" r:id="rId12"/>
        </w:object>
      </w:r>
    </w:p>
    <w:p w:rsidR="005A22D3" w:rsidRDefault="005A22D3" w:rsidP="009A19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систему в виде</w:t>
      </w:r>
    </w:p>
    <w:p w:rsidR="007778D1" w:rsidRDefault="005A22D3" w:rsidP="007778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2D3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28" type="#_x0000_t75" style="width:58.55pt;height:18.8pt" o:ole="">
            <v:imagedata r:id="rId13" o:title=""/>
          </v:shape>
          <o:OLEObject Type="Embed" ProgID="Equation.3" ShapeID="_x0000_i1028" DrawAspect="Content" ObjectID="_1677305782" r:id="rId14"/>
        </w:object>
      </w:r>
      <w:r w:rsidR="007778D1">
        <w:rPr>
          <w:rFonts w:ascii="Times New Roman" w:hAnsi="Times New Roman" w:cs="Times New Roman"/>
          <w:sz w:val="28"/>
          <w:szCs w:val="28"/>
        </w:rPr>
        <w:t>.</w:t>
      </w:r>
    </w:p>
    <w:p w:rsidR="007778D1" w:rsidRDefault="007778D1" w:rsidP="007778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системы называется вектор </w:t>
      </w:r>
      <w:r w:rsidR="008136CB" w:rsidRPr="007778D1">
        <w:rPr>
          <w:rFonts w:ascii="Times New Roman" w:hAnsi="Times New Roman" w:cs="Times New Roman"/>
          <w:position w:val="-36"/>
          <w:sz w:val="28"/>
          <w:szCs w:val="28"/>
        </w:rPr>
        <w:object w:dxaOrig="1020" w:dyaOrig="859">
          <v:shape id="_x0000_i1029" type="#_x0000_t75" style="width:51.05pt;height:43.5pt" o:ole="">
            <v:imagedata r:id="rId15" o:title=""/>
          </v:shape>
          <o:OLEObject Type="Embed" ProgID="Equation.3" ShapeID="_x0000_i1029" DrawAspect="Content" ObjectID="_1677305783" r:id="rId16"/>
        </w:object>
      </w:r>
      <w:r w:rsidR="008136CB" w:rsidRPr="008136CB">
        <w:rPr>
          <w:rFonts w:ascii="Times New Roman" w:hAnsi="Times New Roman" w:cs="Times New Roman"/>
          <w:sz w:val="28"/>
          <w:szCs w:val="28"/>
        </w:rPr>
        <w:t xml:space="preserve">, </w:t>
      </w:r>
      <w:r w:rsidR="008136CB">
        <w:rPr>
          <w:rFonts w:ascii="Times New Roman" w:hAnsi="Times New Roman" w:cs="Times New Roman"/>
          <w:sz w:val="28"/>
          <w:szCs w:val="28"/>
        </w:rPr>
        <w:t>обращающий систему в равенство.</w:t>
      </w:r>
    </w:p>
    <w:p w:rsidR="00EF6747" w:rsidRDefault="00EF6747" w:rsidP="007778D1">
      <w:pPr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="004E1752" w:rsidRPr="004E1752">
        <w:rPr>
          <w:position w:val="-32"/>
        </w:rPr>
        <w:object w:dxaOrig="1080" w:dyaOrig="760">
          <v:shape id="_x0000_i1081" type="#_x0000_t75" style="width:53.75pt;height:38.7pt" o:ole="">
            <v:imagedata r:id="rId17" o:title=""/>
          </v:shape>
          <o:OLEObject Type="Embed" ProgID="Equation.3" ShapeID="_x0000_i1081" DrawAspect="Content" ObjectID="_1677305784" r:id="rId18"/>
        </w:object>
      </w:r>
      <w:r w:rsidRPr="00EF6747">
        <w:rPr>
          <w:position w:val="-12"/>
        </w:rPr>
        <w:object w:dxaOrig="200" w:dyaOrig="380">
          <v:shape id="_x0000_i1030" type="#_x0000_t75" style="width:10.2pt;height:18.8pt" o:ole="">
            <v:imagedata r:id="rId19" o:title=""/>
          </v:shape>
          <o:OLEObject Type="Embed" ProgID="Equation.3" ShapeID="_x0000_i1030" DrawAspect="Content" ObjectID="_1677305785" r:id="rId20"/>
        </w:object>
      </w:r>
    </w:p>
    <w:p w:rsidR="00EF6747" w:rsidRPr="00D22607" w:rsidRDefault="00B2556E" w:rsidP="007778D1">
      <w:pPr>
        <w:ind w:firstLine="567"/>
        <w:jc w:val="both"/>
        <w:rPr>
          <w:highlight w:val="yellow"/>
          <w:lang w:val="en-US"/>
        </w:rPr>
      </w:pPr>
      <w:r w:rsidRPr="00D22607">
        <w:rPr>
          <w:position w:val="-36"/>
          <w:highlight w:val="yellow"/>
        </w:rPr>
        <w:object w:dxaOrig="1180" w:dyaOrig="859">
          <v:shape id="_x0000_i1031" type="#_x0000_t75" style="width:58.55pt;height:43.5pt" o:ole="">
            <v:imagedata r:id="rId21" o:title=""/>
          </v:shape>
          <o:OLEObject Type="Embed" ProgID="Equation.3" ShapeID="_x0000_i1031" DrawAspect="Content" ObjectID="_1677305786" r:id="rId22"/>
        </w:object>
      </w:r>
      <w:r w:rsidR="00EF6747" w:rsidRPr="00D22607">
        <w:rPr>
          <w:position w:val="-12"/>
          <w:highlight w:val="yellow"/>
        </w:rPr>
        <w:object w:dxaOrig="200" w:dyaOrig="380">
          <v:shape id="_x0000_i1032" type="#_x0000_t75" style="width:10.2pt;height:18.8pt" o:ole="">
            <v:imagedata r:id="rId19" o:title=""/>
          </v:shape>
          <o:OLEObject Type="Embed" ProgID="Equation.3" ShapeID="_x0000_i1032" DrawAspect="Content" ObjectID="_1677305787" r:id="rId23"/>
        </w:object>
      </w:r>
    </w:p>
    <w:p w:rsidR="00EF6747" w:rsidRPr="004E1752" w:rsidRDefault="00EF6747" w:rsidP="007778D1">
      <w:pPr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E17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……………</w:t>
      </w:r>
      <w:r w:rsidR="00657235" w:rsidRPr="004E1752"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                  последовательность итераций</w:t>
      </w:r>
    </w:p>
    <w:p w:rsidR="00EF6747" w:rsidRDefault="004E1752" w:rsidP="007778D1">
      <w:pPr>
        <w:ind w:firstLine="567"/>
        <w:jc w:val="both"/>
      </w:pPr>
      <w:r w:rsidRPr="004E1752">
        <w:rPr>
          <w:position w:val="-32"/>
          <w:highlight w:val="yellow"/>
        </w:rPr>
        <w:object w:dxaOrig="1540" w:dyaOrig="760">
          <v:shape id="_x0000_i1082" type="#_x0000_t75" style="width:77.35pt;height:38.7pt" o:ole="">
            <v:imagedata r:id="rId24" o:title=""/>
          </v:shape>
          <o:OLEObject Type="Embed" ProgID="Equation.3" ShapeID="_x0000_i1082" DrawAspect="Content" ObjectID="_1677305788" r:id="rId25"/>
        </w:object>
      </w:r>
      <w:r w:rsidR="00EF6747" w:rsidRPr="00EF6747">
        <w:rPr>
          <w:position w:val="-12"/>
        </w:rPr>
        <w:object w:dxaOrig="200" w:dyaOrig="380">
          <v:shape id="_x0000_i1033" type="#_x0000_t75" style="width:10.2pt;height:18.8pt" o:ole="">
            <v:imagedata r:id="rId19" o:title=""/>
          </v:shape>
          <o:OLEObject Type="Embed" ProgID="Equation.3" ShapeID="_x0000_i1033" DrawAspect="Content" ObjectID="_1677305789" r:id="rId26"/>
        </w:object>
      </w:r>
    </w:p>
    <w:p w:rsidR="00C04E78" w:rsidRPr="005A22D3" w:rsidRDefault="00657235" w:rsidP="00C04E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8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2240" w:dyaOrig="900">
          <v:shape id="_x0000_i1034" type="#_x0000_t75" style="width:112.85pt;height:45.15pt" o:ole="">
            <v:imagedata r:id="rId27" o:title=""/>
          </v:shape>
          <o:OLEObject Type="Embed" ProgID="Equation.3" ShapeID="_x0000_i1034" DrawAspect="Content" ObjectID="_1677305790" r:id="rId28"/>
        </w:object>
      </w:r>
    </w:p>
    <w:p w:rsidR="00C04E78" w:rsidRPr="004E1752" w:rsidRDefault="00C04E78" w:rsidP="00C04E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035" type="#_x0000_t75" style="width:10.2pt;height:18.8pt" o:ole="">
            <v:imagedata r:id="rId19" o:title=""/>
          </v:shape>
          <o:OLEObject Type="Embed" ProgID="Equation.3" ShapeID="_x0000_i1035" DrawAspect="Content" ObjectID="_1677305791" r:id="rId29"/>
        </w:object>
      </w:r>
      <w:r w:rsidR="00657235" w:rsidRPr="004E1752">
        <w:rPr>
          <w:rFonts w:ascii="Times New Roman" w:hAnsi="Times New Roman" w:cs="Times New Roman"/>
          <w:sz w:val="28"/>
          <w:szCs w:val="28"/>
        </w:rPr>
        <w:t xml:space="preserve">Теорема: Пусть функции </w:t>
      </w:r>
      <w:r w:rsidR="00657235" w:rsidRPr="004E1752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036" type="#_x0000_t75" style="width:51.05pt;height:18.8pt" o:ole="">
            <v:imagedata r:id="rId30" o:title=""/>
          </v:shape>
          <o:OLEObject Type="Embed" ProgID="Equation.3" ShapeID="_x0000_i1036" DrawAspect="Content" ObjectID="_1677305792" r:id="rId31"/>
        </w:object>
      </w:r>
      <w:r w:rsidR="00657235" w:rsidRPr="004E1752">
        <w:rPr>
          <w:rFonts w:ascii="Times New Roman" w:hAnsi="Times New Roman" w:cs="Times New Roman"/>
          <w:sz w:val="28"/>
          <w:szCs w:val="28"/>
        </w:rPr>
        <w:t xml:space="preserve"> и </w:t>
      </w:r>
      <w:r w:rsidR="00657235" w:rsidRPr="004E175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37" type="#_x0000_t75" style="width:53.2pt;height:18.8pt" o:ole="">
            <v:imagedata r:id="rId32" o:title=""/>
          </v:shape>
          <o:OLEObject Type="Embed" ProgID="Equation.3" ShapeID="_x0000_i1037" DrawAspect="Content" ObjectID="_1677305793" r:id="rId33"/>
        </w:object>
      </w:r>
      <w:r w:rsidR="00657235" w:rsidRPr="004E1752">
        <w:rPr>
          <w:rFonts w:ascii="Times New Roman" w:hAnsi="Times New Roman" w:cs="Times New Roman"/>
          <w:sz w:val="28"/>
          <w:szCs w:val="28"/>
        </w:rPr>
        <w:t xml:space="preserve"> непрерывны вместе со своими частными производными первого порядка в области </w:t>
      </w:r>
      <w:r w:rsidR="00657235" w:rsidRPr="004E1752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38" type="#_x0000_t75" style="width:15.05pt;height:13.45pt" o:ole="">
            <v:imagedata r:id="rId34" o:title=""/>
          </v:shape>
          <o:OLEObject Type="Embed" ProgID="Equation.3" ShapeID="_x0000_i1038" DrawAspect="Content" ObjectID="_1677305794" r:id="rId35"/>
        </w:object>
      </w:r>
      <w:r w:rsidR="00657235" w:rsidRPr="004E1752">
        <w:rPr>
          <w:rFonts w:ascii="Times New Roman" w:hAnsi="Times New Roman" w:cs="Times New Roman"/>
          <w:sz w:val="28"/>
          <w:szCs w:val="28"/>
        </w:rPr>
        <w:t xml:space="preserve"> и выполнены условия:</w:t>
      </w:r>
    </w:p>
    <w:p w:rsidR="00657235" w:rsidRPr="004E1752" w:rsidRDefault="00657235" w:rsidP="00657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Норма якобиана от </w:t>
      </w:r>
      <w:r w:rsidRPr="004E1752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039" type="#_x0000_t75" style="width:51.05pt;height:18.8pt" o:ole="">
            <v:imagedata r:id="rId30" o:title=""/>
          </v:shape>
          <o:OLEObject Type="Embed" ProgID="Equation.3" ShapeID="_x0000_i1039" DrawAspect="Content" ObjectID="_1677305795" r:id="rId36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и </w:t>
      </w:r>
      <w:r w:rsidRPr="004E175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40" type="#_x0000_t75" style="width:53.2pt;height:18.8pt" o:ole="">
            <v:imagedata r:id="rId32" o:title=""/>
          </v:shape>
          <o:OLEObject Type="Embed" ProgID="Equation.3" ShapeID="_x0000_i1040" DrawAspect="Content" ObjectID="_1677305796" r:id="rId37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не превосходит единицы </w:t>
      </w:r>
      <w:r w:rsidR="00145BEC" w:rsidRPr="004E1752">
        <w:rPr>
          <w:rFonts w:ascii="Times New Roman" w:hAnsi="Times New Roman" w:cs="Times New Roman"/>
          <w:position w:val="-4"/>
          <w:sz w:val="28"/>
          <w:szCs w:val="28"/>
        </w:rPr>
        <w:object w:dxaOrig="960" w:dyaOrig="279">
          <v:shape id="_x0000_i1041" type="#_x0000_t75" style="width:48.35pt;height:13.45pt" o:ole="">
            <v:imagedata r:id="rId38" o:title=""/>
          </v:shape>
          <o:OLEObject Type="Embed" ProgID="Equation.3" ShapeID="_x0000_i1041" DrawAspect="Content" ObjectID="_1677305797" r:id="rId39"/>
        </w:object>
      </w:r>
      <w:r w:rsidRPr="004E1752">
        <w:rPr>
          <w:rFonts w:ascii="Times New Roman" w:hAnsi="Times New Roman" w:cs="Times New Roman"/>
          <w:sz w:val="28"/>
          <w:szCs w:val="28"/>
        </w:rPr>
        <w:t>;</w:t>
      </w:r>
    </w:p>
    <w:p w:rsidR="00657235" w:rsidRPr="004E1752" w:rsidRDefault="00657235" w:rsidP="00657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proofErr w:type="gramStart"/>
      <w:r w:rsidRPr="004E1752">
        <w:rPr>
          <w:rFonts w:ascii="Times New Roman" w:hAnsi="Times New Roman" w:cs="Times New Roman"/>
          <w:sz w:val="28"/>
          <w:szCs w:val="28"/>
        </w:rPr>
        <w:t>вектор-функции</w:t>
      </w:r>
      <w:proofErr w:type="spellEnd"/>
      <w:proofErr w:type="gramEnd"/>
      <w:r w:rsidRPr="004E1752">
        <w:rPr>
          <w:rFonts w:ascii="Times New Roman" w:hAnsi="Times New Roman" w:cs="Times New Roman"/>
          <w:sz w:val="28"/>
          <w:szCs w:val="28"/>
        </w:rPr>
        <w:t xml:space="preserve"> </w:t>
      </w:r>
      <w:r w:rsidR="009D74E1" w:rsidRPr="004E1752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42" type="#_x0000_t75" style="width:52.1pt;height:18.8pt" o:ole="">
            <v:imagedata r:id="rId40" o:title=""/>
          </v:shape>
          <o:OLEObject Type="Embed" ProgID="Equation.3" ShapeID="_x0000_i1042" DrawAspect="Content" ObjectID="_1677305798" r:id="rId41"/>
        </w:object>
      </w:r>
      <w:r w:rsidR="009D74E1" w:rsidRPr="004E17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D74E1" w:rsidRPr="004E1752">
        <w:rPr>
          <w:rFonts w:ascii="Times New Roman" w:hAnsi="Times New Roman" w:cs="Times New Roman"/>
          <w:position w:val="-4"/>
          <w:sz w:val="28"/>
          <w:szCs w:val="28"/>
        </w:rPr>
        <w:object w:dxaOrig="960" w:dyaOrig="279">
          <v:shape id="_x0000_i1043" type="#_x0000_t75" style="width:48.35pt;height:13.45pt" o:ole="">
            <v:imagedata r:id="rId42" o:title=""/>
          </v:shape>
          <o:OLEObject Type="Embed" ProgID="Equation.3" ShapeID="_x0000_i1043" DrawAspect="Content" ObjectID="_1677305799" r:id="rId43"/>
        </w:object>
      </w:r>
      <w:r w:rsidR="009D74E1" w:rsidRPr="004E1752">
        <w:rPr>
          <w:rFonts w:ascii="Times New Roman" w:hAnsi="Times New Roman" w:cs="Times New Roman"/>
          <w:sz w:val="28"/>
          <w:szCs w:val="28"/>
        </w:rPr>
        <w:t>;</w:t>
      </w:r>
    </w:p>
    <w:p w:rsidR="009D74E1" w:rsidRPr="004E1752" w:rsidRDefault="009D74E1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Тогда для </w:t>
      </w:r>
      <w:r w:rsidRPr="004E1752">
        <w:rPr>
          <w:rFonts w:ascii="Times New Roman" w:hAnsi="Times New Roman" w:cs="Times New Roman"/>
          <w:position w:val="-4"/>
          <w:sz w:val="28"/>
          <w:szCs w:val="28"/>
        </w:rPr>
        <w:object w:dxaOrig="1060" w:dyaOrig="320">
          <v:shape id="_x0000_i1044" type="#_x0000_t75" style="width:53.2pt;height:16.1pt" o:ole="">
            <v:imagedata r:id="rId44" o:title=""/>
          </v:shape>
          <o:OLEObject Type="Embed" ProgID="Equation.3" ShapeID="_x0000_i1044" DrawAspect="Content" ObjectID="_1677305800" r:id="rId45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процесс итераций сходится к </w:t>
      </w:r>
      <w:r w:rsidR="00145BEC" w:rsidRPr="004E1752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45" type="#_x0000_t75" style="width:11.3pt;height:16.65pt" o:ole="">
            <v:imagedata r:id="rId46" o:title=""/>
          </v:shape>
          <o:OLEObject Type="Embed" ProgID="Equation.3" ShapeID="_x0000_i1045" DrawAspect="Content" ObjectID="_1677305801" r:id="rId47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 (корню в прямоугольнике </w:t>
      </w:r>
      <w:r w:rsidRPr="004E175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4E1752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145BEC" w:rsidRPr="004E1752" w:rsidRDefault="00145BEC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145BEC" w:rsidRPr="004E1752" w:rsidRDefault="00145BEC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145BEC" w:rsidRPr="004E1752" w:rsidRDefault="00145BEC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Оценка погрешности </w:t>
      </w:r>
      <w:r w:rsidRPr="004E175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1752">
        <w:rPr>
          <w:rFonts w:ascii="Times New Roman" w:hAnsi="Times New Roman" w:cs="Times New Roman"/>
          <w:sz w:val="28"/>
          <w:szCs w:val="28"/>
        </w:rPr>
        <w:t>-го приближения    такова:</w:t>
      </w:r>
    </w:p>
    <w:p w:rsidR="00145BEC" w:rsidRPr="004E1752" w:rsidRDefault="008973F6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position w:val="-32"/>
          <w:sz w:val="28"/>
          <w:szCs w:val="28"/>
        </w:rPr>
        <w:object w:dxaOrig="3379" w:dyaOrig="760">
          <v:shape id="_x0000_i1046" type="#_x0000_t75" style="width:169.25pt;height:38.15pt" o:ole="">
            <v:imagedata r:id="rId48" o:title=""/>
          </v:shape>
          <o:OLEObject Type="Embed" ProgID="Equation.3" ShapeID="_x0000_i1046" DrawAspect="Content" ObjectID="_1677305802" r:id="rId49"/>
        </w:object>
      </w:r>
      <w:r w:rsidR="0007650E" w:rsidRPr="004E1752">
        <w:rPr>
          <w:rFonts w:ascii="Times New Roman" w:hAnsi="Times New Roman" w:cs="Times New Roman"/>
          <w:sz w:val="28"/>
          <w:szCs w:val="28"/>
        </w:rPr>
        <w:t>,</w:t>
      </w:r>
    </w:p>
    <w:p w:rsidR="0007650E" w:rsidRPr="004E1752" w:rsidRDefault="0007650E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Где </w:t>
      </w:r>
      <w:r w:rsidR="008973F6" w:rsidRPr="004E1752">
        <w:rPr>
          <w:rFonts w:ascii="Times New Roman" w:hAnsi="Times New Roman" w:cs="Times New Roman"/>
          <w:position w:val="-20"/>
          <w:sz w:val="28"/>
          <w:szCs w:val="28"/>
        </w:rPr>
        <w:object w:dxaOrig="1719" w:dyaOrig="480">
          <v:shape id="_x0000_i1047" type="#_x0000_t75" style="width:85.45pt;height:23.65pt" o:ole="">
            <v:imagedata r:id="rId50" o:title=""/>
          </v:shape>
          <o:OLEObject Type="Embed" ProgID="Equation.3" ShapeID="_x0000_i1047" DrawAspect="Content" ObjectID="_1677305803" r:id="rId51"/>
        </w:object>
      </w:r>
      <w:r w:rsidR="008973F6" w:rsidRPr="004E1752">
        <w:rPr>
          <w:rFonts w:ascii="Times New Roman" w:hAnsi="Times New Roman" w:cs="Times New Roman"/>
          <w:sz w:val="28"/>
          <w:szCs w:val="28"/>
        </w:rPr>
        <w:t>.</w:t>
      </w:r>
    </w:p>
    <w:p w:rsidR="008973F6" w:rsidRPr="004E1752" w:rsidRDefault="008973F6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8973F6" w:rsidRPr="004E1752" w:rsidRDefault="008973F6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Для определенности в качестве нормы </w:t>
      </w:r>
      <w:r w:rsidRPr="004E1752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48" type="#_x0000_t75" style="width:16.1pt;height:13.45pt" o:ole="">
            <v:imagedata r:id="rId52" o:title=""/>
          </v:shape>
          <o:OLEObject Type="Embed" ProgID="Equation.3" ShapeID="_x0000_i1048" DrawAspect="Content" ObjectID="_1677305804" r:id="rId53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и нормы </w:t>
      </w:r>
      <w:r w:rsidRPr="004E1752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049" type="#_x0000_t75" style="width:33.3pt;height:18.25pt" o:ole="">
            <v:imagedata r:id="rId54" o:title=""/>
          </v:shape>
          <o:OLEObject Type="Embed" ProgID="Equation.3" ShapeID="_x0000_i1049" DrawAspect="Content" ObjectID="_1677305805" r:id="rId55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возьмем </w:t>
      </w:r>
      <w:r w:rsidRPr="004E175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752">
        <w:rPr>
          <w:rFonts w:ascii="Times New Roman" w:hAnsi="Times New Roman" w:cs="Times New Roman"/>
          <w:sz w:val="28"/>
          <w:szCs w:val="28"/>
        </w:rPr>
        <w:t>-нормы,  а именно:</w:t>
      </w:r>
    </w:p>
    <w:p w:rsidR="008973F6" w:rsidRPr="004E1752" w:rsidRDefault="004525A7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752">
        <w:rPr>
          <w:rFonts w:ascii="Times New Roman" w:hAnsi="Times New Roman" w:cs="Times New Roman"/>
          <w:position w:val="-20"/>
          <w:sz w:val="28"/>
          <w:szCs w:val="28"/>
        </w:rPr>
        <w:object w:dxaOrig="2460" w:dyaOrig="480">
          <v:shape id="_x0000_i1050" type="#_x0000_t75" style="width:122.5pt;height:23.65pt" o:ole="">
            <v:imagedata r:id="rId56" o:title=""/>
          </v:shape>
          <o:OLEObject Type="Embed" ProgID="Equation.3" ShapeID="_x0000_i1050" DrawAspect="Content" ObjectID="_1677305806" r:id="rId57"/>
        </w:object>
      </w:r>
    </w:p>
    <w:p w:rsidR="004525A7" w:rsidRPr="004E1752" w:rsidRDefault="003E58C8" w:rsidP="004525A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position w:val="-38"/>
          <w:sz w:val="28"/>
          <w:szCs w:val="28"/>
        </w:rPr>
        <w:object w:dxaOrig="4760" w:dyaOrig="900">
          <v:shape id="_x0000_i1051" type="#_x0000_t75" style="width:238.05pt;height:45.15pt" o:ole="">
            <v:imagedata r:id="rId58" o:title=""/>
          </v:shape>
          <o:OLEObject Type="Embed" ProgID="Equation.3" ShapeID="_x0000_i1051" DrawAspect="Content" ObjectID="_1677305807" r:id="rId59"/>
        </w:object>
      </w:r>
    </w:p>
    <w:p w:rsidR="00F34E88" w:rsidRPr="004E1752" w:rsidRDefault="00F34E88" w:rsidP="004525A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Замечание: При решении методом итераций системы нелинейных уравнений областью </w:t>
      </w:r>
      <w:r w:rsidRPr="004E17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752">
        <w:rPr>
          <w:rFonts w:ascii="Times New Roman" w:hAnsi="Times New Roman" w:cs="Times New Roman"/>
          <w:sz w:val="28"/>
          <w:szCs w:val="28"/>
        </w:rPr>
        <w:t xml:space="preserve"> можно считать множество точек вблизи точки пересечения кривых, определяемых </w:t>
      </w:r>
    </w:p>
    <w:p w:rsidR="004525A7" w:rsidRPr="004E1752" w:rsidRDefault="00F34E88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52" type="#_x0000_t75" style="width:70.4pt;height:18.8pt" o:ole="">
            <v:imagedata r:id="rId60" o:title=""/>
          </v:shape>
          <o:OLEObject Type="Embed" ProgID="Equation.3" ShapeID="_x0000_i1052" DrawAspect="Content" ObjectID="_1677305808" r:id="rId61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и </w:t>
      </w:r>
      <w:r w:rsidR="00484710" w:rsidRPr="004E1752">
        <w:rPr>
          <w:rFonts w:ascii="Times New Roman" w:hAnsi="Times New Roman" w:cs="Times New Roman"/>
          <w:position w:val="-12"/>
          <w:sz w:val="28"/>
          <w:szCs w:val="28"/>
        </w:rPr>
        <w:object w:dxaOrig="1460" w:dyaOrig="380">
          <v:shape id="_x0000_i1053" type="#_x0000_t75" style="width:73.6pt;height:18.8pt" o:ole="">
            <v:imagedata r:id="rId62" o:title=""/>
          </v:shape>
          <o:OLEObject Type="Embed" ProgID="Equation.3" ShapeID="_x0000_i1053" DrawAspect="Content" ObjectID="_1677305809" r:id="rId63"/>
        </w:object>
      </w:r>
    </w:p>
    <w:p w:rsidR="00484710" w:rsidRPr="004E1752" w:rsidRDefault="00484710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Замечание: Для практической оценки погрешности </w:t>
      </w:r>
      <w:r w:rsidRPr="004E175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1752">
        <w:rPr>
          <w:rFonts w:ascii="Times New Roman" w:hAnsi="Times New Roman" w:cs="Times New Roman"/>
          <w:sz w:val="28"/>
          <w:szCs w:val="28"/>
        </w:rPr>
        <w:t>-го приближения можно пользоваться неравенствами</w:t>
      </w:r>
    </w:p>
    <w:p w:rsidR="00484710" w:rsidRPr="004E1752" w:rsidRDefault="00484710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84710" w:rsidRPr="004E1752" w:rsidRDefault="00484710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84710" w:rsidRPr="004E1752" w:rsidRDefault="00484710" w:rsidP="009D74E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>Преобразование к виду, удобному для итераций:</w:t>
      </w:r>
    </w:p>
    <w:p w:rsidR="00D22607" w:rsidRPr="004E1752" w:rsidRDefault="00891B97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4220" w:dyaOrig="800">
          <v:shape id="_x0000_i1054" type="#_x0000_t75" style="width:212.8pt;height:40.3pt" o:ole="">
            <v:imagedata r:id="rId64" o:title=""/>
          </v:shape>
          <o:OLEObject Type="Embed" ProgID="Equation.3" ShapeID="_x0000_i1054" DrawAspect="Content" ObjectID="_1677305810" r:id="rId65"/>
        </w:object>
      </w:r>
      <w:r w:rsidR="00D22607" w:rsidRPr="004E1752">
        <w:rPr>
          <w:rFonts w:ascii="Times New Roman" w:hAnsi="Times New Roman" w:cs="Times New Roman"/>
          <w:sz w:val="28"/>
          <w:szCs w:val="28"/>
        </w:rPr>
        <w:t xml:space="preserve">, </w:t>
      </w:r>
      <w:r w:rsidR="00D22607" w:rsidRPr="004E1752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55" type="#_x0000_t75" style="width:9.15pt;height:17.2pt" o:ole="">
            <v:imagedata r:id="rId66" o:title=""/>
          </v:shape>
          <o:OLEObject Type="Embed" ProgID="Equation.3" ShapeID="_x0000_i1055" DrawAspect="Content" ObjectID="_1677305811" r:id="rId67"/>
        </w:object>
      </w:r>
    </w:p>
    <w:p w:rsidR="00D22607" w:rsidRPr="004E1752" w:rsidRDefault="00D22607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4E1752">
        <w:rPr>
          <w:rFonts w:ascii="Times New Roman" w:hAnsi="Times New Roman" w:cs="Times New Roman"/>
          <w:sz w:val="28"/>
          <w:szCs w:val="28"/>
        </w:rPr>
        <w:t xml:space="preserve">где </w:t>
      </w:r>
      <w:r w:rsidRPr="004E1752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056" type="#_x0000_t75" style="width:46.2pt;height:17.2pt" o:ole="">
            <v:imagedata r:id="rId68" o:title=""/>
          </v:shape>
          <o:OLEObject Type="Embed" ProgID="Equation.3" ShapeID="_x0000_i1056" DrawAspect="Content" ObjectID="_1677305812" r:id="rId69"/>
        </w:object>
      </w:r>
      <w:r w:rsidRPr="004E1752">
        <w:rPr>
          <w:rFonts w:ascii="Times New Roman" w:hAnsi="Times New Roman" w:cs="Times New Roman"/>
          <w:sz w:val="28"/>
          <w:szCs w:val="28"/>
        </w:rPr>
        <w:t xml:space="preserve"> и </w:t>
      </w:r>
      <w:r w:rsidRPr="004E1752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057" type="#_x0000_t75" style="width:46.2pt;height:17.2pt" o:ole="">
            <v:imagedata r:id="rId70" o:title=""/>
          </v:shape>
          <o:OLEObject Type="Embed" ProgID="Equation.3" ShapeID="_x0000_i1057" DrawAspect="Content" ObjectID="_1677305813" r:id="rId71"/>
        </w:object>
      </w:r>
      <w:r w:rsidRPr="004E1752">
        <w:rPr>
          <w:rFonts w:ascii="Times New Roman" w:hAnsi="Times New Roman" w:cs="Times New Roman"/>
          <w:sz w:val="28"/>
          <w:szCs w:val="28"/>
        </w:rPr>
        <w:t>-</w:t>
      </w:r>
      <w:r w:rsidRPr="004E1752">
        <w:rPr>
          <w:rFonts w:ascii="Times New Roman" w:hAnsi="Times New Roman" w:cs="Times New Roman"/>
          <w:sz w:val="28"/>
          <w:szCs w:val="28"/>
        </w:rPr>
        <w:t>правые части исходных уравнений</w:t>
      </w:r>
    </w:p>
    <w:p w:rsidR="00891B97" w:rsidRPr="004E1752" w:rsidRDefault="00891B97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752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280" w:dyaOrig="760">
          <v:shape id="_x0000_i1058" type="#_x0000_t75" style="width:63.95pt;height:38.15pt" o:ole="">
            <v:imagedata r:id="rId72" o:title=""/>
          </v:shape>
          <o:OLEObject Type="Embed" ProgID="Equation.3" ShapeID="_x0000_i1058" DrawAspect="Content" ObjectID="_1677305814" r:id="rId73"/>
        </w:object>
      </w:r>
    </w:p>
    <w:p w:rsidR="00D22607" w:rsidRPr="004E1752" w:rsidRDefault="00D22607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D22607" w:rsidRPr="004E1752" w:rsidRDefault="001F3BDF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752">
        <w:rPr>
          <w:rFonts w:ascii="Times New Roman" w:hAnsi="Times New Roman" w:cs="Times New Roman"/>
          <w:position w:val="-128"/>
          <w:sz w:val="28"/>
          <w:szCs w:val="28"/>
        </w:rPr>
        <w:object w:dxaOrig="2520" w:dyaOrig="2680">
          <v:shape id="_x0000_i1059" type="#_x0000_t75" style="width:126.25pt;height:133.8pt" o:ole="">
            <v:imagedata r:id="rId74" o:title=""/>
          </v:shape>
          <o:OLEObject Type="Embed" ProgID="Equation.3" ShapeID="_x0000_i1059" DrawAspect="Content" ObjectID="_1677305815" r:id="rId75"/>
        </w:object>
      </w:r>
    </w:p>
    <w:p w:rsidR="001F3BDF" w:rsidRPr="00B20EB9" w:rsidRDefault="001F3BDF" w:rsidP="00D22607">
      <w:pPr>
        <w:pStyle w:val="a3"/>
        <w:ind w:left="927"/>
        <w:jc w:val="both"/>
      </w:pPr>
      <w:r w:rsidRPr="004E1752">
        <w:rPr>
          <w:rFonts w:ascii="Times New Roman" w:hAnsi="Times New Roman" w:cs="Times New Roman"/>
          <w:sz w:val="28"/>
          <w:szCs w:val="28"/>
        </w:rPr>
        <w:t xml:space="preserve">Пример: Найти решение, расположенное в 1 первой четверти </w:t>
      </w:r>
      <w:r w:rsidR="00B20EB9" w:rsidRPr="004E1752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680" w:dyaOrig="760">
          <v:shape id="_x0000_i1084" type="#_x0000_t75" style="width:83.8pt;height:38.15pt" o:ole="">
            <v:imagedata r:id="rId76" o:title=""/>
          </v:shape>
          <o:OLEObject Type="Embed" ProgID="Equation.3" ShapeID="_x0000_i1084" DrawAspect="Content" ObjectID="_1677305816" r:id="rId77"/>
        </w:object>
      </w:r>
      <w:r>
        <w:t>.</w:t>
      </w:r>
    </w:p>
    <w:p w:rsidR="004E1752" w:rsidRPr="006F034A" w:rsidRDefault="004E1752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B20EB9">
        <w:rPr>
          <w:rFonts w:ascii="Times New Roman" w:hAnsi="Times New Roman" w:cs="Times New Roman"/>
          <w:sz w:val="28"/>
          <w:szCs w:val="28"/>
        </w:rPr>
        <w:t xml:space="preserve">Выразим </w:t>
      </w:r>
      <w:r w:rsidRPr="00B20EB9">
        <w:rPr>
          <w:rFonts w:ascii="Times New Roman" w:hAnsi="Times New Roman" w:cs="Times New Roman"/>
          <w:position w:val="-30"/>
          <w:sz w:val="28"/>
          <w:szCs w:val="28"/>
        </w:rPr>
        <w:object w:dxaOrig="1060" w:dyaOrig="680">
          <v:shape id="_x0000_i1083" type="#_x0000_t75" style="width:53.2pt;height:33.85pt" o:ole="">
            <v:imagedata r:id="rId78" o:title=""/>
          </v:shape>
          <o:OLEObject Type="Embed" ProgID="Equation.3" ShapeID="_x0000_i1083" DrawAspect="Content" ObjectID="_1677305817" r:id="rId79"/>
        </w:object>
      </w:r>
      <w:r w:rsidR="006F034A">
        <w:rPr>
          <w:rFonts w:ascii="Times New Roman" w:hAnsi="Times New Roman" w:cs="Times New Roman"/>
          <w:sz w:val="28"/>
          <w:szCs w:val="28"/>
        </w:rPr>
        <w:t>- гипербола (параметрическое уравнение)</w:t>
      </w:r>
    </w:p>
    <w:p w:rsidR="00B20EB9" w:rsidRPr="00B20EB9" w:rsidRDefault="00B20EB9" w:rsidP="00D2260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B20EB9">
        <w:rPr>
          <w:rFonts w:ascii="Times New Roman" w:hAnsi="Times New Roman" w:cs="Times New Roman"/>
          <w:sz w:val="28"/>
          <w:szCs w:val="28"/>
        </w:rPr>
        <w:t xml:space="preserve">Для второго </w:t>
      </w:r>
      <w:proofErr w:type="gramStart"/>
      <w:r w:rsidRPr="00B20EB9">
        <w:rPr>
          <w:rFonts w:ascii="Times New Roman" w:hAnsi="Times New Roman" w:cs="Times New Roman"/>
          <w:sz w:val="28"/>
          <w:szCs w:val="28"/>
        </w:rPr>
        <w:t>уравнении</w:t>
      </w:r>
      <w:proofErr w:type="gramEnd"/>
      <w:r w:rsidRPr="00B20EB9"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="006F034A" w:rsidRPr="00B20EB9">
        <w:rPr>
          <w:rFonts w:ascii="Times New Roman" w:hAnsi="Times New Roman" w:cs="Times New Roman"/>
          <w:position w:val="-10"/>
          <w:sz w:val="28"/>
          <w:szCs w:val="28"/>
        </w:rPr>
        <w:object w:dxaOrig="1060" w:dyaOrig="360">
          <v:shape id="_x0000_i1085" type="#_x0000_t75" style="width:53.2pt;height:18.25pt" o:ole="">
            <v:imagedata r:id="rId80" o:title=""/>
          </v:shape>
          <o:OLEObject Type="Embed" ProgID="Equation.3" ShapeID="_x0000_i1085" DrawAspect="Content" ObjectID="_1677305818" r:id="rId81"/>
        </w:object>
      </w:r>
      <w:r w:rsidRPr="00B20EB9">
        <w:rPr>
          <w:rFonts w:ascii="Times New Roman" w:hAnsi="Times New Roman" w:cs="Times New Roman"/>
          <w:sz w:val="28"/>
          <w:szCs w:val="28"/>
        </w:rPr>
        <w:t xml:space="preserve">  - гипербола</w:t>
      </w:r>
      <w:r w:rsidR="006F034A">
        <w:rPr>
          <w:rFonts w:ascii="Times New Roman" w:hAnsi="Times New Roman" w:cs="Times New Roman"/>
          <w:sz w:val="28"/>
          <w:szCs w:val="28"/>
        </w:rPr>
        <w:t xml:space="preserve"> (каноническое уравнение)</w:t>
      </w:r>
    </w:p>
    <w:p w:rsidR="001F3BDF" w:rsidRPr="001F3BDF" w:rsidRDefault="001F3BDF" w:rsidP="00D22607">
      <w:pPr>
        <w:pStyle w:val="a3"/>
        <w:ind w:left="927"/>
        <w:jc w:val="both"/>
      </w:pPr>
    </w:p>
    <w:p w:rsidR="00C04E78" w:rsidRPr="00D22607" w:rsidRDefault="00171C2D" w:rsidP="00484710">
      <w:pPr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4782820" cy="5363210"/>
            <wp:effectExtent l="19050" t="0" r="0" b="0"/>
            <wp:docPr id="223" name="Рисунок 223" descr="C:\Users\User\Documents\у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User\Documents\уар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53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78" w:rsidRDefault="00C04E78" w:rsidP="007778D1">
      <w:pPr>
        <w:ind w:firstLine="567"/>
        <w:jc w:val="both"/>
      </w:pPr>
      <w:r w:rsidRPr="00C04E78">
        <w:rPr>
          <w:position w:val="-12"/>
          <w:lang w:val="en-US"/>
        </w:rPr>
        <w:object w:dxaOrig="200" w:dyaOrig="380">
          <v:shape id="_x0000_i1060" type="#_x0000_t75" style="width:10.2pt;height:18.8pt" o:ole="">
            <v:imagedata r:id="rId19" o:title=""/>
          </v:shape>
          <o:OLEObject Type="Embed" ProgID="Equation.3" ShapeID="_x0000_i1060" DrawAspect="Content" ObjectID="_1677305819" r:id="rId83"/>
        </w:object>
      </w:r>
    </w:p>
    <w:p w:rsidR="001F3BDF" w:rsidRDefault="001F3BDF" w:rsidP="007778D1">
      <w:pPr>
        <w:ind w:firstLine="567"/>
        <w:jc w:val="both"/>
        <w:rPr>
          <w:lang w:val="en-US"/>
        </w:rPr>
      </w:pPr>
      <w:r w:rsidRPr="001F3BDF">
        <w:rPr>
          <w:position w:val="-32"/>
          <w:lang w:val="en-US"/>
        </w:rPr>
        <w:object w:dxaOrig="1740" w:dyaOrig="760">
          <v:shape id="_x0000_i1061" type="#_x0000_t75" style="width:87.05pt;height:38.15pt" o:ole="">
            <v:imagedata r:id="rId84" o:title=""/>
          </v:shape>
          <o:OLEObject Type="Embed" ProgID="Equation.3" ShapeID="_x0000_i1061" DrawAspect="Content" ObjectID="_1677305820" r:id="rId85"/>
        </w:object>
      </w:r>
    </w:p>
    <w:p w:rsidR="001F3BDF" w:rsidRDefault="001F3BDF" w:rsidP="007778D1">
      <w:pPr>
        <w:ind w:firstLine="567"/>
        <w:jc w:val="both"/>
        <w:rPr>
          <w:lang w:val="en-US"/>
        </w:rPr>
      </w:pPr>
      <w:r>
        <w:t xml:space="preserve">Выберем </w:t>
      </w:r>
      <w:r w:rsidRPr="001F3BDF">
        <w:rPr>
          <w:position w:val="-40"/>
        </w:rPr>
        <w:object w:dxaOrig="1219" w:dyaOrig="920">
          <v:shape id="_x0000_i1062" type="#_x0000_t75" style="width:60.7pt;height:46.2pt" o:ole="">
            <v:imagedata r:id="rId86" o:title=""/>
          </v:shape>
          <o:OLEObject Type="Embed" ProgID="Equation.3" ShapeID="_x0000_i1062" DrawAspect="Content" ObjectID="_1677305821" r:id="rId87"/>
        </w:object>
      </w:r>
      <w:r>
        <w:rPr>
          <w:lang w:val="en-US"/>
        </w:rPr>
        <w:t>.</w:t>
      </w:r>
    </w:p>
    <w:p w:rsidR="001F3BDF" w:rsidRDefault="00761FDD" w:rsidP="007778D1">
      <w:pPr>
        <w:ind w:firstLine="567"/>
        <w:jc w:val="both"/>
        <w:rPr>
          <w:lang w:val="en-US"/>
        </w:rPr>
      </w:pPr>
      <w:r w:rsidRPr="001F3BDF">
        <w:rPr>
          <w:position w:val="-32"/>
          <w:lang w:val="en-US"/>
        </w:rPr>
        <w:object w:dxaOrig="2000" w:dyaOrig="760">
          <v:shape id="_x0000_i1063" type="#_x0000_t75" style="width:99.95pt;height:38.15pt" o:ole="">
            <v:imagedata r:id="rId88" o:title=""/>
          </v:shape>
          <o:OLEObject Type="Embed" ProgID="Equation.3" ShapeID="_x0000_i1063" DrawAspect="Content" ObjectID="_1677305822" r:id="rId89"/>
        </w:object>
      </w:r>
    </w:p>
    <w:p w:rsidR="001F3BDF" w:rsidRDefault="00761FDD" w:rsidP="007778D1">
      <w:pPr>
        <w:ind w:firstLine="567"/>
        <w:jc w:val="both"/>
        <w:rPr>
          <w:lang w:val="en-US"/>
        </w:rPr>
      </w:pPr>
      <w:r w:rsidRPr="009410B4">
        <w:rPr>
          <w:position w:val="-32"/>
        </w:rPr>
        <w:object w:dxaOrig="1939" w:dyaOrig="760">
          <v:shape id="_x0000_i1064" type="#_x0000_t75" style="width:96.7pt;height:38.15pt" o:ole="">
            <v:imagedata r:id="rId90" o:title=""/>
          </v:shape>
          <o:OLEObject Type="Embed" ProgID="Equation.3" ShapeID="_x0000_i1064" DrawAspect="Content" ObjectID="_1677305823" r:id="rId91"/>
        </w:object>
      </w:r>
    </w:p>
    <w:p w:rsidR="00761FDD" w:rsidRDefault="00761FDD" w:rsidP="00761FDD">
      <w:pPr>
        <w:ind w:firstLine="567"/>
        <w:jc w:val="both"/>
        <w:rPr>
          <w:lang w:val="en-US"/>
        </w:rPr>
      </w:pPr>
      <w:r w:rsidRPr="00761FDD">
        <w:rPr>
          <w:position w:val="-32"/>
          <w:lang w:val="en-US"/>
        </w:rPr>
        <w:object w:dxaOrig="2340" w:dyaOrig="760">
          <v:shape id="_x0000_i1065" type="#_x0000_t75" style="width:117.15pt;height:38.15pt" o:ole="">
            <v:imagedata r:id="rId92" o:title=""/>
          </v:shape>
          <o:OLEObject Type="Embed" ProgID="Equation.3" ShapeID="_x0000_i1065" DrawAspect="Content" ObjectID="_1677305824" r:id="rId93"/>
        </w:object>
      </w:r>
    </w:p>
    <w:p w:rsidR="00761FDD" w:rsidRPr="001F3BDF" w:rsidRDefault="000F67B8" w:rsidP="00761FDD">
      <w:pPr>
        <w:ind w:firstLine="567"/>
        <w:jc w:val="both"/>
        <w:rPr>
          <w:lang w:val="en-US"/>
        </w:rPr>
      </w:pPr>
      <w:r w:rsidRPr="00761FDD">
        <w:rPr>
          <w:position w:val="-32"/>
        </w:rPr>
        <w:object w:dxaOrig="2320" w:dyaOrig="760">
          <v:shape id="_x0000_i1066" type="#_x0000_t75" style="width:116.05pt;height:38.15pt" o:ole="">
            <v:imagedata r:id="rId94" o:title=""/>
          </v:shape>
          <o:OLEObject Type="Embed" ProgID="Equation.3" ShapeID="_x0000_i1066" DrawAspect="Content" ObjectID="_1677305825" r:id="rId95"/>
        </w:object>
      </w:r>
    </w:p>
    <w:p w:rsidR="00761FDD" w:rsidRDefault="00761FDD" w:rsidP="00761FDD">
      <w:pPr>
        <w:pStyle w:val="a3"/>
        <w:ind w:left="927"/>
        <w:jc w:val="both"/>
        <w:rPr>
          <w:lang w:val="en-US"/>
        </w:rPr>
      </w:pPr>
    </w:p>
    <w:p w:rsidR="00DC22C8" w:rsidRPr="004E1752" w:rsidRDefault="00DC22C8" w:rsidP="00761FDD">
      <w:pPr>
        <w:pStyle w:val="a3"/>
        <w:ind w:left="927"/>
        <w:jc w:val="both"/>
      </w:pPr>
      <w:r w:rsidRPr="009410B4">
        <w:rPr>
          <w:position w:val="-32"/>
        </w:rPr>
        <w:object w:dxaOrig="1960" w:dyaOrig="760">
          <v:shape id="_x0000_i1067" type="#_x0000_t75" style="width:97.8pt;height:38.15pt" o:ole="">
            <v:imagedata r:id="rId96" o:title=""/>
          </v:shape>
          <o:OLEObject Type="Embed" ProgID="Equation.3" ShapeID="_x0000_i1067" DrawAspect="Content" ObjectID="_1677305826" r:id="rId97"/>
        </w:object>
      </w:r>
      <w:r w:rsidRPr="004E1752">
        <w:t xml:space="preserve">                                                            </w:t>
      </w:r>
      <w:r w:rsidRPr="009410B4">
        <w:rPr>
          <w:position w:val="-32"/>
        </w:rPr>
        <w:object w:dxaOrig="2020" w:dyaOrig="760">
          <v:shape id="_x0000_i1068" type="#_x0000_t75" style="width:101pt;height:38.15pt" o:ole="">
            <v:imagedata r:id="rId98" o:title=""/>
          </v:shape>
          <o:OLEObject Type="Embed" ProgID="Equation.3" ShapeID="_x0000_i1068" DrawAspect="Content" ObjectID="_1677305827" r:id="rId99"/>
        </w:object>
      </w:r>
    </w:p>
    <w:p w:rsidR="00DC22C8" w:rsidRPr="004E1752" w:rsidRDefault="00DC22C8" w:rsidP="00761FDD">
      <w:pPr>
        <w:pStyle w:val="a3"/>
        <w:ind w:left="927"/>
        <w:jc w:val="both"/>
      </w:pPr>
    </w:p>
    <w:p w:rsidR="00DC22C8" w:rsidRPr="004E1752" w:rsidRDefault="00DC22C8" w:rsidP="00761FDD">
      <w:pPr>
        <w:pStyle w:val="a3"/>
        <w:ind w:left="927"/>
        <w:jc w:val="both"/>
      </w:pPr>
      <w:r w:rsidRPr="00DC22C8">
        <w:rPr>
          <w:position w:val="-10"/>
          <w:lang w:val="en-US"/>
        </w:rPr>
        <w:object w:dxaOrig="1120" w:dyaOrig="340">
          <v:shape id="_x0000_i1069" type="#_x0000_t75" style="width:55.9pt;height:17.2pt" o:ole="">
            <v:imagedata r:id="rId100" o:title=""/>
          </v:shape>
          <o:OLEObject Type="Embed" ProgID="Equation.3" ShapeID="_x0000_i1069" DrawAspect="Content" ObjectID="_1677305828" r:id="rId101"/>
        </w:object>
      </w:r>
      <w:r w:rsidRPr="004E1752">
        <w:t xml:space="preserve">                                                                                        </w:t>
      </w:r>
      <w:r w:rsidRPr="00DC22C8">
        <w:rPr>
          <w:position w:val="-10"/>
          <w:lang w:val="en-US"/>
        </w:rPr>
        <w:object w:dxaOrig="1120" w:dyaOrig="340">
          <v:shape id="_x0000_i1070" type="#_x0000_t75" style="width:55.9pt;height:17.2pt" o:ole="">
            <v:imagedata r:id="rId102" o:title=""/>
          </v:shape>
          <o:OLEObject Type="Embed" ProgID="Equation.3" ShapeID="_x0000_i1070" DrawAspect="Content" ObjectID="_1677305829" r:id="rId103"/>
        </w:object>
      </w:r>
    </w:p>
    <w:p w:rsidR="00DC22C8" w:rsidRPr="004E1752" w:rsidRDefault="00DC22C8" w:rsidP="00761FDD">
      <w:pPr>
        <w:pStyle w:val="a3"/>
        <w:ind w:left="927"/>
        <w:jc w:val="both"/>
      </w:pPr>
      <w:r w:rsidRPr="00DC22C8">
        <w:rPr>
          <w:position w:val="-24"/>
          <w:lang w:val="en-US"/>
        </w:rPr>
        <w:object w:dxaOrig="900" w:dyaOrig="620">
          <v:shape id="_x0000_i1071" type="#_x0000_t75" style="width:45.15pt;height:31.15pt" o:ole="">
            <v:imagedata r:id="rId104" o:title=""/>
          </v:shape>
          <o:OLEObject Type="Embed" ProgID="Equation.3" ShapeID="_x0000_i1071" DrawAspect="Content" ObjectID="_1677305830" r:id="rId105"/>
        </w:object>
      </w:r>
      <w:r w:rsidRPr="004E1752">
        <w:t xml:space="preserve">                                                                                             </w:t>
      </w:r>
      <w:r w:rsidRPr="009410B4">
        <w:rPr>
          <w:position w:val="-24"/>
        </w:rPr>
        <w:object w:dxaOrig="920" w:dyaOrig="620">
          <v:shape id="_x0000_i1072" type="#_x0000_t75" style="width:46.2pt;height:31.15pt" o:ole="">
            <v:imagedata r:id="rId106" o:title=""/>
          </v:shape>
          <o:OLEObject Type="Embed" ProgID="Equation.3" ShapeID="_x0000_i1072" DrawAspect="Content" ObjectID="_1677305831" r:id="rId107"/>
        </w:object>
      </w:r>
    </w:p>
    <w:p w:rsidR="00DC22C8" w:rsidRPr="004E1752" w:rsidRDefault="00891B97" w:rsidP="00761FDD">
      <w:pPr>
        <w:pStyle w:val="a3"/>
        <w:ind w:left="927"/>
        <w:jc w:val="both"/>
      </w:pPr>
      <w:r w:rsidRPr="009410B4">
        <w:rPr>
          <w:position w:val="-24"/>
        </w:rPr>
        <w:object w:dxaOrig="1120" w:dyaOrig="620">
          <v:shape id="_x0000_i1073" type="#_x0000_t75" style="width:55.9pt;height:31.15pt" o:ole="">
            <v:imagedata r:id="rId108" o:title=""/>
          </v:shape>
          <o:OLEObject Type="Embed" ProgID="Equation.3" ShapeID="_x0000_i1073" DrawAspect="Content" ObjectID="_1677305832" r:id="rId109"/>
        </w:object>
      </w:r>
      <w:r w:rsidR="00DC22C8" w:rsidRPr="004E1752">
        <w:t xml:space="preserve">                                                                                          </w:t>
      </w:r>
      <w:r w:rsidRPr="009410B4">
        <w:rPr>
          <w:position w:val="-24"/>
        </w:rPr>
        <w:object w:dxaOrig="1320" w:dyaOrig="620">
          <v:shape id="_x0000_i1074" type="#_x0000_t75" style="width:66.1pt;height:31.15pt" o:ole="">
            <v:imagedata r:id="rId110" o:title=""/>
          </v:shape>
          <o:OLEObject Type="Embed" ProgID="Equation.3" ShapeID="_x0000_i1074" DrawAspect="Content" ObjectID="_1677305833" r:id="rId111"/>
        </w:object>
      </w:r>
      <w:r w:rsidR="00DC22C8" w:rsidRPr="004E1752">
        <w:t xml:space="preserve">     </w:t>
      </w:r>
    </w:p>
    <w:p w:rsidR="00891B97" w:rsidRPr="004E1752" w:rsidRDefault="00891B97" w:rsidP="00891B97">
      <w:pPr>
        <w:pStyle w:val="a3"/>
        <w:ind w:left="927"/>
        <w:jc w:val="both"/>
      </w:pPr>
      <w:r w:rsidRPr="00891B97">
        <w:rPr>
          <w:position w:val="-24"/>
          <w:lang w:val="en-US"/>
        </w:rPr>
        <w:object w:dxaOrig="999" w:dyaOrig="620">
          <v:shape id="_x0000_i1075" type="#_x0000_t75" style="width:49.95pt;height:31.15pt" o:ole="">
            <v:imagedata r:id="rId112" o:title=""/>
          </v:shape>
          <o:OLEObject Type="Embed" ProgID="Equation.3" ShapeID="_x0000_i1075" DrawAspect="Content" ObjectID="_1677305834" r:id="rId113"/>
        </w:object>
      </w:r>
      <w:r w:rsidRPr="004E1752">
        <w:t xml:space="preserve">                                                                                                  </w:t>
      </w:r>
      <w:r w:rsidRPr="00891B97">
        <w:rPr>
          <w:position w:val="-24"/>
          <w:lang w:val="en-US"/>
        </w:rPr>
        <w:object w:dxaOrig="760" w:dyaOrig="620">
          <v:shape id="_x0000_i1076" type="#_x0000_t75" style="width:38.15pt;height:31.15pt" o:ole="">
            <v:imagedata r:id="rId114" o:title=""/>
          </v:shape>
          <o:OLEObject Type="Embed" ProgID="Equation.3" ShapeID="_x0000_i1076" DrawAspect="Content" ObjectID="_1677305835" r:id="rId115"/>
        </w:object>
      </w:r>
    </w:p>
    <w:p w:rsidR="00891B97" w:rsidRDefault="00891B97" w:rsidP="00761FDD">
      <w:pPr>
        <w:pStyle w:val="a3"/>
        <w:ind w:left="927"/>
        <w:jc w:val="both"/>
      </w:pPr>
      <w:r>
        <w:t xml:space="preserve">Условие </w:t>
      </w:r>
      <w:r w:rsidRPr="00891B97">
        <w:rPr>
          <w:position w:val="-10"/>
        </w:rPr>
        <w:object w:dxaOrig="1719" w:dyaOrig="340">
          <v:shape id="_x0000_i1077" type="#_x0000_t75" style="width:85.95pt;height:17.2pt" o:ole="">
            <v:imagedata r:id="rId116" o:title=""/>
          </v:shape>
          <o:OLEObject Type="Embed" ProgID="Equation.3" ShapeID="_x0000_i1077" DrawAspect="Content" ObjectID="_1677305836" r:id="rId117"/>
        </w:object>
      </w:r>
    </w:p>
    <w:p w:rsidR="00891B97" w:rsidRDefault="00891B97" w:rsidP="00761FDD">
      <w:pPr>
        <w:pStyle w:val="a3"/>
        <w:ind w:left="927"/>
        <w:jc w:val="both"/>
      </w:pPr>
    </w:p>
    <w:p w:rsidR="00891B97" w:rsidRPr="004E1752" w:rsidRDefault="00891B97" w:rsidP="00761FDD">
      <w:pPr>
        <w:pStyle w:val="a3"/>
        <w:ind w:left="927"/>
        <w:jc w:val="both"/>
      </w:pPr>
      <w:r>
        <w:t>Общий вид приведенной системы</w:t>
      </w:r>
      <w:r w:rsidRPr="004E1752">
        <w:t>:</w:t>
      </w:r>
    </w:p>
    <w:p w:rsidR="00B2556E" w:rsidRDefault="00C63869" w:rsidP="007778D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B97">
        <w:rPr>
          <w:rFonts w:ascii="Times New Roman" w:hAnsi="Times New Roman" w:cs="Times New Roman"/>
          <w:position w:val="-54"/>
          <w:sz w:val="28"/>
          <w:szCs w:val="28"/>
          <w:lang w:val="en-US"/>
        </w:rPr>
        <w:object w:dxaOrig="5140" w:dyaOrig="1200">
          <v:shape id="_x0000_i1078" type="#_x0000_t75" style="width:259pt;height:60.2pt" o:ole="">
            <v:imagedata r:id="rId118" o:title=""/>
          </v:shape>
          <o:OLEObject Type="Embed" ProgID="Equation.3" ShapeID="_x0000_i1078" DrawAspect="Content" ObjectID="_1677305837" r:id="rId119"/>
        </w:object>
      </w:r>
      <w:r w:rsidR="00891B97" w:rsidRPr="00D22607">
        <w:rPr>
          <w:rFonts w:ascii="Times New Roman" w:hAnsi="Times New Roman" w:cs="Times New Roman"/>
          <w:sz w:val="28"/>
          <w:szCs w:val="28"/>
        </w:rPr>
        <w:t>,</w:t>
      </w:r>
    </w:p>
    <w:p w:rsidR="00C63869" w:rsidRPr="00B2556E" w:rsidRDefault="00171C2D" w:rsidP="00C638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869">
        <w:rPr>
          <w:rFonts w:ascii="Times New Roman" w:hAnsi="Times New Roman" w:cs="Times New Roman"/>
          <w:position w:val="-76"/>
          <w:sz w:val="28"/>
          <w:szCs w:val="28"/>
          <w:lang w:val="en-US"/>
        </w:rPr>
        <w:object w:dxaOrig="6619" w:dyaOrig="1640">
          <v:shape id="_x0000_i1079" type="#_x0000_t75" style="width:333.65pt;height:82.2pt" o:ole="">
            <v:imagedata r:id="rId120" o:title=""/>
          </v:shape>
          <o:OLEObject Type="Embed" ProgID="Equation.3" ShapeID="_x0000_i1079" DrawAspect="Content" ObjectID="_1677305838" r:id="rId121"/>
        </w:object>
      </w:r>
      <w:r w:rsidR="00C63869" w:rsidRPr="00D22607">
        <w:rPr>
          <w:rFonts w:ascii="Times New Roman" w:hAnsi="Times New Roman" w:cs="Times New Roman"/>
          <w:sz w:val="28"/>
          <w:szCs w:val="28"/>
        </w:rPr>
        <w:t>,</w:t>
      </w:r>
    </w:p>
    <w:p w:rsidR="00C63869" w:rsidRPr="00C63869" w:rsidRDefault="00C63869" w:rsidP="007778D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3869" w:rsidRPr="00C63869" w:rsidSect="0037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52706"/>
    <w:multiLevelType w:val="hybridMultilevel"/>
    <w:tmpl w:val="E5D0E7AE"/>
    <w:lvl w:ilvl="0" w:tplc="FEB2A7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A19E3"/>
    <w:rsid w:val="0007650E"/>
    <w:rsid w:val="000F67B8"/>
    <w:rsid w:val="00145BEC"/>
    <w:rsid w:val="00171C2D"/>
    <w:rsid w:val="00193542"/>
    <w:rsid w:val="001F3BDF"/>
    <w:rsid w:val="002369A7"/>
    <w:rsid w:val="00344E5D"/>
    <w:rsid w:val="00372985"/>
    <w:rsid w:val="00381C4C"/>
    <w:rsid w:val="00390A18"/>
    <w:rsid w:val="003E58C8"/>
    <w:rsid w:val="004525A7"/>
    <w:rsid w:val="00484710"/>
    <w:rsid w:val="004D6478"/>
    <w:rsid w:val="004E1752"/>
    <w:rsid w:val="004E36E4"/>
    <w:rsid w:val="005613FB"/>
    <w:rsid w:val="005A22D3"/>
    <w:rsid w:val="00657235"/>
    <w:rsid w:val="006C1902"/>
    <w:rsid w:val="006F034A"/>
    <w:rsid w:val="00753793"/>
    <w:rsid w:val="00761FDD"/>
    <w:rsid w:val="007778D1"/>
    <w:rsid w:val="008136CB"/>
    <w:rsid w:val="00820C7C"/>
    <w:rsid w:val="00844C58"/>
    <w:rsid w:val="00891B97"/>
    <w:rsid w:val="008973F6"/>
    <w:rsid w:val="009A19E3"/>
    <w:rsid w:val="009D74E1"/>
    <w:rsid w:val="00A21063"/>
    <w:rsid w:val="00A51F4E"/>
    <w:rsid w:val="00A76B4C"/>
    <w:rsid w:val="00B20EB9"/>
    <w:rsid w:val="00B2556E"/>
    <w:rsid w:val="00C04C3D"/>
    <w:rsid w:val="00C04E78"/>
    <w:rsid w:val="00C04FD7"/>
    <w:rsid w:val="00C63869"/>
    <w:rsid w:val="00C83362"/>
    <w:rsid w:val="00D22607"/>
    <w:rsid w:val="00D76364"/>
    <w:rsid w:val="00DC22C8"/>
    <w:rsid w:val="00EF6747"/>
    <w:rsid w:val="00F13574"/>
    <w:rsid w:val="00F34E88"/>
    <w:rsid w:val="00F77F0C"/>
    <w:rsid w:val="00F924F9"/>
    <w:rsid w:val="00FB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2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jpeg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28</cp:revision>
  <dcterms:created xsi:type="dcterms:W3CDTF">2021-03-01T04:12:00Z</dcterms:created>
  <dcterms:modified xsi:type="dcterms:W3CDTF">2021-03-15T04:28:00Z</dcterms:modified>
</cp:coreProperties>
</file>