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时，热量从表面向内部传递，水分从内部向外迁移。两者的变化速度并不相同。物性变化和几何收缩还会改变干燥终点。我们据此建立圆柱形药材的一维径向传热传质模型，用环形有限体积法和隐式时间积分求解，并用 Richardson 外推核对数值精度。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关于问题一，在固定半径和常热物性条件下，分别求解温度场和含水率场。计算得到 1800 s 时中心、表面温度分别为 33.5753 ℃和 36.7856 ℃，对应含水率分别为 2.5500 kg/kg 和 1.5102 kg/kg。由此可见，预热阶段中心水分变化很小，失水主要集中在表层。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关于问题二，将题设中的物性参数表示为温度和含水率的函数，建立温湿耦合模型。3 h 时中心、表面温度分别为 49.8495 ℃和 49.9664 ℃，含水率分别为 1.7662 kg/kg 和 1.0081 kg/kg。可以看出，此时温度已经接近均匀，但水分仍有明显的径向梯度，升温完成后还需要继续干燥。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关于问题三，以附件 1 最后一小时的环境均值延拓长期边界，并把全域最大含水率低于 0.15 kg/kg 作为干燥完成的判据。固定半径模型的临界时长为 57.4740 h，首个严格达标整分钟为 57.4833 h。在不同长期环境设定下，临界时长约为 57.24—57.83 h，说明结果对环境延拓方式较为敏感。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关于问题四，根据均匀收缩条件下的干物质和水分守恒建立移动边界模型，并用归一化径向坐标把变化区域映射到固定区间。计算得到临界时长为 51.0920 h，首个严格达标整分钟为 51.1000 h。若保持本问物性而固定初始半径，对照时长为 129.8481 h，说明收缩会明显加快本模型中的干燥过程。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最后，对网格、通量平衡和独立程序进行检验，结果均支持上述计算。两类终点的相邻外推值相差约 1 s。所得时长是在一维近似、有效传质边界和经验密度—收缩关系等条件下得到的预测值。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题目研究一根长 25 cm、初始半径为 2 cm 的圆柱形药材。烘干开始时，药材温度为 28 ℃，干基含水率为 2.55 kg/kg。附件 1 给出了烘房初期的温度和含湿量，附件 2 给出了药材半径的变化。题目既要求整体干燥情况，也要求指定位置的温度和含水率。我们不能只计算一个平均值，必须描述药材内部的变化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四个问题分别考察预热过程、变物性干燥、干燥终点和几何收缩。问题一计算固定半径下 30 min 内的温度和含水率；问题二从题设初值出发，采用附录 3 物性计算全程温湿分布，并列出前三小时结果；问题三沿用问题二模型，确定各处含水率均低于 0.15 kg/kg 的时间；问题四采用附录 4 物性和实测半径，重新计算干燥终点。问题二从初始时刻独立计算，问题三是在此基础上的长期延伸。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考虑到题目既要求内部局部分布，又要求全域达标时间，只用平均含水率曲线不能满足要求。我们用 Fourier 导热方程描述传热，用 Fick 有效扩散方程描述水分迁移，再用表面对流边界连接药材和烘房环境。圆柱物料的热质耦合模型 [2] 和非等温移动边界模型 [3] 为建模提供了参考。物性和观测数据均采用题目给定值。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。我们先忽略中段的轴向差异，只计算半径方向的变化，并将结果看作圆柱中截面的分布。建模时，先处理常物性情形，再考虑物性变化，最后加入实测收缩。问题四直接使用附件给出的半径数据，不再另外拟合收缩方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为便于阅读，我们先列出模型的主要状态变量、物性参数和终点时刻。这里的下标 </w:t>
      </w:r>
      <m:oMath>
        <m:r>
          <w:rPr>
            <w:sz w:val="24"/>
          </w:rPr>
          <m:t>∞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表示烘房环境，下标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表示药材实际表面。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2.1 主要状态变量与物性参数说明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2.3 离散变量与中间量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在有限体积计算中，同一符号还会带有单元下标或界面下标。为避免将几何量、通量和终点判据混淆，补充说明如表 2.2。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2.2 离散计算与诊断中的符号说明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i,N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径向控制体编号、径向控制体总数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i−1/2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i+1/2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 </w:t>
            </w:r>
            <m:oMath>
              <m:r>
                <w:rPr>
                  <w:sz w:val="21"/>
                </w:rPr>
                <m:t>i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个控制体内、外界面的物理半径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Δr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固定半径模型的径向网格间距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A</m:t>
                  </m:r>
                </m:e>
                <m:sub>
                  <m:r>
                    <w:rPr>
                      <w:sz w:val="21"/>
                    </w:rPr>
                    <m:t>i+1/2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单位轴向长度下第 </w:t>
            </w:r>
            <m:oMath>
              <m:r>
                <w:rPr>
                  <w:sz w:val="21"/>
                </w:rPr>
                <m:t>i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个控制体体积、外界面面积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m²、m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u,s,Γ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一般守恒式中的传输变量、蓄积系数、输运系数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随所取方程而定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f,</m:t>
              </m:r>
              <m:sSub>
                <m:e>
                  <m:r>
                    <w:rPr>
                      <w:sz w:val="21"/>
                    </w:rPr>
                    <m:t>f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i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插值变量、相邻观测点的变量值及其时刻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随变量而定、s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z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为保证正性而引入的对数含水率，</w:t>
            </w:r>
            <m:oMath>
              <m:r>
                <w:rPr>
                  <w:sz w:val="21"/>
                </w:rPr>
                <m:t>z=</m:t>
              </m:r>
              <m:r>
                <m:rPr>
                  <m:sty m:val="p"/>
                </m:rPr>
                <w:rPr>
                  <w:sz w:val="21"/>
                </w:rPr>
                <m:t>ln</m:t>
              </m:r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sz w:val="21"/>
                    </w:rPr>
                    <m:t>ext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由两级网格结果作 Richardson 外推后的量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与 </w:t>
            </w:r>
            <m:oMath>
              <m:r>
                <w:rPr>
                  <w:sz w:val="21"/>
                </w:rPr>
                <m:t>u</m:t>
              </m:r>
            </m:oMath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 相同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sz w:val="21"/>
                    </w:rPr>
                    <m:t>C</m:t>
                  </m:r>
                </m:e>
              </m:ba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截面面积加权平均干基含水率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g(t)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全域最大含水率与 0.15 kg/kg 阈值的差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m:rPr>
                  <m:sty m:val="b"/>
                </m:rPr>
                <w:rPr>
                  <w:sz w:val="21"/>
                </w:rPr>
                <m:t>v</m:t>
              </m:r>
              <m:r>
                <w:rPr>
                  <w:sz w:val="21"/>
                </w:rPr>
                <m:t>,</m:t>
              </m:r>
              <m:sSub>
                <m:e>
                  <m:r>
                    <m:rPr>
                      <m:sty m:val="b"/>
                    </m:rPr>
                    <w:rPr>
                      <w:sz w:val="21"/>
                    </w:rPr>
                    <m:t>j</m:t>
                  </m:r>
                </m:e>
                <m:sub>
                  <m:r>
                    <w:rPr>
                      <w:sz w:val="21"/>
                    </w:rPr>
                    <m:t>w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骨架速度、水分相对骨架的扩散通量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m/s、kg/(m²·s)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d0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M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,L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初始干密度、总干物质量和药材长度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kg/m³、kg、m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limUpp>
                <m:e>
                  <m:r>
                    <w:rPr>
                      <w:sz w:val="21"/>
                    </w:rPr>
                    <m:t>R</m:t>
                  </m:r>
                </m:e>
                <m:lim>
                  <m:r>
                    <w:rPr>
                      <w:sz w:val="21"/>
                    </w:rPr>
                    <m:t>˙</m:t>
                  </m:r>
                </m:lim>
              </m:limUpp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表面半径对时间的导数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m/s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K。后文的“水分浓度”均指题目定义的干基含水率。至此，后文公式和表格中出现的主要变量均已给出定义。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共有 241 组记录，时间范围为 0—14400 s，采样间隔为 60 s；附件 2 共有 145 组记录，时间范围为 0—259200 s，采样间隔为 1800 s。经核对，提取后的两份 CSV 与原始工作簿逐值相同。药材半径由 2.000 cm 逐渐减小到 1.198 cm，计算时直接使用原始观测值，不另用拟合曲线代替。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观测点之间没有直接给出数值。我们先按相邻两点的连线补足中间时刻。设 </w:t>
      </w:r>
      <m:oMath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分别为相邻时刻的环境量或半径，比例插值得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只记录了前 4 h 的烘房环境，而问题三、四需要更长时间的环境条件。我们取最后一小时 61 个观测点的均值作为后续环境平台。该时段温度和含湿量的均值分别为 49.998934 ℃和 0.04998754 kg/kg，标准差分别为 0.154353 ℃和 0.00015013 kg/kg；相应线性趋势约为 0.002824 ℃/h 和 −0.00001288 kg/(kg·h)。可以看到，该时段波动较小。至此，模型中的环境参数取值已知，可以用于后续计算。第 8.3 节再比较不同延拓方法对结果的影响。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为计算温度和含水率在半径方向上的变化，我们把药材截面划分为若干同心圆环。省略各单元共有的轴向长度后，第 </w:t>
      </w:r>
      <m:oMath>
        <m:r>
          <w:rPr>
            <w:sz w:val="24"/>
          </w:rPr>
          <m:t>i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个控制体的体积为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，外侧面积为 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。对每个圆环，先写“单元内累积量 = 外侧流入量 − 内侧流出量”。设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为传输变量，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为蓄积系数，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为输运系数，就得到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式（2）左侧是圆环内变量的变化，右侧是两个界面的净通量。温度方程取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；水分方程取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。相邻单元的物性不同，我们用调和平均计算界面系数：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圆心控制体的内侧面积为零，因此可满足 </w:t>
      </w:r>
      <m:oMath>
        <m:r>
          <w:rPr>
            <w:sz w:val="24"/>
          </w:rPr>
          <m:t>r=0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处的对称条件；最外层控制体采用题设的 Robin 边界。相邻控制体之间的通量大小相等、方向相反，所有单元求和后只保留表面通量，后文据此检验水分平衡。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空间离散后，偏微分方程变为常微分方程组。我们用后向差分公式（BDF）推进时间。为避免出现负含水率，先令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计算，再由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还原含水率。积分器自动调整步长，并在题目要求的时刻输出结果。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为减小空间离散误差，我们在相同物理输出节点上计算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和 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两套网格。若误差主项近似与网格步长的平方成正比，两式相消后可得到二阶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问题一采用 5120/10240 两级网格，问题二、三采用 2560/5120 两级网格，问题四采用 640/1280 两级网格。计算结果先按式（4）外推，再按题意保留四位小数。问题二每 600 s 分段计算，段与段之间传递未舍入的节点值。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问题一先不考虑收缩，计算区域固定为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m。热量守恒给出导热方程；水分守恒并取有效扩散通量后给出扩散方程。因此我们采用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直接给出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W/(m·K)。水分扩散率随含水率变化，按题设关系取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烘干刚开始时，内部温度和含水率均匀，故取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kg/kg。圆心两侧完全对称，故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。在表面，传导或扩散通量应等于与空气的对流交换通量。径向向外取正，于是边界条件为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7）可知，当烘房温度高于药材表面温度时，热量由环境进入药材；当表面含水率高于环境有效含湿量时，水分由药材向外迁移。问题一中的热物性为常数，扩散率也不随温度变化，因此温度方程和水分方程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将附件 1 的环境数据逐时刻代入上述模型，我们得到表 1、表 2。表中列出题目指定时刻和位置的结果。完整的 1—1800 s 温度场和含水率场保存在支撑材料 result1.xlsx 中，径向间隔为 0.1 cm，表中结果按题意保留四位小数。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可以看到，空间分布上温度从表面向中心逐渐降低；相同时刻，含水率从中心向表面逐渐降低。1800 s 时，表面与中心的温差为 3.2103 ℃；表面含水率已经降至 1.5102 kg/kg，中心含水率仍接近初值。我们据此判断，预热阶段温度传播快于内部水分迁移，药材表层先出现明显失水。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问题二从烘干初始时刻重新计算。我们不再把物性看成常数，而是直接采用附录 3 给出的含水率关系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8）给出热方程所需的密度、比热和导热系数；式（9）给出水分方程所需的扩散率。把它们逐个代入式（5），再保留原初值和式（7）的边界条件，就得到问题二模型。含水率变化会改变密度、比热和导热系数。温度又会通过扩散率影响水分迁移。因此我们同时求解温度和含水率。计算 Arrhenius 项时，将摄氏温度换算为开尔文温度。至此，模型中的物性参数取值已知，可以用于计算温湿分布。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这里将水分迁移看作固定骨架中的有效扩散，并用经验量 </w:t>
      </w:r>
      <m:oMath>
        <m:r>
          <w:rPr>
            <w:sz w:val="24"/>
          </w:rPr>
          <m:t>ρ(C)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表示体积热容。第 8.5 节会说明，若把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直接作为守恒干物质密度使用，则会与收缩关系不一致。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从表 3、表 4 和图 2 可以看到，空间分布上温度曲线已接近平坦，而含水率曲线仍由中心向表面明显下降。3 h 时中心与表面的温差只有 0.1169 ℃；含水率仍相差 0.7581 kg/kg，且各处都没有达到 0.15 kg/kg。随着表层含水率降低，扩散率继续减小，内部水分向外迁移还需要较长时间。我们因此不能把表面温度稳定作为烘干完成的依据。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给出了前三小时的计算结果。全程温湿场按 1 s 时间间隔、0.1 cm 径向间隔输出，并一直计算到问题三的首个严格达标整分钟。长期环境按第 3.1 节处理，具体输出和跨问题核对方式见附录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问题三要求药材各处的含水率都低于 0.15 kg/kg。我们先在每一时刻找出全部径向节点中的最大值，再用该最大值和阈值的差定义判别函数：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式（10）中，</w:t>
      </w:r>
      <m:oMath>
        <m:r>
          <w:rPr>
            <w:sz w:val="24"/>
          </w:rPr>
          <m:t>g(t)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表示最湿位置与阈值的差；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是这个差首次变为负数的时刻。这样做保证了我们没有遗漏较湿的内部位置。计算结果表明，中心位置的含水率最高，所以干燥终点由中心位置决定。在临界时刻有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，其后的时刻才严格低于阈值。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为确定终点，我们在阈值两侧对各径向位置的未舍入含水率作时间插值，取最晚达到阈值的位置。若设备只能按整分钟停止，就要把临界时刻向后推到下一个整分钟。因此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最后一行给出了临界时刻的含水率。此时中心显示为 0.1500，恰好位于阈值边界。按式（11）计算，下一整分钟才严格满足题目要求。完整工作簿同时保留了分钟序列、临界行和首个严格达标整分钟行。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3 可以看到，三条曲线从表面到中心依次上移，表面含水率下降最快，中心下降最慢。进入干燥后期后，各位置的变化都逐渐变缓。因此，只判断表面或平均含水率会提前结束烘干。我们必须以全域最大值作为终点判据。上述时长是在第 3.1 节长期环境假设下得到的，其敏感性将在第 8.3 节分析。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问题四中药材半径随时间变化。附件 2 已经给出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，我们直接把实测半径代入模型。在均匀径向收缩、长度不变的条件下，离中心越远的材料移动越快，故材料速度为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。先对干物质和水分分别写守恒关系，得到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第一式表示干物质没有生成或损失；第二式表示水分随骨架运动，还会相对骨架扩散。我们取有效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，再用第一式消去第二式中的干物质连续项，得到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初始干密度均匀，截面又作均匀径向收缩。单位长度的截面积正比于 </w:t>
      </w:r>
      <m:oMath>
        <m:r>
          <w:rPr>
            <w:sz w:val="24"/>
          </w:rPr>
          <m:t>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，所以干物质守恒给出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。此时干密度只随时间变化，式（13）右侧的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可以约去。将材料导数展开为 </w:t>
      </w:r>
      <m:oMath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C/</m:t>
        </m:r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t=∂C/∂t+</m:t>
        </m:r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∂C/∂r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，便得到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式（14）中的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是单位干物质量所含的水分，几何收缩已经通过骨架运动和干物质守恒体现，因此不需要再加入体积压缩源项。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实际区域的边界不断移动，直接离散会反复改变网格。我们令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，把收缩区域变换到固定区间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的网格速度与骨架速度相同，因此坐标变换项与式（14）中的对流项相互抵消。再按 </w:t>
      </w:r>
      <m:oMath>
        <m:r>
          <w:rPr>
            <w:sz w:val="24"/>
          </w:rPr>
          <m:t>∂/∂r=</m:t>
        </m:r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  <m:r>
          <w:rPr>
            <w:sz w:val="24"/>
          </w:rPr>
          <m:t>∂/∂ξ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变换两个径向导数，就得到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式（15）来自热传导方程的同一坐标变换，式（16）来自式（14）的坐标变换。热方程仍采用有效热容近似，不计变形功和相变热。圆心满足对称条件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。表面仍满足“内部通量 = 与空气的对流通量”，而 </w:t>
      </w:r>
      <m:oMath>
        <m:r>
          <w:rPr>
            <w:sz w:val="24"/>
          </w:rPr>
          <m:t>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导数换成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导数后多出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由式（15）—（17）可知，内部扩散项随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变化，表面通量随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变化。随着半径减小，内部传递距离变短，因此收缩会影响干燥速度。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题目要求给出固定位置的含水率。因此每个时刻我们先用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找到相应的计算位置，再读取该处结果。当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时，该位置已经在药材之外，工作簿中的单元格留空；“药材表面”一列始终取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由附件 2 可知，6 h 时药材半径已经减小到 1.374 cm，此后还将继续减小。可以看到，在表 6 所列时刻，距中心 1.5 cm 和 2 cm 的位置均已位于药材之外。我们只列出 0、0.5、1 cm 和实际表面。完整的 result4.xlsx 仍保留所有间隔为 0.1 cm 的固定位置，并用空白表示实体外位置。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问题三和问题四的临界时长相差约 6.38 h，但两问同时改变了物性和几何条件。为单独考察收缩的影响，第 8.4 节保持附录 4 物性不变，只把半径固定为初始值进行对照。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我们先加密空间网格。第一问两级网格在全部输出节点的最大温度和含水率差分别约为 1.03×10⁻⁶ ℃和 4.57×10⁻⁶ kg/kg；第二问前三小时的最大差分别约为 8.14×10⁻⁷ ℃和 1.49×10⁻⁵ kg/kg。可以看到，网格加密后结果变化很小。因此我们取式（4）的外推值作为最终计算结果。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7 可知，第三、四问相邻外推组合的终点差分别约为 1.02 s 和 0.98 s。第四问再用单元中心有限体积程序独立计算，1600/3200 单元外推得到 51.0919474 h，表 6 的代表时刻结果与主程序保留四位小数后的结果一致。由此可见，数值计算结果较为稳定。由于观测收敛阶低于 2，外推差只作为误差量级参考。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此外，程序还检验了平衡场保持、边界通量方向、固定半径退化和阈值插值等情况，95 项自动化测试均通过。表 1—6 与数值输出一致，工作簿回读和跨问题比较见附录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为检查程序有没有漏掉水分，我们再对水分通量作平衡核验。固定半径下，把水分方程在截面上积分，并代入表面边界条件，截面平均含水率满足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移动域中，面积权重变为 </w:t>
      </w:r>
      <m:oMath>
        <m:r>
          <w:rPr>
            <w:sz w:val="24"/>
          </w:rPr>
          <m:t>2ξ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。把式（16）在 </w:t>
      </w:r>
      <m:oMath>
        <m:r>
          <w:rPr>
            <w:sz w:val="24"/>
          </w:rPr>
          <m:t>0≤ξ≤1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上积分，再代入式（17），得到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我们利用前 600 s 的逐秒输出和后续分钟输出，对边界通量进行积分。第三问两级网格的相对最大残差约为 1.21×10⁻⁶，第四问分别约为 1.61×10⁻⁶ 和 1.69×10⁻⁶。残差很小，说明计算结果满足模型中的水分通量平衡。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中各情景采用相同网格，临界时长相差约 0.59 h，明显大于相邻网格外推的差异。可以看出，长期环境设定对终点的影响较大。表中数值是指定情景下的计算结果，不表示统计置信区间。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9 可以看出，在给定取值范围内，传质系数变化引起的终点偏移明显大于传热系数变化的影响。这说明干燥后期主要受水分迁移控制。0.8 倍和 1.2 倍只是设定的扰动幅度，实际参数还需要实验标定。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首先保持附件 2 的观测点不变，将分段线性插值改为单调 PCHIP。320 区间计算得到的终点提前约 12.603 s。再把半径观测时刻统一提前或推后 15 min，终点相对同组基准分别改变约 −0.135 h 和 +0.137 h。这两种计算分别考察插值方法和观测时刻的影响。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在附录 4 物性不变、半径固定为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的对照模型中，640/1280 区间外推终点为 129.8481 h，而实测收缩模型约为 51.0920 h。半径减小会同时改变式（16）的内部扩散尺度和式（17）的表面尺度，因此对水分迁移影响很大。该对照只用于考察模型中的几何因素，不是对真实收缩效应的独立实验测量。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为检验密度关系与收缩假设是否相容，我们暂时把附录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看作当前真实湿基密度。干基含水率为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时，湿质量是干物质量的 </w:t>
      </w:r>
      <m:oMath>
        <m:r>
          <w:rPr>
            <w:sz w:val="24"/>
          </w:rPr>
          <m:t>1+C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倍，因此有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。再把干密度在当前截面上积分，总干物质量为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我们将非均匀含水率场代入式（22）积分。在 1280 区间的临界时刻得到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，偏差约为 10.97%。这说明，若把给定密度看作真实湿基密度，长度不变的实测收缩与干物质守恒不能同时严格成立。该偏差用于检验模型关系，并不表示药材实际损失了相同比例的干物质。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在热方程中用附录密度表示经验有效体积热容，在水分方程中按均匀收缩假设确定干密度。这样可以得到当前题设下的有效模型，但密度与几何关系的不相容仍是模型限制。要建立更严格的多组分守恒模型，还需要孔隙率、局部变形或长度变化等数据，现有附件无法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模型优点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用统一的有限体积方法处理常物性、变物性和实测收缩三种情况，得到题设位置的温度和含水率，并以全域最大含水率确定干燥终点。问题四采用移动坐标后，我们可以在固定计算区间内处理收缩边界，同时区分实际表面和固定位置。网格加密、通量平衡和独立程序复算均支持计算结果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模型缺点及改进方向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模型还有以下不足：一维中截面近似没有考虑端面影响；长期环境由前 4 h 观测延拓得到；气固边界采用有效浓度差并沿用题设表面系数；模型没有计入潜热，经验密度与收缩关系也未严格闭合。现有检验说明数值求解相互一致，物理预测精度仍需要内部含水率观测验证。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后续可补充长期烘房记录和内部温湿度测量，用于检验环境平台和干燥终点；再结合二维模型、吸附平衡关系和几何变形观测，进一步分析端面效应和质量闭合对结果的影响。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综合四个问题的结果我们可以看到，药材先在表层快速失水，随后内部水分缓慢向外迁移；即使温度已经接近均匀，含水率仍可能高于阈值。在上述假设下，固定半径模型和实测收缩模型的临界时长分别为 57.4740 h 和 51.0920 h；若按整分钟停止，则分别取 57.4833 h 和 51.1000 h。相同物性下的固定几何对照说明，收缩是影响预测时长的重要因素。实际应用时，还需要结合长期环境记录和内部含水率测量进行校验。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本参赛队在竞赛过程中使用了AI工具，主要用于代码调试、重复性计算检查、文件一致性检查和语言润色，详细使用情况见支撑材料。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本题的核心建模与分析由参赛队主导：队员确定模型框架、假设、参数和边界条件，审定数值结果及其解释，并决定最终提交内容。AI 的任何建议、代码修改或文字均经队员逐项审查、修改和核验。参赛队对模型、代码、数值、参考文献和最终表述承担责任。工具的具体用途与核验方式见支撑材料中的《AI 工具使用详情.pdf》，本节披露不作为参考文献引用。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 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-m pip install -r requirements.txt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run_problem1.py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run_problem2.py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run_problem3.py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csv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dataclasses import dataclass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pathlib import Path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numpy.typing import ArrayLike, NDArray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solve_ivp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scipy.sparse import diags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ChamberHistory: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"""Observed chamber boundary conditions."""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moisture_concentration: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__post_init__(self) -&gt;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 = np.asarray(self.time_s,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np.any(moisture &lt;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"time_s", 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Problem1Parameters: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float = 0.02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float = 28.0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float = 2.55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density_kg_m3: float = 820.0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heat_capacity_j_kg_k: float = 2600.0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thermal_conductivity_w_m_k: float = 0.36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heat_transfer_coefficient_w_m2_k: float = 25.0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mass_transfer_coefficient_m_s: float = 8.0e-7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moisture_concentration: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rows: list[tuple[float, float, float]] = []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reader = csv.DictReader(handle)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except (TypeError, ValueError) as exc: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rows: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data = np.asarray(rows,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np.all(np.isfinite(data)):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np.any(values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7.0e-9 * np.exp(-0.89 / values)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interpolate_history(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query_time_s: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node_count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radius_m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spacing = radius_m / (node_count - 1)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np.linspace(0.0, 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inner = np.maximum(radii - 0.5 * spacing, 0.0)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np.pi * (outer**2 - inner**2)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state: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coefficient: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exchange_coefficient: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ambient_value: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np.asarray(state,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values.size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spacing = radius_m / (node_count - 1)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denominator = conductance[:-1] + conductance[1:]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face_coefficient = np.divide(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2.0 * conductance[:-1] * conductance[1:],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denominator,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out=np.zeros_like(denominator),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where=denominator &gt; 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face_gradient = np.diff(values) / spacing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 = np.zeros_like(values)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integrated_rate[:-1] += face_rate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integrated_rate[1:] -= face_rate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solve_problem1(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radial_intervals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sparsity = diags(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offsets=[-1, 0, 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shape=(node_count, node_count),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divergence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thermal_coefficient,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 = np.exp(log_concentration)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divergence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diffusivity_q1(concentration),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divergence / 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temperature_rhs,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time_span,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method="BDF",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atol=1.0e-9,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jac_sparsity=sparsity,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log_moisture_rhs,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time_span,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method="BDF",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jac_sparsity=sparsity,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temperature_result.success: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moisture_result.success: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radius_m=radii,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temperature_c=temperature_result.y.T,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 = 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time_s=solution.time_s.copy(),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radius_m=requested_radius_m,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richardson_extrapolate_solutions(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coarse: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fine: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order: int = 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order &lt;=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coarse.moisture_concentration.shape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!= fine.moisture_concentration.shape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coarse.radius_m,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fine.radius_m,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denominator = 2.0**order - 1.0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time_s=fine.time_s.copy(),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radius_m=fine.radius_m.copy(),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temperature_c=fine.temperature_c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"""Coupled variable-property model for Problem 2."""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collections.abc import Callable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numpy.typing import ArrayLike, NDArray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solve_ivp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scipy.sparse import bmat, diags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problem1 import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interpolate_history,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radial_flux_divergence,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sample_solution,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CoupledLaw = Callable[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[NDArray[np.float64], NDArray[np.float64]],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NDArray[np.float64],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650.0 + 128.0 *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1450.0 + 2736.0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0.21 + 0.38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diffusivity_q2(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concentration: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np.any(moisture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solve_variable_property_fixed_cylinder(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density_law: ScalarLaw,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heat_capacity_law: ScalarLaw,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conductivity_law: ScalarLaw,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diffusivity_law: CoupledLaw,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maximum_moisture_threshold: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initial_time_s: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radial_intervals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not np.isfinite(start_time)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start_time &lt; history.time_s[0]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start_time &gt; output_times[0]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output_times[-1] &gt; history.time_s[-1]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 and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not np.isfinite(maximum_moisture_threshold)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maximum_moisture_threshold &lt;= 0.0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tridiagonal = diags(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offsets=[-1, 0, 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shape=(node_count, node_count),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sparsity = bmat(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 = state[:node_count]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 = np.exp(state[node_count:])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diffusivity = np.asarray(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dtype=float,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expected_shape = concentration.shape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 name, values in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("density", density),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("heat capacity", heat_capacity),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("thermal conductivity", conductivity),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("diffusivity", diffusivity),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ambient_temperature = interpolate_history(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temperature_rate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conductivity,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 / (density * heat_capacity)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ambient_moisture = interpolate_history(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concentration_rate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diffusivity,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supplied_initial_fields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initial_temperature_c is not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initial_moisture_concentration is not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all(supplied_initial_fields):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np.any(moisture_initial &lt;= 0.0)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np.full(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node_count,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initial_state = 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absolute_tolerance = 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threshold_event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del time_s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return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threshold_event.terminal = True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threshold_event.direction = -1.0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coupled_rhs,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(start_time, float(output_times[-1])),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initial_state,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method="BDF",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atol=absolute_tolerance,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jac_sparsity=sparsity,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events=threshold_event,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result_time = result.t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result_state = result.y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event_time = float(result.t_events[0][0])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event_state = result.y_events[0][0]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result_time.size and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result_time[-1],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event_time,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rtol=0.0,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atol=1.0e-9,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result_time.copy()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 = result_state.copy()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result_time[-1] = event_time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result_state[:, -1] = event_state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time_s=result_time,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radius_m=radii,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temperature_c=result_state[:node_count].T,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maximum_moisture_threshold: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initial_time_s: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solve_variable_property_fixed_cylinder(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radial_intervals,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density_law=density_q2,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heat_capacity_law=heat_capacity_q2,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conductivity_law=thermal_conductivity_q2,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diffusivity_law=diffusivity_q2,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parameters=parameters,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relative_tolerance=relative_tolerance,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max_step_s=max_step_s,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initial_time_s=initial_time_s,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initial_temperature_c=initial_temperature_c,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solve_problem2_sampled_in_chunks(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sample_radius_cm: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chunk_duration_s: float = 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5.0,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output_times[0] &lt; history.time_s[0]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or output_times[-1] &gt; history.time_s[-1]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initial_solution =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time_s=np.array([history.time_s[0]]),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radius_m=nodal_radius,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moisture_concentration=np.full(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(1, node_count),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sampled_temperature = np.empty(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dtype=float,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next_output_index = 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current_time = float(history.time_s[0])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next_output_index =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final_time = float(output_times[-1])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while current_time &lt; final_time: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append_chunk_end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requested_times.size == 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integration_times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np.append(requested_times, chunk_end)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if append_chunk_end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else requested_times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chunk_solution = solve_problem2(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radial_intervals=radial_intervals,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output_times_s=integration_times,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parameters=parameters,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relative_tolerance=relative_tolerance,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max_step_s=max_step_s,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retained_count = requested_times.size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retained_count: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current_time = chunk_end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next_output_index = chunk_stop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next_output_index != output_times.size: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time_s=output_times.copy(),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radius_m=sampled_initial.radius_m,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temperature_c=sampled_temperature,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moisture_concentration=sampled_moisture,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dataclasses import dataclass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cumulative_simpson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problem1 import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nodal_control_volumes,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problem2 import solve_problem2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Problem3Result: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drying_time_s: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strict_completion_time_s: float |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maximum_radius_m: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plateau_temperature_c: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plateau_moisture_concentration: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output_interval_s: float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extend_chamber_history_to_plateau(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end_time_s: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averaging_window_s: float = 3600.0,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transition_s: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plateau_temperature_c: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ChamberHistory: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np.count_nonzero(tail)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float(np.mean(history.temperature_c[tail]))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plateau_temperature_c is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 float(plateau_temperature_c)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plateau_moisture_concentration is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 float(plateau_moisture_concentration)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np.isfinite(temperature):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appended_times = [transition_time]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end_time_s &gt; transition_time: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appended_times.append(end_time_s)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ChamberHistory(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solve_problem3(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horizon_s: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output_interval_s: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threshold: float = 0.15,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averaging_window_s: float = 3600.0,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transition_s: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plateau_temperature_c: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Problem3Result: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extended = extend_chamber_history_to_plateau(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horizon_s,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averaging_window_s=averaging_window_s,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transition_s=transition_s,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plateau_temperature_c=plateau_temperature_c,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regular_times = np.arange(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output_interval_s,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horizon_s + 0.5 * output_interval_s,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output_interval_s,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 = regular_times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 = solve_problem2(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extended,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radial_intervals,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parameters=parameters,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relative_tolerance=relative_tolerance,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max_step_s=max_step_s,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maximum_moisture_threshold=threshold,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Problem3Result(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solution=solution,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drying_time_s=float(solution.time_s[-1]),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strict_completion_time_s=None,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threshold=float(threshold),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output_interval_s=float(output_interval_s),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richardson_extrapolate_drying_time(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coarse_time_s: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fine_time_s: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order: int = 2,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order &lt;=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validate_radially_nonincreasing_moisture(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tolerance: float = 1.0e-10,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solution.radius_m.size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maximum_outward_increase =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maximum_outward_increase &gt; tolerance: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maximum_outward_increase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moisture_balance_diagnostics(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dict[str, float]: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solution.time_s[-1] &gt;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ambient_moisture = np.interp(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history.moisture_concentration,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mean_rate_from_surface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-2.0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parameters.mass_transfer_coefficient_m_s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/ parameters.radius_m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cumulative_surface_change = cumulative_simpson(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mean_rate_from_surface,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x=solution.time_s,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"final_residual": float(residual[-1]),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"total_mean_moisture_change":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mean_moisture[-1] - mean_moisture[0]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truncate_solution_at_threshold(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Problem1Solution,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threshold: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output_interval_s: float,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Problem1Solution: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upper = int(crossing_indices[0])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lower = upper - 1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solution.moisture_concentration[upper]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- solution.moisture_concentration[lower]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on_regular_interval =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np.mod(solution.time_s, output_interval_s),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regular_before = on_regular_interval &amp;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 &lt; crossing_time - 1.0e-8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strict_candidates = np.flatnonzero(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on_regular_interval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&amp; (maximum &lt; 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strict_candidates.size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strict_index = int(strict_candidates[0])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Problem1Solution(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time_s=np.concatenate(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radius_m=solution.radius_m.copy(),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crossing_temperature,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moisture_concentration=np.vstack(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[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crossing_moisture,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 = result.solution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result.strict_completion_time_s is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solution.time_s[-1],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result.strict_completion_time_s,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critical_indices = np.flatnonzero(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np.isclose(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result.drying_time_s,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rtol=0.0,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critical_indices.size != 1: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critical_index = int(critical_indices[0])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regular_rows[critical_index] = False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np.allclose(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atol=1.0e-8,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critical_maximum = float(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strict_maximum &lt; result.threshold: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time_values: list[int | float] = []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for value in solution.time_s: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rounded_integer = round(float(value))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time_values.append(int(rounded_integer))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"time_s": time_values,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"moisture_concentration": np.round(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solution.moisture_concentration,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4,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"strict_completion_time_h": round(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"threshold": result.threshold,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"maximum_radius_m": result.maximum_radius_m,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"""Moving-radius drying model for Problem 4.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__future__ import annotations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csv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dataclasses import dataclass, field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pathlib import Path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import numpy as np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numpy.typing import ArrayLike, NDArray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scipy.interpolate import PchipInterpolator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scipy.sparse import bmat, diags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from problem1 import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Problem1Parameters,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interpolate_history,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nodal_control_volumes,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radial_flux_divergence,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RadiusHistory: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radius_m: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interpolation: str = "linear"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__post_init__(self) -&gt;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 = np.asarray(self.time_s,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np.any(np.diff(time)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"time_s", 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"radius_m", radius)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@dataclass(frozen=True)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class Problem4Solution: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time_s: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xi: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moisture_concentration: NDArray[np.float64]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"""Load Attachment 2 exported as UTF-8 CSV."""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rows: list[tuple[float, float]] = []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reader = csv.DictReader(handle)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reader.fieldnames is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names = set(reader.fieldnames)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time_name is None or radius_name is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try: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except (TypeError, ValueError) as exc: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rows: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np.asarray(rows,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query = np.asarray(time_s,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history._pchip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np.asarray(concentration,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760.0 + 90.0 * values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1850.0 + 2150.0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values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0.12 + 0.20 * values / (values + 1.0)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diffusivity_q4(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concentration: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temperature_c: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 = _concentration_array(concentration)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np.any(moisture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solve_problem4(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radial_intervals: int,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output_times_s: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relative_tolerance: float = 2.0e-8,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max_step_s: float = 60.0,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maximum_moisture_threshold: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initial_time_s: float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initial_temperature_c: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Problem4Solution: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radial_intervals &lt; 2: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np.any(np.diff(output_times)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output_times[-1] &gt; history.time_s[-1]: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node_count = radial_intervals + 1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xi = np.linspace(0.0, 1.0, node_count)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tri = diags(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all(supplied_initial):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 = state[:node_count]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concentration = np.exp(state[node_count:])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density = density_q4(concentration)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temperature_div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ambient_temperature,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 / radius**2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moisture_div = radial_flux_divergence(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ambient_moisture,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) / radius**2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event = None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del time_s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event.terminal = True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event.direction = -1.0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 = solve_ivp(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result.success: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result_time = result.t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result_state = result.y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maximum_moisture_threshold is not None: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event_time = float(result.t_events[0][0])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event_state = result.y_events[0][0]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else: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Problem4Solution(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time_s=np.asarray(result_time), xi=xi,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temperature_c=result_state[:node_count].T,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sample_moving_solution(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radius_cm: ArrayLike,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requested = np.asarray(radius_cm,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radii_m = requested * 0.01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for row, radius in enumerate(current_radius):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valid = radii_m &lt;= radius + 1.0e-12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if np.any(valid):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coordinates = radii_m[valid] / radius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sampled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validate_radially_nonincreasing_moisture(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tolerance: float = 1.0e-10,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float: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maximum_outward_increase &gt; tolerance: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maximum_outward_increase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moisture_balance_diagnostics(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chamber_history: ChamberHistory,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*,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dict[str, float]: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ambient = np.interp(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chamber_history.time_s,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chamber_history.moisture_concentration,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mean_rate_from_surface = 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-2.0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parameters.mass_transfer_coefficient_m_s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/ current_radius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integrated_change = cumulative_simpson(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mean_rate_from_surface,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x=solution.time_s,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initial=0.0,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"final_residual": float(residual[-1]),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def density_shrinkage_compatibility(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solution: Problem4Solution,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radius_history: RadiusHistory,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) -&gt; dict[str, object]: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"""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concentration = solution.moisture_concentration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ratio = mass_per_length / mass_per_length[0]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return {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"time_s": solution.time_s.tolist(),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"mass_ratio_to_initial": ratio.tolist(),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"final_mass_ratio": float(ratio[-1]),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   }
</w:t>
      </w:r>
    </w:p>
    <w:p>
      <w:pPr>
        <w:widowControl w:val="false"/>
        <w:overflowPunct w:val="0"/>
        <w:spacing w:after="0" w:line="180" w:lineRule="exact"/>
      </w:pPr>
      <w:r>
        <w:rPr>
          <w:rFonts w:ascii="Consolas" w:eastAsia="宋体" w:hAnsi="Consolas"/>
          <w:sz w:val="14"/>
          <w:szCs w:val="14"/>
        </w:rPr>
        <w:t xml:space="preserve"> </w:t>
      </w:r>
    </w:p>
    <w:sectPr>
      <w:footerReference w:type="default" r:id="rId7"/>
      <w:pgSz w:w="11906" w:h="16838" w:orient="portrait"/>
      <w:pgMar w:top="1418" w:right="1500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2026-09-12T11:11:01.167Z</dcterms:created>
  <dcterms:modified xsi:type="dcterms:W3CDTF">2026-09-12T11:11:01.169Z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