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102EA" w:rsidRPr="00A11CD9" w:rsidRDefault="00A11CD9" w:rsidP="00A11CD9">
      <w:pPr>
        <w:jc w:val="center"/>
        <w:rPr>
          <w:rFonts w:ascii="微软雅黑" w:eastAsia="微软雅黑" w:hAnsi="微软雅黑"/>
          <w:b/>
          <w:sz w:val="40"/>
        </w:rPr>
      </w:pPr>
      <w:r w:rsidRPr="00A11CD9">
        <w:rPr>
          <w:rFonts w:ascii="微软雅黑" w:eastAsia="微软雅黑" w:hAnsi="微软雅黑" w:hint="eastAsia"/>
          <w:b/>
          <w:sz w:val="40"/>
        </w:rPr>
        <w:t>超星歌德电子书</w:t>
      </w:r>
      <w:r w:rsidR="00B755F5">
        <w:rPr>
          <w:rFonts w:ascii="微软雅黑" w:eastAsia="微软雅黑" w:hAnsi="微软雅黑" w:hint="eastAsia"/>
          <w:b/>
          <w:sz w:val="40"/>
        </w:rPr>
        <w:t>借阅机借阅</w:t>
      </w:r>
      <w:r w:rsidRPr="00A11CD9">
        <w:rPr>
          <w:rFonts w:ascii="微软雅黑" w:eastAsia="微软雅黑" w:hAnsi="微软雅黑" w:hint="eastAsia"/>
          <w:b/>
          <w:sz w:val="40"/>
        </w:rPr>
        <w:t>使用手册</w:t>
      </w:r>
    </w:p>
    <w:p w:rsidR="00A11CD9" w:rsidRDefault="00A11CD9" w:rsidP="00A11CD9">
      <w:pPr>
        <w:ind w:firstLine="420"/>
        <w:rPr>
          <w:rFonts w:ascii="微软雅黑" w:eastAsia="微软雅黑" w:hAnsi="微软雅黑"/>
        </w:rPr>
      </w:pPr>
      <w:r w:rsidRPr="00A11CD9">
        <w:rPr>
          <w:rFonts w:ascii="微软雅黑" w:eastAsia="微软雅黑" w:hAnsi="微软雅黑" w:hint="eastAsia"/>
        </w:rPr>
        <w:t>歌德电子借阅机——24小时电子自助借阅系统主要由五部分构成：24小时电子自助借阅终端平台、手持移动终端阅读平台（超星移动图书馆客户端）、电子图书与期刊资源、数据中心服务器及管理系统。</w:t>
      </w:r>
    </w:p>
    <w:p w:rsidR="00A11CD9" w:rsidRDefault="00A11CD9" w:rsidP="00A11CD9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自助借阅终端内置海量精品正版资源，每月跟新。图片精美，自适应屏幕大小，给您超越纸质书的视觉享受。</w:t>
      </w:r>
    </w:p>
    <w:p w:rsidR="00A11CD9" w:rsidRPr="00A11CD9" w:rsidRDefault="00A11CD9" w:rsidP="00A11CD9">
      <w:pPr>
        <w:ind w:firstLine="420"/>
        <w:rPr>
          <w:rFonts w:ascii="微软雅黑" w:eastAsia="微软雅黑" w:hAnsi="微软雅黑"/>
          <w:b/>
          <w:sz w:val="40"/>
        </w:rPr>
      </w:pPr>
      <w:r w:rsidRPr="00A11CD9">
        <w:rPr>
          <w:rFonts w:ascii="微软雅黑" w:eastAsia="微软雅黑" w:hAnsi="微软雅黑" w:hint="eastAsia"/>
          <w:b/>
          <w:sz w:val="40"/>
        </w:rPr>
        <w:t>阅读方式：</w:t>
      </w:r>
    </w:p>
    <w:p w:rsidR="00A11CD9" w:rsidRPr="00A11CD9" w:rsidRDefault="00A11CD9" w:rsidP="00A11CD9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sz w:val="28"/>
        </w:rPr>
      </w:pPr>
      <w:r w:rsidRPr="00A11CD9">
        <w:rPr>
          <w:rFonts w:ascii="微软雅黑" w:eastAsia="微软雅黑" w:hAnsi="微软雅黑" w:hint="eastAsia"/>
          <w:b/>
          <w:sz w:val="28"/>
        </w:rPr>
        <w:t>借阅机终端阅读</w:t>
      </w:r>
    </w:p>
    <w:p w:rsidR="00A11CD9" w:rsidRPr="00A11CD9" w:rsidRDefault="00A11CD9" w:rsidP="00A11CD9">
      <w:pPr>
        <w:ind w:left="420"/>
        <w:rPr>
          <w:rFonts w:ascii="微软雅黑" w:eastAsia="微软雅黑" w:hAnsi="微软雅黑"/>
        </w:rPr>
      </w:pPr>
      <w:r w:rsidRPr="00A11CD9">
        <w:rPr>
          <w:rFonts w:ascii="微软雅黑" w:eastAsia="微软雅黑" w:hAnsi="微软雅黑" w:hint="eastAsia"/>
        </w:rPr>
        <w:t>直接在借阅机终端上选择感兴趣的图书、期刊、视频等资源，进行阅读、查看</w:t>
      </w:r>
    </w:p>
    <w:p w:rsidR="00A11CD9" w:rsidRPr="00A11CD9" w:rsidRDefault="00A11CD9" w:rsidP="00A11CD9">
      <w:pPr>
        <w:rPr>
          <w:rFonts w:ascii="微软雅黑" w:eastAsia="微软雅黑" w:hAnsi="微软雅黑"/>
        </w:rPr>
      </w:pPr>
      <w:r w:rsidRPr="00C76081">
        <w:rPr>
          <w:rFonts w:ascii="微软雅黑" w:eastAsia="微软雅黑" w:hAnsi="微软雅黑" w:cs="Arial" w:hint="eastAsia"/>
          <w:noProof/>
          <w:color w:val="333333"/>
          <w:kern w:val="0"/>
          <w:szCs w:val="21"/>
          <w:bdr w:val="single" w:sz="4" w:space="0" w:color="4F6228"/>
        </w:rPr>
        <w:drawing>
          <wp:inline distT="0" distB="0" distL="0" distR="0" wp14:anchorId="252DDC66" wp14:editId="6B6CF7F7">
            <wp:extent cx="2174278" cy="3888000"/>
            <wp:effectExtent l="19050" t="19050" r="16510" b="17780"/>
            <wp:docPr id="8" name="图片 8" descr="首页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首页a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4278" cy="38880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chemeClr val="accent3">
                          <a:lumMod val="5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 xml:space="preserve">        </w:t>
      </w:r>
      <w:r w:rsidRPr="00C76081">
        <w:rPr>
          <w:rFonts w:ascii="微软雅黑" w:eastAsia="微软雅黑" w:hAnsi="微软雅黑" w:cs="Arial"/>
          <w:noProof/>
          <w:color w:val="333333"/>
          <w:kern w:val="0"/>
          <w:szCs w:val="21"/>
          <w:bdr w:val="single" w:sz="4" w:space="0" w:color="4F6228"/>
        </w:rPr>
        <w:drawing>
          <wp:inline distT="0" distB="0" distL="0" distR="0" wp14:anchorId="4E71A070" wp14:editId="7824BD21">
            <wp:extent cx="2359472" cy="3888000"/>
            <wp:effectExtent l="19050" t="19050" r="22225" b="177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9472" cy="38880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chemeClr val="accent3">
                          <a:lumMod val="5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A11CD9" w:rsidRDefault="00A11CD9">
      <w:pPr>
        <w:widowControl/>
        <w:jc w:val="left"/>
        <w:rPr>
          <w:rFonts w:ascii="微软雅黑" w:eastAsia="微软雅黑" w:hAnsi="微软雅黑"/>
          <w:b/>
          <w:sz w:val="28"/>
        </w:rPr>
      </w:pPr>
      <w:r>
        <w:rPr>
          <w:rFonts w:ascii="微软雅黑" w:eastAsia="微软雅黑" w:hAnsi="微软雅黑"/>
          <w:b/>
          <w:sz w:val="28"/>
        </w:rPr>
        <w:br w:type="page"/>
      </w:r>
    </w:p>
    <w:p w:rsidR="00A11CD9" w:rsidRPr="00A11CD9" w:rsidRDefault="00A11CD9" w:rsidP="00A11CD9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sz w:val="28"/>
        </w:rPr>
      </w:pPr>
      <w:r w:rsidRPr="00A11CD9">
        <w:rPr>
          <w:rFonts w:ascii="微软雅黑" w:eastAsia="微软雅黑" w:hAnsi="微软雅黑" w:hint="eastAsia"/>
          <w:b/>
          <w:sz w:val="28"/>
        </w:rPr>
        <w:lastRenderedPageBreak/>
        <w:t>手机在线阅读</w:t>
      </w:r>
    </w:p>
    <w:p w:rsidR="00A11CD9" w:rsidRDefault="00A11CD9" w:rsidP="00A11CD9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借阅机上选择想要阅读的图书、期刊，用手机上所有可以“扫一扫”的APP（如微信、QQ、浏览器、支付宝、淘宝等）扫描图书、期刊的二维码，在线阅读图书和期刊，加入软件的收藏，后期继续浏览。无需账号密码等</w:t>
      </w:r>
    </w:p>
    <w:p w:rsidR="00A11CD9" w:rsidRPr="00A11CD9" w:rsidRDefault="00A11CD9" w:rsidP="00A11CD9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</w:t>
      </w:r>
      <w:r w:rsidRPr="00C76081">
        <w:rPr>
          <w:rFonts w:ascii="微软雅黑" w:eastAsia="微软雅黑" w:hAnsi="微软雅黑" w:cs="Arial" w:hint="eastAsia"/>
          <w:noProof/>
          <w:color w:val="333333"/>
          <w:kern w:val="0"/>
          <w:szCs w:val="21"/>
          <w:bdr w:val="single" w:sz="4" w:space="0" w:color="4F6228"/>
        </w:rPr>
        <w:drawing>
          <wp:inline distT="0" distB="0" distL="0" distR="0" wp14:anchorId="1D6DCE09" wp14:editId="1885E7FE">
            <wp:extent cx="1599741" cy="2808000"/>
            <wp:effectExtent l="19050" t="19050" r="19685" b="11430"/>
            <wp:docPr id="15" name="图片 15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9741" cy="28080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chemeClr val="accent3">
                          <a:lumMod val="5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 xml:space="preserve">  </w:t>
      </w:r>
      <w:r>
        <w:rPr>
          <w:noProof/>
        </w:rPr>
        <w:drawing>
          <wp:inline distT="0" distB="0" distL="0" distR="0" wp14:anchorId="7E8D1783" wp14:editId="05CBFCB9">
            <wp:extent cx="1567137" cy="2808000"/>
            <wp:effectExtent l="19050" t="19050" r="14605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67137" cy="280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 xml:space="preserve">   </w:t>
      </w:r>
      <w:r>
        <w:rPr>
          <w:rFonts w:ascii="微软雅黑" w:eastAsia="微软雅黑" w:hAnsi="微软雅黑" w:cs="Arial"/>
          <w:noProof/>
          <w:color w:val="333333"/>
          <w:kern w:val="0"/>
          <w:sz w:val="24"/>
          <w:bdr w:val="single" w:sz="4" w:space="0" w:color="4F6228"/>
        </w:rPr>
        <w:drawing>
          <wp:inline distT="0" distB="0" distL="0" distR="0">
            <wp:extent cx="1579305" cy="2808000"/>
            <wp:effectExtent l="0" t="0" r="1905" b="0"/>
            <wp:docPr id="3" name="图片 3" descr="C:\Users\翠翠\AppData\Local\Temp\WeChat Files\5043302783622518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翠翠\AppData\Local\Temp\WeChat Files\50433027836225185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9305" cy="28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CD9" w:rsidRDefault="00A11CD9">
      <w:pPr>
        <w:widowControl/>
        <w:jc w:val="left"/>
        <w:rPr>
          <w:rFonts w:ascii="微软雅黑" w:eastAsia="微软雅黑" w:hAnsi="微软雅黑"/>
          <w:b/>
          <w:sz w:val="28"/>
        </w:rPr>
      </w:pPr>
      <w:r>
        <w:rPr>
          <w:rFonts w:ascii="微软雅黑" w:eastAsia="微软雅黑" w:hAnsi="微软雅黑"/>
          <w:b/>
          <w:sz w:val="28"/>
        </w:rPr>
        <w:br w:type="page"/>
      </w:r>
    </w:p>
    <w:p w:rsidR="00A11CD9" w:rsidRPr="00A11CD9" w:rsidRDefault="00A11CD9" w:rsidP="00A11CD9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sz w:val="28"/>
        </w:rPr>
      </w:pPr>
      <w:r w:rsidRPr="00A11CD9">
        <w:rPr>
          <w:rFonts w:ascii="微软雅黑" w:eastAsia="微软雅黑" w:hAnsi="微软雅黑" w:hint="eastAsia"/>
          <w:b/>
          <w:sz w:val="28"/>
        </w:rPr>
        <w:lastRenderedPageBreak/>
        <w:t>移动图书馆APP下载离线阅读</w:t>
      </w:r>
    </w:p>
    <w:p w:rsidR="00A11CD9" w:rsidRPr="008F75B6" w:rsidRDefault="00A11CD9" w:rsidP="00017AF4">
      <w:pPr>
        <w:ind w:left="420"/>
        <w:rPr>
          <w:rFonts w:ascii="微软雅黑" w:eastAsia="微软雅黑" w:hAnsi="微软雅黑"/>
        </w:rPr>
      </w:pPr>
      <w:r w:rsidRPr="008F75B6">
        <w:rPr>
          <w:rFonts w:ascii="微软雅黑" w:eastAsia="微软雅黑" w:hAnsi="微软雅黑" w:hint="eastAsia"/>
        </w:rPr>
        <w:t>下载移动图书馆APP，使用客户端扫描图书、期刊二维码，下载到书架</w:t>
      </w:r>
    </w:p>
    <w:p w:rsidR="008F75B6" w:rsidRPr="008F75B6" w:rsidRDefault="008F75B6" w:rsidP="00017AF4">
      <w:pPr>
        <w:ind w:left="420"/>
        <w:rPr>
          <w:rFonts w:ascii="微软雅黑" w:eastAsia="微软雅黑" w:hAnsi="微软雅黑"/>
          <w:b/>
          <w:sz w:val="24"/>
        </w:rPr>
      </w:pPr>
      <w:r w:rsidRPr="008F75B6">
        <w:rPr>
          <w:rFonts w:ascii="微软雅黑" w:eastAsia="微软雅黑" w:hAnsi="微软雅黑" w:hint="eastAsia"/>
          <w:b/>
          <w:sz w:val="24"/>
        </w:rPr>
        <w:t>移动APP下载：</w:t>
      </w:r>
    </w:p>
    <w:p w:rsidR="00017AF4" w:rsidRPr="00017AF4" w:rsidRDefault="00A11CD9" w:rsidP="00017AF4">
      <w:pPr>
        <w:ind w:left="420"/>
        <w:rPr>
          <w:rFonts w:ascii="微软雅黑" w:eastAsia="微软雅黑" w:hAnsi="微软雅黑" w:hint="eastAsia"/>
        </w:rPr>
      </w:pPr>
      <w:r w:rsidRPr="008F75B6">
        <w:rPr>
          <w:rFonts w:ascii="微软雅黑" w:eastAsia="微软雅黑" w:hAnsi="微软雅黑" w:hint="eastAsia"/>
        </w:rPr>
        <w:t>移动图书馆下载安装方式一：</w:t>
      </w:r>
      <w:r w:rsidR="008F75B6">
        <w:rPr>
          <w:rFonts w:ascii="微软雅黑" w:eastAsia="微软雅黑" w:hAnsi="微软雅黑" w:hint="eastAsia"/>
        </w:rPr>
        <w:t xml:space="preserve">  </w:t>
      </w:r>
      <w:r>
        <w:rPr>
          <w:rFonts w:ascii="微软雅黑" w:eastAsia="微软雅黑" w:hAnsi="微软雅黑" w:hint="eastAsia"/>
        </w:rPr>
        <w:t>扫描该二维码</w:t>
      </w:r>
      <w:r w:rsidR="00017AF4">
        <w:rPr>
          <w:rFonts w:ascii="微软雅黑" w:eastAsia="微软雅黑" w:hAnsi="微软雅黑" w:hint="eastAsia"/>
        </w:rPr>
        <w:t>，选择正确的版本下载安装</w:t>
      </w:r>
    </w:p>
    <w:p w:rsidR="00A11CD9" w:rsidRDefault="00017AF4" w:rsidP="00A11CD9">
      <w:pPr>
        <w:ind w:left="42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889FBE1" wp14:editId="58506C71">
            <wp:extent cx="1790700" cy="1742735"/>
            <wp:effectExtent l="19050" t="19050" r="1905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b="3111"/>
                    <a:stretch/>
                  </pic:blipFill>
                  <pic:spPr bwMode="auto">
                    <a:xfrm>
                      <a:off x="0" y="0"/>
                      <a:ext cx="1790700" cy="1742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11CD9">
        <w:rPr>
          <w:rFonts w:ascii="微软雅黑" w:eastAsia="微软雅黑" w:hAnsi="微软雅黑" w:hint="eastAsia"/>
        </w:rPr>
        <w:t xml:space="preserve">   </w:t>
      </w:r>
      <w:r w:rsidR="00A11CD9" w:rsidRPr="00A11CD9">
        <w:rPr>
          <w:rFonts w:ascii="微软雅黑" w:eastAsia="微软雅黑" w:hAnsi="微软雅黑" w:hint="eastAsia"/>
          <w:b/>
          <w:sz w:val="22"/>
        </w:rPr>
        <w:sym w:font="Wingdings" w:char="F0F0"/>
      </w:r>
      <w:r w:rsidR="00A11CD9" w:rsidRPr="00A11CD9">
        <w:rPr>
          <w:rFonts w:ascii="微软雅黑" w:eastAsia="微软雅黑" w:hAnsi="微软雅黑" w:hint="eastAsia"/>
          <w:b/>
          <w:sz w:val="22"/>
        </w:rPr>
        <w:sym w:font="Wingdings" w:char="F0F0"/>
      </w:r>
      <w:r w:rsidR="00A11CD9" w:rsidRPr="00A11CD9">
        <w:rPr>
          <w:rFonts w:ascii="微软雅黑" w:eastAsia="微软雅黑" w:hAnsi="微软雅黑" w:hint="eastAsia"/>
          <w:b/>
          <w:sz w:val="22"/>
        </w:rPr>
        <w:sym w:font="Wingdings" w:char="F0F0"/>
      </w:r>
      <w:r w:rsidR="00A11CD9">
        <w:rPr>
          <w:rFonts w:ascii="微软雅黑" w:eastAsia="微软雅黑" w:hAnsi="微软雅黑" w:hint="eastAsia"/>
        </w:rPr>
        <w:t xml:space="preserve">    </w:t>
      </w:r>
      <w:r>
        <w:rPr>
          <w:rFonts w:ascii="微软雅黑" w:eastAsia="微软雅黑" w:hAnsi="微软雅黑"/>
          <w:noProof/>
        </w:rPr>
        <w:drawing>
          <wp:inline distT="0" distB="0" distL="0" distR="0">
            <wp:extent cx="1924050" cy="3420532"/>
            <wp:effectExtent l="19050" t="19050" r="19050" b="27940"/>
            <wp:docPr id="5" name="图片 5" descr="C:\Users\翠翠\AppData\Local\Temp\WeChat Files\6361849456427854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翠翠\AppData\Local\Temp\WeChat Files\636184945642785455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8700" cy="342879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17AF4" w:rsidRDefault="00017AF4" w:rsidP="008F75B6">
      <w:pPr>
        <w:ind w:left="420"/>
        <w:rPr>
          <w:rFonts w:ascii="微软雅黑" w:eastAsia="微软雅黑" w:hAnsi="微软雅黑" w:hint="eastAsia"/>
        </w:rPr>
      </w:pPr>
    </w:p>
    <w:p w:rsidR="00A11CD9" w:rsidRDefault="00A11CD9" w:rsidP="008F75B6">
      <w:pPr>
        <w:ind w:left="420"/>
        <w:rPr>
          <w:rFonts w:ascii="微软雅黑" w:eastAsia="微软雅黑" w:hAnsi="微软雅黑"/>
        </w:rPr>
      </w:pPr>
      <w:r w:rsidRPr="008F75B6">
        <w:rPr>
          <w:rFonts w:ascii="微软雅黑" w:eastAsia="微软雅黑" w:hAnsi="微软雅黑" w:hint="eastAsia"/>
        </w:rPr>
        <w:t>移动图书馆下载安装方式二：</w:t>
      </w:r>
      <w:r w:rsidR="008F75B6">
        <w:rPr>
          <w:rFonts w:ascii="微软雅黑" w:eastAsia="微软雅黑" w:hAnsi="微软雅黑" w:hint="eastAsia"/>
        </w:rPr>
        <w:t xml:space="preserve">  </w:t>
      </w:r>
      <w:r>
        <w:rPr>
          <w:rFonts w:ascii="微软雅黑" w:eastAsia="微软雅黑" w:hAnsi="微软雅黑" w:hint="eastAsia"/>
        </w:rPr>
        <w:t xml:space="preserve">应用商场、App Store </w:t>
      </w:r>
      <w:r w:rsidR="00017AF4">
        <w:rPr>
          <w:rFonts w:ascii="微软雅黑" w:eastAsia="微软雅黑" w:hAnsi="微软雅黑" w:hint="eastAsia"/>
        </w:rPr>
        <w:t>、各大应用商城</w:t>
      </w:r>
      <w:r>
        <w:rPr>
          <w:rFonts w:ascii="微软雅黑" w:eastAsia="微软雅黑" w:hAnsi="微软雅黑" w:hint="eastAsia"/>
        </w:rPr>
        <w:t>下载安装</w:t>
      </w:r>
    </w:p>
    <w:p w:rsidR="00017AF4" w:rsidRDefault="00017AF4">
      <w:pPr>
        <w:widowControl/>
        <w:jc w:val="left"/>
        <w:rPr>
          <w:rFonts w:ascii="微软雅黑" w:eastAsia="微软雅黑" w:hAnsi="微软雅黑"/>
          <w:b/>
          <w:sz w:val="24"/>
        </w:rPr>
      </w:pPr>
      <w:r>
        <w:rPr>
          <w:rFonts w:ascii="微软雅黑" w:eastAsia="微软雅黑" w:hAnsi="微软雅黑"/>
          <w:b/>
          <w:sz w:val="24"/>
        </w:rPr>
        <w:br w:type="page"/>
      </w:r>
    </w:p>
    <w:p w:rsidR="008F75B6" w:rsidRPr="008F75B6" w:rsidRDefault="008F75B6" w:rsidP="008F75B6">
      <w:pPr>
        <w:ind w:firstLine="420"/>
        <w:rPr>
          <w:rFonts w:ascii="微软雅黑" w:eastAsia="微软雅黑" w:hAnsi="微软雅黑"/>
          <w:sz w:val="22"/>
        </w:rPr>
      </w:pPr>
      <w:r w:rsidRPr="008F75B6">
        <w:rPr>
          <w:rFonts w:ascii="微软雅黑" w:eastAsia="微软雅黑" w:hAnsi="微软雅黑" w:hint="eastAsia"/>
          <w:b/>
          <w:sz w:val="24"/>
        </w:rPr>
        <w:lastRenderedPageBreak/>
        <w:t>账户登陆：</w:t>
      </w:r>
      <w:r w:rsidRPr="008F75B6">
        <w:rPr>
          <w:rFonts w:ascii="微软雅黑" w:eastAsia="微软雅黑" w:hAnsi="微软雅黑" w:hint="eastAsia"/>
          <w:sz w:val="22"/>
        </w:rPr>
        <w:t xml:space="preserve"> </w:t>
      </w:r>
    </w:p>
    <w:p w:rsidR="00A11CD9" w:rsidRDefault="00A11CD9" w:rsidP="00017AF4">
      <w:pPr>
        <w:ind w:firstLine="420"/>
        <w:rPr>
          <w:rFonts w:ascii="微软雅黑" w:eastAsia="微软雅黑" w:hAnsi="微软雅黑" w:hint="eastAsia"/>
          <w:b/>
          <w:sz w:val="22"/>
        </w:rPr>
      </w:pPr>
      <w:r w:rsidRPr="00017AF4">
        <w:rPr>
          <w:rFonts w:ascii="微软雅黑" w:eastAsia="微软雅黑" w:hAnsi="微软雅黑" w:hint="eastAsia"/>
        </w:rPr>
        <w:t>安装之后点击左上角</w:t>
      </w:r>
      <w:r w:rsidR="00017AF4">
        <w:rPr>
          <w:rFonts w:ascii="微软雅黑" w:eastAsia="微软雅黑" w:hAnsi="微软雅黑" w:hint="eastAsia"/>
        </w:rPr>
        <w:t>圆形</w:t>
      </w:r>
      <w:r w:rsidRPr="00017AF4">
        <w:rPr>
          <w:rFonts w:ascii="微软雅黑" w:eastAsia="微软雅黑" w:hAnsi="微软雅黑" w:hint="eastAsia"/>
        </w:rPr>
        <w:t>头像</w:t>
      </w:r>
      <w:r w:rsidR="00017AF4">
        <w:rPr>
          <w:rFonts w:ascii="微软雅黑" w:eastAsia="微软雅黑" w:hAnsi="微软雅黑" w:hint="eastAsia"/>
        </w:rPr>
        <w:t xml:space="preserve"> </w:t>
      </w:r>
      <w:r w:rsidR="00017AF4" w:rsidRPr="00A11CD9">
        <w:rPr>
          <w:rFonts w:ascii="微软雅黑" w:eastAsia="微软雅黑" w:hAnsi="微软雅黑" w:hint="eastAsia"/>
          <w:b/>
          <w:sz w:val="22"/>
        </w:rPr>
        <w:sym w:font="Wingdings" w:char="F0F0"/>
      </w:r>
      <w:r w:rsidR="00017AF4">
        <w:rPr>
          <w:rFonts w:ascii="微软雅黑" w:eastAsia="微软雅黑" w:hAnsi="微软雅黑" w:hint="eastAsia"/>
          <w:b/>
          <w:sz w:val="22"/>
        </w:rPr>
        <w:t xml:space="preserve"> </w:t>
      </w:r>
      <w:r w:rsidR="00017AF4">
        <w:rPr>
          <w:rFonts w:ascii="微软雅黑" w:eastAsia="微软雅黑" w:hAnsi="微软雅黑" w:hint="eastAsia"/>
        </w:rPr>
        <w:t>点击【未登陆】</w:t>
      </w:r>
      <w:r w:rsidR="00017AF4" w:rsidRPr="00A11CD9">
        <w:rPr>
          <w:rFonts w:ascii="微软雅黑" w:eastAsia="微软雅黑" w:hAnsi="微软雅黑" w:hint="eastAsia"/>
          <w:b/>
          <w:sz w:val="22"/>
        </w:rPr>
        <w:sym w:font="Wingdings" w:char="F0F0"/>
      </w:r>
      <w:r w:rsidR="00017AF4">
        <w:rPr>
          <w:rFonts w:ascii="微软雅黑" w:eastAsia="微软雅黑" w:hAnsi="微软雅黑" w:hint="eastAsia"/>
          <w:b/>
          <w:sz w:val="22"/>
        </w:rPr>
        <w:t xml:space="preserve"> 在单位选择的搜索框中输入【贵阳市委党校】，搜索并选择 </w:t>
      </w:r>
      <w:r w:rsidR="00017AF4" w:rsidRPr="00A11CD9">
        <w:rPr>
          <w:rFonts w:ascii="微软雅黑" w:eastAsia="微软雅黑" w:hAnsi="微软雅黑" w:hint="eastAsia"/>
          <w:b/>
          <w:sz w:val="22"/>
        </w:rPr>
        <w:sym w:font="Wingdings" w:char="F0F0"/>
      </w:r>
      <w:r w:rsidR="00017AF4">
        <w:rPr>
          <w:rFonts w:ascii="微软雅黑" w:eastAsia="微软雅黑" w:hAnsi="微软雅黑" w:hint="eastAsia"/>
          <w:b/>
          <w:sz w:val="22"/>
        </w:rPr>
        <w:t xml:space="preserve"> 输入借阅账号和密码 </w:t>
      </w:r>
      <w:r w:rsidR="00017AF4" w:rsidRPr="00A11CD9">
        <w:rPr>
          <w:rFonts w:ascii="微软雅黑" w:eastAsia="微软雅黑" w:hAnsi="微软雅黑" w:hint="eastAsia"/>
          <w:b/>
          <w:sz w:val="22"/>
        </w:rPr>
        <w:sym w:font="Wingdings" w:char="F0F0"/>
      </w:r>
      <w:r w:rsidR="00017AF4">
        <w:rPr>
          <w:rFonts w:ascii="微软雅黑" w:eastAsia="微软雅黑" w:hAnsi="微软雅黑" w:hint="eastAsia"/>
          <w:b/>
          <w:sz w:val="22"/>
        </w:rPr>
        <w:t xml:space="preserve"> 登陆</w:t>
      </w:r>
    </w:p>
    <w:p w:rsidR="00017AF4" w:rsidRDefault="00017AF4" w:rsidP="00017AF4">
      <w:pPr>
        <w:ind w:firstLine="420"/>
        <w:rPr>
          <w:rFonts w:ascii="微软雅黑" w:eastAsia="微软雅黑" w:hAnsi="微软雅黑" w:hint="eastAsia"/>
          <w:b/>
          <w:sz w:val="22"/>
        </w:rPr>
      </w:pPr>
      <w:r>
        <w:rPr>
          <w:rFonts w:ascii="微软雅黑" w:eastAsia="微软雅黑" w:hAnsi="微软雅黑" w:hint="eastAsia"/>
          <w:b/>
          <w:sz w:val="22"/>
        </w:rPr>
        <w:t>目前使用公用账号密码</w:t>
      </w:r>
    </w:p>
    <w:p w:rsidR="00017AF4" w:rsidRDefault="00017AF4" w:rsidP="00017AF4">
      <w:pPr>
        <w:ind w:firstLine="420"/>
        <w:rPr>
          <w:rFonts w:ascii="微软雅黑" w:eastAsia="微软雅黑" w:hAnsi="微软雅黑" w:hint="eastAsia"/>
          <w:b/>
          <w:sz w:val="22"/>
        </w:rPr>
      </w:pPr>
      <w:r>
        <w:rPr>
          <w:rFonts w:ascii="微软雅黑" w:eastAsia="微软雅黑" w:hAnsi="微软雅黑" w:hint="eastAsia"/>
          <w:b/>
          <w:sz w:val="22"/>
        </w:rPr>
        <w:t>账号：gyswdx</w:t>
      </w:r>
    </w:p>
    <w:p w:rsidR="00017AF4" w:rsidRPr="00017AF4" w:rsidRDefault="00017AF4" w:rsidP="00017AF4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  <w:sz w:val="22"/>
        </w:rPr>
        <w:t>密码：gyswdx</w:t>
      </w:r>
    </w:p>
    <w:p w:rsidR="00A11CD9" w:rsidRDefault="00017AF4" w:rsidP="00017AF4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3285088A" wp14:editId="34A5608A">
            <wp:extent cx="1681582" cy="2988000"/>
            <wp:effectExtent l="19050" t="19050" r="13970" b="22225"/>
            <wp:docPr id="14" name="图片 14" descr="C:\Users\翠翠\AppData\Local\Temp\WeChat Files\8539758455599592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翠翠\AppData\Local\Temp\WeChat Files\85397584555995927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1582" cy="2988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noProof/>
        </w:rPr>
        <w:drawing>
          <wp:inline distT="0" distB="0" distL="0" distR="0">
            <wp:extent cx="1680751" cy="2988000"/>
            <wp:effectExtent l="19050" t="19050" r="15240" b="22225"/>
            <wp:docPr id="11" name="图片 11" descr="C:\Users\翠翠\AppData\Local\Temp\WeChat Files\4350251618726218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翠翠\AppData\Local\Temp\WeChat Files\435025161872621814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0751" cy="2988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/>
          <w:noProof/>
        </w:rPr>
        <w:drawing>
          <wp:inline distT="0" distB="0" distL="0" distR="0">
            <wp:extent cx="1681579" cy="2988000"/>
            <wp:effectExtent l="19050" t="19050" r="13970" b="22225"/>
            <wp:docPr id="20" name="图片 20" descr="C:\Users\翠翠\AppData\Local\Temp\WeChat Files\8283265700484657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翠翠\AppData\Local\Temp\WeChat Files\828326570048465779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1579" cy="2988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noProof/>
        </w:rPr>
        <w:drawing>
          <wp:inline distT="0" distB="0" distL="0" distR="0">
            <wp:extent cx="1681580" cy="2988000"/>
            <wp:effectExtent l="19050" t="19050" r="13970" b="22225"/>
            <wp:docPr id="21" name="图片 21" descr="C:\Users\翠翠\AppData\Local\Temp\WeChat Files\9161883336217245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翠翠\AppData\Local\Temp\WeChat Files\91618833362172457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1580" cy="2988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noProof/>
        </w:rPr>
        <w:drawing>
          <wp:inline distT="0" distB="0" distL="0" distR="0">
            <wp:extent cx="1681580" cy="2988000"/>
            <wp:effectExtent l="19050" t="19050" r="13970" b="22225"/>
            <wp:docPr id="22" name="图片 22" descr="C:\Users\翠翠\AppData\Local\Temp\WeChat Files\5841377052659076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翠翠\AppData\Local\Temp\WeChat Files\584137705265907600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1580" cy="2988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/>
          <w:noProof/>
        </w:rPr>
        <w:drawing>
          <wp:inline distT="0" distB="0" distL="0" distR="0">
            <wp:extent cx="1681580" cy="2988000"/>
            <wp:effectExtent l="19050" t="19050" r="13970" b="22225"/>
            <wp:docPr id="23" name="图片 23" descr="C:\Users\翠翠\AppData\Local\Temp\WeChat Files\6100449349222649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翠翠\AppData\Local\Temp\WeChat Files\610044934922264998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1580" cy="2988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F75B6" w:rsidRPr="008F75B6" w:rsidRDefault="008F75B6" w:rsidP="00A11CD9">
      <w:pPr>
        <w:ind w:firstLine="420"/>
        <w:rPr>
          <w:rFonts w:ascii="微软雅黑" w:eastAsia="微软雅黑" w:hAnsi="微软雅黑"/>
          <w:b/>
          <w:sz w:val="24"/>
        </w:rPr>
      </w:pPr>
      <w:r w:rsidRPr="008F75B6">
        <w:rPr>
          <w:rFonts w:ascii="微软雅黑" w:eastAsia="微软雅黑" w:hAnsi="微软雅黑" w:hint="eastAsia"/>
          <w:b/>
          <w:sz w:val="24"/>
        </w:rPr>
        <w:lastRenderedPageBreak/>
        <w:t>扫码下载阅读：</w:t>
      </w:r>
    </w:p>
    <w:p w:rsidR="00A11CD9" w:rsidRPr="008F75B6" w:rsidRDefault="00A11CD9" w:rsidP="00A11CD9">
      <w:pPr>
        <w:ind w:firstLine="420"/>
        <w:rPr>
          <w:rFonts w:ascii="微软雅黑" w:eastAsia="微软雅黑" w:hAnsi="微软雅黑"/>
        </w:rPr>
      </w:pPr>
      <w:r w:rsidRPr="008F75B6">
        <w:rPr>
          <w:rFonts w:ascii="微软雅黑" w:eastAsia="微软雅黑" w:hAnsi="微软雅黑" w:hint="eastAsia"/>
        </w:rPr>
        <w:t>点击</w:t>
      </w:r>
      <w:r w:rsidR="00017AF4">
        <w:rPr>
          <w:rFonts w:ascii="微软雅黑" w:eastAsia="微软雅黑" w:hAnsi="微软雅黑" w:hint="eastAsia"/>
        </w:rPr>
        <w:t>左下</w:t>
      </w:r>
      <w:r w:rsidRPr="008F75B6">
        <w:rPr>
          <w:rFonts w:ascii="微软雅黑" w:eastAsia="微软雅黑" w:hAnsi="微软雅黑" w:hint="eastAsia"/>
        </w:rPr>
        <w:t>角【扫一扫】，扫描借阅机上的图书、期刊二维码，进行下载即可实现离线</w:t>
      </w:r>
      <w:r w:rsidR="008F75B6" w:rsidRPr="008F75B6">
        <w:rPr>
          <w:rFonts w:ascii="微软雅黑" w:eastAsia="微软雅黑" w:hAnsi="微软雅黑" w:hint="eastAsia"/>
        </w:rPr>
        <w:t>下载</w:t>
      </w:r>
      <w:r w:rsidRPr="008F75B6">
        <w:rPr>
          <w:rFonts w:ascii="微软雅黑" w:eastAsia="微软雅黑" w:hAnsi="微软雅黑" w:hint="eastAsia"/>
        </w:rPr>
        <w:t>阅读。下载的图书路径：【书架】</w:t>
      </w:r>
    </w:p>
    <w:p w:rsidR="00A11CD9" w:rsidRPr="008F75B6" w:rsidRDefault="00017AF4" w:rsidP="00017AF4">
      <w:pPr>
        <w:ind w:rightChars="107" w:right="225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36D6997" wp14:editId="699BE0F2">
            <wp:extent cx="1666482" cy="2988000"/>
            <wp:effectExtent l="19050" t="19050" r="10160" b="222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66482" cy="298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noProof/>
        </w:rPr>
        <w:drawing>
          <wp:inline distT="0" distB="0" distL="0" distR="0">
            <wp:extent cx="1681580" cy="2988000"/>
            <wp:effectExtent l="19050" t="19050" r="13970" b="22225"/>
            <wp:docPr id="26" name="图片 26" descr="C:\Users\翠翠\AppData\Local\Temp\WeChat Files\7478937034135669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翠翠\AppData\Local\Temp\WeChat Files\747893703413566917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1580" cy="2988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noProof/>
        </w:rPr>
        <w:drawing>
          <wp:inline distT="0" distB="0" distL="0" distR="0">
            <wp:extent cx="1681580" cy="2988000"/>
            <wp:effectExtent l="19050" t="19050" r="13970" b="22225"/>
            <wp:docPr id="27" name="图片 27" descr="C:\Users\翠翠\AppData\Local\Temp\WeChat Files\977033873175739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翠翠\AppData\Local\Temp\WeChat Files\97703387317573990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1580" cy="2988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11CD9" w:rsidRPr="00017AF4" w:rsidRDefault="00A11CD9" w:rsidP="00017AF4">
      <w:pPr>
        <w:rPr>
          <w:noProof/>
        </w:rPr>
      </w:pPr>
      <w:bookmarkStart w:id="0" w:name="_GoBack"/>
      <w:bookmarkEnd w:id="0"/>
    </w:p>
    <w:p w:rsidR="00A11CD9" w:rsidRDefault="00A11CD9" w:rsidP="00A11CD9">
      <w:pPr>
        <w:pStyle w:val="a3"/>
        <w:ind w:left="780" w:firstLineChars="0" w:firstLine="0"/>
        <w:rPr>
          <w:rFonts w:ascii="微软雅黑" w:eastAsia="微软雅黑" w:hAnsi="微软雅黑"/>
          <w:b/>
          <w:sz w:val="28"/>
        </w:rPr>
      </w:pPr>
    </w:p>
    <w:p w:rsidR="00A11CD9" w:rsidRDefault="00A11CD9" w:rsidP="00A11CD9">
      <w:pPr>
        <w:pStyle w:val="a3"/>
        <w:ind w:left="780" w:firstLineChars="0" w:firstLine="0"/>
        <w:rPr>
          <w:rFonts w:ascii="微软雅黑" w:eastAsia="微软雅黑" w:hAnsi="微软雅黑"/>
          <w:b/>
          <w:sz w:val="28"/>
        </w:rPr>
      </w:pPr>
    </w:p>
    <w:p w:rsidR="00A11CD9" w:rsidRDefault="00A11CD9" w:rsidP="00A11CD9">
      <w:pPr>
        <w:pStyle w:val="a3"/>
        <w:ind w:left="780" w:firstLineChars="0" w:firstLine="0"/>
        <w:rPr>
          <w:rFonts w:ascii="微软雅黑" w:eastAsia="微软雅黑" w:hAnsi="微软雅黑"/>
          <w:b/>
          <w:sz w:val="28"/>
        </w:rPr>
      </w:pPr>
    </w:p>
    <w:p w:rsidR="00A11CD9" w:rsidRPr="00A11CD9" w:rsidRDefault="00A11CD9" w:rsidP="00A11CD9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sz w:val="28"/>
        </w:rPr>
      </w:pPr>
      <w:r w:rsidRPr="00A11CD9">
        <w:rPr>
          <w:rFonts w:ascii="微软雅黑" w:eastAsia="微软雅黑" w:hAnsi="微软雅黑" w:hint="eastAsia"/>
          <w:b/>
          <w:sz w:val="28"/>
        </w:rPr>
        <w:t>在移动图书馆APP上获取其他书籍资源阅读</w:t>
      </w:r>
    </w:p>
    <w:p w:rsidR="00A11CD9" w:rsidRPr="00A11CD9" w:rsidRDefault="00A11CD9" w:rsidP="00A11CD9">
      <w:pPr>
        <w:rPr>
          <w:rFonts w:ascii="微软雅黑" w:eastAsia="微软雅黑" w:hAnsi="微软雅黑"/>
        </w:rPr>
      </w:pPr>
    </w:p>
    <w:sectPr w:rsidR="00A11CD9" w:rsidRPr="00A11CD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24CB6"/>
    <w:multiLevelType w:val="hybridMultilevel"/>
    <w:tmpl w:val="6840C1D0"/>
    <w:lvl w:ilvl="0" w:tplc="F586CE3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4F721119"/>
    <w:multiLevelType w:val="hybridMultilevel"/>
    <w:tmpl w:val="6840C1D0"/>
    <w:lvl w:ilvl="0" w:tplc="F586CE3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05DFA"/>
    <w:rsid w:val="000102EA"/>
    <w:rsid w:val="00017AF4"/>
    <w:rsid w:val="008F75B6"/>
    <w:rsid w:val="009E6372"/>
    <w:rsid w:val="00A11CD9"/>
    <w:rsid w:val="00A9592F"/>
    <w:rsid w:val="00B755F5"/>
    <w:rsid w:val="00C05DFA"/>
    <w:rsid w:val="00C252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11CD9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A11CD9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A11CD9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11CD9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A11CD9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A11CD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5</Pages>
  <Words>104</Words>
  <Characters>593</Characters>
  <Application>Microsoft Office Word</Application>
  <DocSecurity>0</DocSecurity>
  <Lines>4</Lines>
  <Paragraphs>1</Paragraphs>
  <ScaleCrop>false</ScaleCrop>
  <Company/>
  <LinksUpToDate>false</LinksUpToDate>
  <CharactersWithSpaces>696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周嗣翠</dc:creator>
  <cp:lastModifiedBy>周嗣翠</cp:lastModifiedBy>
  <cp:revision>3</cp:revision>
  <cp:lastPrinted>2017-11-22T14:04:00Z</cp:lastPrinted>
  <dcterms:created xsi:type="dcterms:W3CDTF">2017-12-20T05:27:00Z</dcterms:created>
  <dcterms:modified xsi:type="dcterms:W3CDTF">2017-12-20T07:08:00Z</dcterms:modified>
</cp:coreProperties>
</file>