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5B9BD5" w:themeColor="accent1"/>
          <w:lang w:eastAsia="en-US"/>
        </w:rPr>
        <w:id w:val="-20168174"/>
        <w:docPartObj>
          <w:docPartGallery w:val="Cover Pages"/>
          <w:docPartUnique/>
        </w:docPartObj>
      </w:sdtPr>
      <w:sdtEndPr>
        <w:rPr>
          <w:color w:val="auto"/>
        </w:rPr>
      </w:sdtEndPr>
      <w:sdtContent>
        <w:p w:rsidR="0045701A" w:rsidRPr="007F40A3" w:rsidRDefault="0045701A" w:rsidP="0045701A">
          <w:pPr>
            <w:pStyle w:val="Sansinterligne"/>
            <w:spacing w:before="1540" w:after="24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w:drawing>
              <wp:inline distT="0" distB="0" distL="0" distR="0" wp14:anchorId="223EFABA" wp14:editId="6525788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re"/>
            <w:tag w:val=""/>
            <w:id w:val="1735040861"/>
            <w:placeholder>
              <w:docPart w:val="266FD864734C4F4C968EFC92A0052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701A" w:rsidRPr="007F40A3" w:rsidRDefault="0045701A" w:rsidP="0045701A">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7F40A3">
                <w:rPr>
                  <w:rFonts w:ascii="Times New Roman" w:eastAsiaTheme="majorEastAsia" w:hAnsi="Times New Roman" w:cs="Times New Roman"/>
                  <w:caps/>
                  <w:color w:val="5B9BD5" w:themeColor="accent1"/>
                  <w:sz w:val="72"/>
                  <w:szCs w:val="72"/>
                </w:rPr>
                <w:t>Cahier des charges</w:t>
              </w:r>
            </w:p>
          </w:sdtContent>
        </w:sdt>
        <w:sdt>
          <w:sdtPr>
            <w:rPr>
              <w:rFonts w:ascii="Times New Roman" w:hAnsi="Times New Roman" w:cs="Times New Roman"/>
              <w:b/>
              <w:bCs/>
              <w:iCs/>
              <w:color w:val="5B9BD5" w:themeColor="accent1"/>
              <w:sz w:val="28"/>
              <w:szCs w:val="28"/>
            </w:rPr>
            <w:alias w:val="Sous-titre"/>
            <w:tag w:val=""/>
            <w:id w:val="328029620"/>
            <w:placeholder>
              <w:docPart w:val="4A0A101C800E4572A702C4D2A7CAF775"/>
            </w:placeholder>
            <w:dataBinding w:prefixMappings="xmlns:ns0='http://purl.org/dc/elements/1.1/' xmlns:ns1='http://schemas.openxmlformats.org/package/2006/metadata/core-properties' " w:xpath="/ns1:coreProperties[1]/ns0:subject[1]" w:storeItemID="{6C3C8BC8-F283-45AE-878A-BAB7291924A1}"/>
            <w:text/>
          </w:sdtPr>
          <w:sdtEndPr/>
          <w:sdtContent>
            <w:p w:rsidR="0045701A" w:rsidRPr="007F40A3" w:rsidRDefault="0045701A" w:rsidP="0045701A">
              <w:pPr>
                <w:pStyle w:val="Sansinterligne"/>
                <w:jc w:val="center"/>
                <w:rPr>
                  <w:rFonts w:ascii="Times New Roman" w:hAnsi="Times New Roman" w:cs="Times New Roman"/>
                  <w:color w:val="5B9BD5" w:themeColor="accent1"/>
                  <w:sz w:val="28"/>
                  <w:szCs w:val="28"/>
                </w:rPr>
              </w:pPr>
              <w:r w:rsidRPr="007F40A3">
                <w:rPr>
                  <w:rFonts w:ascii="Times New Roman" w:hAnsi="Times New Roman" w:cs="Times New Roman"/>
                  <w:b/>
                  <w:bCs/>
                  <w:iCs/>
                  <w:color w:val="5B9BD5" w:themeColor="accent1"/>
                  <w:sz w:val="28"/>
                  <w:szCs w:val="28"/>
                </w:rPr>
                <w:t>FrenchTech</w:t>
              </w:r>
            </w:p>
          </w:sdtContent>
        </w:sdt>
        <w:p w:rsidR="0045701A" w:rsidRPr="007F40A3" w:rsidRDefault="0045701A" w:rsidP="0045701A">
          <w:pPr>
            <w:pStyle w:val="Sansinterligne"/>
            <w:spacing w:before="48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698DAD67" wp14:editId="7B424A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A5" w:rsidRDefault="004C3AA5" w:rsidP="0045701A">
                                <w:pPr>
                                  <w:pStyle w:val="Sansinterligne"/>
                                  <w:spacing w:after="40"/>
                                  <w:jc w:val="center"/>
                                  <w:rPr>
                                    <w:caps/>
                                    <w:color w:val="5B9BD5" w:themeColor="accent1"/>
                                    <w:sz w:val="28"/>
                                    <w:szCs w:val="28"/>
                                  </w:rPr>
                                </w:pPr>
                              </w:p>
                              <w:p w:rsidR="004C3AA5" w:rsidRDefault="005559BF"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5559BF"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8DAD6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4C3AA5" w:rsidRDefault="004C3AA5" w:rsidP="0045701A">
                          <w:pPr>
                            <w:pStyle w:val="Sansinterligne"/>
                            <w:spacing w:after="40"/>
                            <w:jc w:val="center"/>
                            <w:rPr>
                              <w:caps/>
                              <w:color w:val="5B9BD5" w:themeColor="accent1"/>
                              <w:sz w:val="28"/>
                              <w:szCs w:val="28"/>
                            </w:rPr>
                          </w:pPr>
                        </w:p>
                        <w:p w:rsidR="004C3AA5" w:rsidRDefault="005559BF"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5559BF"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v:textbox>
                    <w10:wrap anchorx="margin" anchory="page"/>
                  </v:shape>
                </w:pict>
              </mc:Fallback>
            </mc:AlternateContent>
          </w:r>
          <w:r w:rsidRPr="007F40A3">
            <w:rPr>
              <w:rFonts w:ascii="Times New Roman" w:hAnsi="Times New Roman" w:cs="Times New Roman"/>
              <w:noProof/>
              <w:color w:val="5B9BD5" w:themeColor="accent1"/>
            </w:rPr>
            <w:drawing>
              <wp:inline distT="0" distB="0" distL="0" distR="0" wp14:anchorId="393F098E" wp14:editId="425E5D6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5701A" w:rsidRPr="007F40A3" w:rsidRDefault="0045701A" w:rsidP="0045701A">
          <w:pPr>
            <w:rPr>
              <w:rFonts w:ascii="Times New Roman" w:hAnsi="Times New Roman" w:cs="Times New Roman"/>
            </w:rPr>
          </w:pPr>
          <w:r w:rsidRPr="007F40A3">
            <w:rPr>
              <w:rFonts w:ascii="Times New Roman" w:hAnsi="Times New Roman" w:cs="Times New Roman"/>
            </w:rPr>
            <w:br w:type="page"/>
          </w:r>
        </w:p>
      </w:sdtContent>
    </w:sdt>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matières</w:t>
      </w:r>
    </w:p>
    <w:sdt>
      <w:sdtPr>
        <w:rPr>
          <w:rFonts w:ascii="Times New Roman" w:eastAsiaTheme="minorHAnsi" w:hAnsi="Times New Roman" w:cs="Times New Roman"/>
          <w:color w:val="auto"/>
          <w:sz w:val="22"/>
          <w:szCs w:val="22"/>
          <w:lang w:eastAsia="en-US"/>
        </w:rPr>
        <w:id w:val="-1440063469"/>
        <w:docPartObj>
          <w:docPartGallery w:val="Table of Contents"/>
          <w:docPartUnique/>
        </w:docPartObj>
      </w:sdtPr>
      <w:sdtEndPr>
        <w:rPr>
          <w:b/>
          <w:bCs/>
        </w:rPr>
      </w:sdtEndPr>
      <w:sdtContent>
        <w:p w:rsidR="0045701A" w:rsidRPr="007F40A3" w:rsidRDefault="0045701A" w:rsidP="0045701A">
          <w:pPr>
            <w:pStyle w:val="En-ttedetabledesmatires"/>
            <w:rPr>
              <w:rFonts w:ascii="Times New Roman" w:hAnsi="Times New Roman" w:cs="Times New Roman"/>
            </w:rPr>
          </w:pPr>
          <w:r w:rsidRPr="007F40A3">
            <w:rPr>
              <w:rFonts w:ascii="Times New Roman" w:hAnsi="Times New Roman" w:cs="Times New Roman"/>
            </w:rPr>
            <w:t>Table des matières</w:t>
          </w:r>
        </w:p>
        <w:p w:rsidR="0075396A" w:rsidRPr="007F40A3" w:rsidRDefault="0045701A">
          <w:pPr>
            <w:pStyle w:val="TM1"/>
            <w:tabs>
              <w:tab w:val="left" w:pos="440"/>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bCs/>
            </w:rPr>
            <w:fldChar w:fldCharType="begin"/>
          </w:r>
          <w:r w:rsidRPr="007F40A3">
            <w:rPr>
              <w:rFonts w:ascii="Times New Roman" w:hAnsi="Times New Roman" w:cs="Times New Roman"/>
              <w:b/>
              <w:bCs/>
            </w:rPr>
            <w:instrText xml:space="preserve"> TOC \o "1-3" \h \z \u </w:instrText>
          </w:r>
          <w:r w:rsidRPr="007F40A3">
            <w:rPr>
              <w:rFonts w:ascii="Times New Roman" w:hAnsi="Times New Roman" w:cs="Times New Roman"/>
              <w:b/>
              <w:bCs/>
            </w:rPr>
            <w:fldChar w:fldCharType="separate"/>
          </w:r>
          <w:hyperlink w:anchor="_Toc161469" w:history="1">
            <w:r w:rsidR="0075396A" w:rsidRPr="007F40A3">
              <w:rPr>
                <w:rStyle w:val="Lienhypertexte"/>
                <w:rFonts w:ascii="Times New Roman" w:hAnsi="Times New Roman" w:cs="Times New Roman"/>
                <w:noProof/>
              </w:rPr>
              <w:t>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d’ensemble de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_Toc161469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70"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 CAPSA</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71"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Problématiques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72"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Solutions proposées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73" w:history="1">
            <w:r w:rsidR="0075396A" w:rsidRPr="007F40A3">
              <w:rPr>
                <w:rStyle w:val="Lienhypertexte"/>
                <w:rFonts w:ascii="Times New Roman" w:hAnsi="Times New Roman" w:cs="Times New Roman"/>
                <w:noProof/>
              </w:rPr>
              <w:t>4.</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Périmètre du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74" w:history="1">
            <w:r w:rsidR="0075396A" w:rsidRPr="007F40A3">
              <w:rPr>
                <w:rStyle w:val="Lienhypertexte"/>
                <w:rFonts w:ascii="Times New Roman" w:hAnsi="Times New Roman" w:cs="Times New Roman"/>
                <w:noProof/>
              </w:rPr>
              <w:t>5.</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La cible adressée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1"/>
            <w:tabs>
              <w:tab w:val="left" w:pos="440"/>
              <w:tab w:val="right" w:leader="dot" w:pos="9062"/>
            </w:tabs>
            <w:rPr>
              <w:rFonts w:ascii="Times New Roman" w:eastAsiaTheme="minorEastAsia" w:hAnsi="Times New Roman" w:cs="Times New Roman"/>
              <w:noProof/>
              <w:lang w:eastAsia="fr-FR"/>
            </w:rPr>
          </w:pPr>
          <w:hyperlink w:anchor="_Toc161475" w:history="1">
            <w:r w:rsidR="0075396A" w:rsidRPr="007F40A3">
              <w:rPr>
                <w:rStyle w:val="Lienhypertexte"/>
                <w:rFonts w:ascii="Times New Roman" w:hAnsi="Times New Roman" w:cs="Times New Roman"/>
                <w:noProof/>
              </w:rPr>
              <w:t>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graphique et ergonomique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76"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Charte 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77"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shd w:val="clear" w:color="auto" w:fill="FFFFFF"/>
              </w:rPr>
              <w:t>Couleurs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78"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Typographique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79" w:history="1">
            <w:r w:rsidR="0075396A" w:rsidRPr="007F40A3">
              <w:rPr>
                <w:rStyle w:val="Lienhypertexte"/>
                <w:rFonts w:ascii="Times New Roman" w:hAnsi="Times New Roman" w:cs="Times New Roman"/>
                <w:noProof/>
              </w:rPr>
              <w:t>c)</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Logo</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80" w:history="1">
            <w:r w:rsidR="0075396A" w:rsidRPr="007F40A3">
              <w:rPr>
                <w:rStyle w:val="Lienhypertexte"/>
                <w:rFonts w:ascii="Times New Roman" w:hAnsi="Times New Roman" w:cs="Times New Roman"/>
                <w:noProof/>
              </w:rPr>
              <w:t>d)</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Icones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81" w:history="1">
            <w:r w:rsidR="0075396A" w:rsidRPr="007F40A3">
              <w:rPr>
                <w:rStyle w:val="Lienhypertexte"/>
                <w:rFonts w:ascii="Times New Roman" w:hAnsi="Times New Roman" w:cs="Times New Roman"/>
                <w:noProof/>
              </w:rPr>
              <w:t>e)</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Boutons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8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Maquettes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83" w:history="1">
            <w:r w:rsidR="0075396A" w:rsidRPr="007F40A3">
              <w:rPr>
                <w:rStyle w:val="Lienhypertexte"/>
                <w:rFonts w:ascii="Times New Roman" w:hAnsi="Times New Roman" w:cs="Times New Roman"/>
                <w:noProof/>
              </w:rPr>
              <w:t>f)</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Page d’accueil</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84" w:history="1">
            <w:r w:rsidR="0075396A" w:rsidRPr="007F40A3">
              <w:rPr>
                <w:rStyle w:val="Lienhypertexte"/>
                <w:rFonts w:ascii="Times New Roman" w:hAnsi="Times New Roman" w:cs="Times New Roman"/>
                <w:noProof/>
              </w:rPr>
              <w:t>g)</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Session et compteurs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85" w:history="1">
            <w:r w:rsidR="0075396A" w:rsidRPr="007F40A3">
              <w:rPr>
                <w:rStyle w:val="Lienhypertexte"/>
                <w:rFonts w:ascii="Times New Roman" w:hAnsi="Times New Roman" w:cs="Times New Roman"/>
                <w:noProof/>
              </w:rPr>
              <w:t>h)</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Détail d’un compteur</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5559BF">
          <w:pPr>
            <w:pStyle w:val="TM1"/>
            <w:tabs>
              <w:tab w:val="left" w:pos="660"/>
              <w:tab w:val="right" w:leader="dot" w:pos="9062"/>
            </w:tabs>
            <w:rPr>
              <w:rFonts w:ascii="Times New Roman" w:eastAsiaTheme="minorEastAsia" w:hAnsi="Times New Roman" w:cs="Times New Roman"/>
              <w:noProof/>
              <w:lang w:eastAsia="fr-FR"/>
            </w:rPr>
          </w:pPr>
          <w:hyperlink w:anchor="_Toc161486" w:history="1">
            <w:r w:rsidR="0075396A" w:rsidRPr="007F40A3">
              <w:rPr>
                <w:rStyle w:val="Lienhypertexte"/>
                <w:rFonts w:ascii="Times New Roman" w:hAnsi="Times New Roman" w:cs="Times New Roman"/>
                <w:noProof/>
              </w:rPr>
              <w:t>III.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 et technique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87"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Arborescence du site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88"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89"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Contraintes techniques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5559BF">
          <w:pPr>
            <w:pStyle w:val="TM1"/>
            <w:tabs>
              <w:tab w:val="left" w:pos="660"/>
              <w:tab w:val="right" w:leader="dot" w:pos="9062"/>
            </w:tabs>
            <w:rPr>
              <w:rFonts w:ascii="Times New Roman" w:eastAsiaTheme="minorEastAsia" w:hAnsi="Times New Roman" w:cs="Times New Roman"/>
              <w:noProof/>
              <w:lang w:eastAsia="fr-FR"/>
            </w:rPr>
          </w:pPr>
          <w:hyperlink w:anchor="_Toc161490" w:history="1">
            <w:r w:rsidR="0075396A" w:rsidRPr="007F40A3">
              <w:rPr>
                <w:rStyle w:val="Lienhypertexte"/>
                <w:rFonts w:ascii="Times New Roman" w:hAnsi="Times New Roman" w:cs="Times New Roman"/>
                <w:noProof/>
              </w:rPr>
              <w:t>IV.</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Réalisation</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91"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Planning</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9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Budget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5559BF">
          <w:pPr>
            <w:pStyle w:val="TM2"/>
            <w:tabs>
              <w:tab w:val="left" w:pos="660"/>
              <w:tab w:val="right" w:leader="dot" w:pos="9062"/>
            </w:tabs>
            <w:rPr>
              <w:rFonts w:ascii="Times New Roman" w:eastAsiaTheme="minorEastAsia" w:hAnsi="Times New Roman" w:cs="Times New Roman"/>
              <w:noProof/>
              <w:lang w:eastAsia="fr-FR"/>
            </w:rPr>
          </w:pPr>
          <w:hyperlink w:anchor="_Toc161493"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Méthodologies de suivi</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94"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Méthode de gestion de projet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5559BF">
          <w:pPr>
            <w:pStyle w:val="TM3"/>
            <w:tabs>
              <w:tab w:val="left" w:pos="880"/>
              <w:tab w:val="right" w:leader="dot" w:pos="9062"/>
            </w:tabs>
            <w:rPr>
              <w:rFonts w:ascii="Times New Roman" w:eastAsiaTheme="minorEastAsia" w:hAnsi="Times New Roman" w:cs="Times New Roman"/>
              <w:noProof/>
              <w:lang w:eastAsia="fr-FR"/>
            </w:rPr>
          </w:pPr>
          <w:hyperlink w:anchor="_Toc161495"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Outils de versionnage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8</w:t>
            </w:r>
            <w:r w:rsidR="0075396A" w:rsidRPr="007F40A3">
              <w:rPr>
                <w:rFonts w:ascii="Times New Roman" w:hAnsi="Times New Roman" w:cs="Times New Roman"/>
                <w:noProof/>
                <w:webHidden/>
              </w:rPr>
              <w:fldChar w:fldCharType="end"/>
            </w:r>
          </w:hyperlink>
        </w:p>
        <w:p w:rsidR="0045701A" w:rsidRPr="007F40A3" w:rsidRDefault="0045701A" w:rsidP="0045701A">
          <w:pPr>
            <w:rPr>
              <w:rFonts w:ascii="Times New Roman" w:hAnsi="Times New Roman" w:cs="Times New Roman"/>
            </w:rPr>
          </w:pPr>
          <w:r w:rsidRPr="007F40A3">
            <w:rPr>
              <w:rFonts w:ascii="Times New Roman" w:hAnsi="Times New Roman" w:cs="Times New Roman"/>
              <w:b/>
              <w:bCs/>
            </w:rPr>
            <w:fldChar w:fldCharType="end"/>
          </w:r>
        </w:p>
      </w:sdtContent>
    </w:sdt>
    <w:p w:rsidR="0045701A" w:rsidRDefault="0045701A" w:rsidP="0045701A">
      <w:pPr>
        <w:jc w:val="center"/>
        <w:rPr>
          <w:rFonts w:ascii="Times New Roman" w:hAnsi="Times New Roman" w:cs="Times New Roman"/>
          <w:b/>
          <w:color w:val="2E74B5" w:themeColor="accent1" w:themeShade="BF"/>
          <w:sz w:val="32"/>
          <w:szCs w:val="32"/>
        </w:rPr>
      </w:pPr>
    </w:p>
    <w:p w:rsidR="0004015B" w:rsidRPr="007F40A3" w:rsidRDefault="0004015B"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figures</w:t>
      </w:r>
    </w:p>
    <w:p w:rsidR="0045701A" w:rsidRPr="007F40A3" w:rsidRDefault="0045701A" w:rsidP="0045701A">
      <w:pPr>
        <w:pStyle w:val="Tabledesillustrations"/>
        <w:tabs>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color w:val="2E74B5" w:themeColor="accent1" w:themeShade="BF"/>
          <w:sz w:val="32"/>
          <w:szCs w:val="32"/>
        </w:rPr>
        <w:fldChar w:fldCharType="begin"/>
      </w:r>
      <w:r w:rsidRPr="007F40A3">
        <w:rPr>
          <w:rFonts w:ascii="Times New Roman" w:hAnsi="Times New Roman" w:cs="Times New Roman"/>
          <w:b/>
          <w:color w:val="2E74B5" w:themeColor="accent1" w:themeShade="BF"/>
          <w:sz w:val="32"/>
          <w:szCs w:val="32"/>
        </w:rPr>
        <w:instrText xml:space="preserve"> TOC \h \z \c "Figure" </w:instrText>
      </w:r>
      <w:r w:rsidRPr="007F40A3">
        <w:rPr>
          <w:rFonts w:ascii="Times New Roman" w:hAnsi="Times New Roman" w:cs="Times New Roman"/>
          <w:b/>
          <w:color w:val="2E74B5" w:themeColor="accent1" w:themeShade="BF"/>
          <w:sz w:val="32"/>
          <w:szCs w:val="32"/>
        </w:rPr>
        <w:fldChar w:fldCharType="separate"/>
      </w:r>
      <w:hyperlink w:anchor="_Toc531193784" w:history="1">
        <w:r w:rsidRPr="007F40A3">
          <w:rPr>
            <w:rStyle w:val="Lienhypertexte"/>
            <w:rFonts w:ascii="Times New Roman" w:hAnsi="Times New Roman" w:cs="Times New Roman"/>
            <w:noProof/>
          </w:rPr>
          <w:t>Figure 1</w:t>
        </w:r>
        <w:r w:rsidRPr="007F40A3">
          <w:rPr>
            <w:rFonts w:ascii="Times New Roman" w:hAnsi="Times New Roman" w:cs="Times New Roman"/>
            <w:noProof/>
            <w:webHidden/>
          </w:rPr>
          <w:tab/>
        </w:r>
        <w:r w:rsidRPr="007F40A3">
          <w:rPr>
            <w:rFonts w:ascii="Times New Roman" w:hAnsi="Times New Roman" w:cs="Times New Roman"/>
            <w:noProof/>
            <w:webHidden/>
          </w:rPr>
          <w:fldChar w:fldCharType="begin"/>
        </w:r>
        <w:r w:rsidRPr="007F40A3">
          <w:rPr>
            <w:rFonts w:ascii="Times New Roman" w:hAnsi="Times New Roman" w:cs="Times New Roman"/>
            <w:noProof/>
            <w:webHidden/>
          </w:rPr>
          <w:instrText xml:space="preserve"> PAGEREF _Toc531193784 \h </w:instrText>
        </w:r>
        <w:r w:rsidRPr="007F40A3">
          <w:rPr>
            <w:rFonts w:ascii="Times New Roman" w:hAnsi="Times New Roman" w:cs="Times New Roman"/>
            <w:noProof/>
            <w:webHidden/>
          </w:rPr>
        </w:r>
        <w:r w:rsidRPr="007F40A3">
          <w:rPr>
            <w:rFonts w:ascii="Times New Roman" w:hAnsi="Times New Roman" w:cs="Times New Roman"/>
            <w:noProof/>
            <w:webHidden/>
          </w:rPr>
          <w:fldChar w:fldCharType="separate"/>
        </w:r>
        <w:r w:rsidRPr="007F40A3">
          <w:rPr>
            <w:rFonts w:ascii="Times New Roman" w:hAnsi="Times New Roman" w:cs="Times New Roman"/>
            <w:noProof/>
            <w:webHidden/>
          </w:rPr>
          <w:t>4</w:t>
        </w:r>
        <w:r w:rsidRPr="007F40A3">
          <w:rPr>
            <w:rFonts w:ascii="Times New Roman" w:hAnsi="Times New Roman" w:cs="Times New Roman"/>
            <w:noProof/>
            <w:webHidden/>
          </w:rPr>
          <w:fldChar w:fldCharType="end"/>
        </w:r>
      </w:hyperlink>
    </w:p>
    <w:p w:rsidR="0045701A" w:rsidRPr="007F40A3" w:rsidRDefault="005559BF" w:rsidP="0045701A">
      <w:pPr>
        <w:pStyle w:val="Tabledesillustrations"/>
        <w:tabs>
          <w:tab w:val="right" w:leader="dot" w:pos="9062"/>
        </w:tabs>
        <w:rPr>
          <w:rFonts w:ascii="Times New Roman" w:eastAsiaTheme="minorEastAsia" w:hAnsi="Times New Roman" w:cs="Times New Roman"/>
          <w:noProof/>
          <w:lang w:eastAsia="fr-FR"/>
        </w:rPr>
      </w:pPr>
      <w:hyperlink w:anchor="_Toc531193785" w:history="1">
        <w:r w:rsidR="0045701A" w:rsidRPr="007F40A3">
          <w:rPr>
            <w:rStyle w:val="Lienhypertexte"/>
            <w:rFonts w:ascii="Times New Roman" w:hAnsi="Times New Roman" w:cs="Times New Roman"/>
            <w:noProof/>
          </w:rPr>
          <w:t>Figure 2</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_Toc531193785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4</w:t>
        </w:r>
        <w:r w:rsidR="0045701A" w:rsidRPr="007F40A3">
          <w:rPr>
            <w:rFonts w:ascii="Times New Roman" w:hAnsi="Times New Roman" w:cs="Times New Roman"/>
            <w:noProof/>
            <w:webHidden/>
          </w:rPr>
          <w:fldChar w:fldCharType="end"/>
        </w:r>
      </w:hyperlink>
    </w:p>
    <w:p w:rsidR="0045701A" w:rsidRPr="007F40A3" w:rsidRDefault="005559BF" w:rsidP="0045701A">
      <w:pPr>
        <w:pStyle w:val="Tabledesillustrations"/>
        <w:tabs>
          <w:tab w:val="right" w:leader="dot" w:pos="9062"/>
        </w:tabs>
        <w:rPr>
          <w:rFonts w:ascii="Times New Roman" w:eastAsiaTheme="minorEastAsia" w:hAnsi="Times New Roman" w:cs="Times New Roman"/>
          <w:noProof/>
          <w:lang w:eastAsia="fr-FR"/>
        </w:rPr>
      </w:pPr>
      <w:hyperlink w:anchor="_Toc531193786" w:history="1">
        <w:r w:rsidR="0045701A" w:rsidRPr="007F40A3">
          <w:rPr>
            <w:rStyle w:val="Lienhypertexte"/>
            <w:rFonts w:ascii="Times New Roman" w:hAnsi="Times New Roman" w:cs="Times New Roman"/>
            <w:noProof/>
          </w:rPr>
          <w:t>Figure 3</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_Toc531193786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5559BF" w:rsidP="0045701A">
      <w:pPr>
        <w:pStyle w:val="Tabledesillustrations"/>
        <w:tabs>
          <w:tab w:val="right" w:leader="dot" w:pos="9062"/>
        </w:tabs>
        <w:rPr>
          <w:rFonts w:ascii="Times New Roman" w:eastAsiaTheme="minorEastAsia" w:hAnsi="Times New Roman" w:cs="Times New Roman"/>
          <w:noProof/>
          <w:lang w:eastAsia="fr-FR"/>
        </w:rPr>
      </w:pPr>
      <w:hyperlink w:anchor="_Toc531193787" w:history="1">
        <w:r w:rsidR="0045701A" w:rsidRPr="007F40A3">
          <w:rPr>
            <w:rStyle w:val="Lienhypertexte"/>
            <w:rFonts w:ascii="Times New Roman" w:hAnsi="Times New Roman" w:cs="Times New Roman"/>
            <w:noProof/>
          </w:rPr>
          <w:t>Figure 4</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_Toc531193787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5559BF" w:rsidP="0045701A">
      <w:pPr>
        <w:pStyle w:val="Tabledesillustrations"/>
        <w:tabs>
          <w:tab w:val="right" w:leader="dot" w:pos="9062"/>
        </w:tabs>
        <w:rPr>
          <w:rFonts w:ascii="Times New Roman" w:eastAsiaTheme="minorEastAsia" w:hAnsi="Times New Roman" w:cs="Times New Roman"/>
          <w:noProof/>
          <w:lang w:eastAsia="fr-FR"/>
        </w:rPr>
      </w:pPr>
      <w:hyperlink w:anchor="_Toc531193788" w:history="1">
        <w:r w:rsidR="0045701A" w:rsidRPr="007F40A3">
          <w:rPr>
            <w:rStyle w:val="Lienhypertexte"/>
            <w:rFonts w:ascii="Times New Roman" w:hAnsi="Times New Roman" w:cs="Times New Roman"/>
            <w:noProof/>
          </w:rPr>
          <w:t>Figure 5</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_Toc531193788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6</w:t>
        </w:r>
        <w:r w:rsidR="0045701A" w:rsidRPr="007F40A3">
          <w:rPr>
            <w:rFonts w:ascii="Times New Roman" w:hAnsi="Times New Roman" w:cs="Times New Roman"/>
            <w:noProof/>
            <w:webHidden/>
          </w:rPr>
          <w:fldChar w:fldCharType="end"/>
        </w:r>
      </w:hyperlink>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fldChar w:fldCharType="end"/>
      </w: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pStyle w:val="Titre1"/>
        <w:rPr>
          <w:rFonts w:cs="Times New Roman"/>
        </w:rPr>
      </w:pPr>
      <w:bookmarkStart w:id="0" w:name="_Toc161469"/>
      <w:r w:rsidRPr="007F40A3">
        <w:rPr>
          <w:rFonts w:cs="Times New Roman"/>
        </w:rPr>
        <w:lastRenderedPageBreak/>
        <w:t>Présentation d’ensemble de projet</w:t>
      </w:r>
      <w:bookmarkEnd w:id="0"/>
    </w:p>
    <w:p w:rsidR="0045701A" w:rsidRPr="007F40A3" w:rsidRDefault="0045701A" w:rsidP="0045701A">
      <w:pPr>
        <w:pStyle w:val="Titre2"/>
        <w:spacing w:before="0" w:after="100" w:afterAutospacing="1" w:line="276" w:lineRule="auto"/>
        <w:ind w:left="714" w:hanging="357"/>
        <w:rPr>
          <w:rFonts w:cs="Times New Roman"/>
        </w:rPr>
      </w:pPr>
      <w:bookmarkStart w:id="1" w:name="_Toc161470"/>
      <w:r w:rsidRPr="007F40A3">
        <w:rPr>
          <w:rFonts w:cs="Times New Roman"/>
        </w:rPr>
        <w:t>Présentation de CAPSA</w:t>
      </w:r>
      <w:bookmarkEnd w:id="1"/>
      <w:r w:rsidRPr="007F40A3">
        <w:rPr>
          <w:rFonts w:cs="Times New Roman"/>
        </w:rPr>
        <w:t xml:space="preserve"> </w:t>
      </w:r>
    </w:p>
    <w:p w:rsidR="0045701A" w:rsidRPr="007F40A3" w:rsidRDefault="0045701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CAPSA est </w:t>
      </w:r>
      <w:r w:rsidR="007478E8" w:rsidRPr="007F40A3">
        <w:rPr>
          <w:rFonts w:ascii="Times New Roman" w:hAnsi="Times New Roman" w:cs="Times New Roman"/>
          <w:sz w:val="24"/>
          <w:szCs w:val="24"/>
        </w:rPr>
        <w:t>une société créée</w:t>
      </w:r>
      <w:r w:rsidRPr="007F40A3">
        <w:rPr>
          <w:rFonts w:ascii="Times New Roman" w:hAnsi="Times New Roman" w:cs="Times New Roman"/>
          <w:sz w:val="24"/>
          <w:szCs w:val="24"/>
        </w:rPr>
        <w:t xml:space="preserve"> en 2013 par des professionnels du container maritime à LYON. Elle met à la disposition de sa clientèle la possibilité d’avoir des containers adaptés. Ce processus commence par la demande du client qui peut être dans </w:t>
      </w:r>
      <w:r w:rsidRPr="007F40A3">
        <w:rPr>
          <w:rFonts w:ascii="Times New Roman" w:hAnsi="Times New Roman" w:cs="Times New Roman"/>
          <w:color w:val="000000" w:themeColor="text1"/>
          <w:sz w:val="24"/>
          <w:szCs w:val="24"/>
          <w:shd w:val="clear" w:color="auto" w:fill="FFFFFF"/>
        </w:rPr>
        <w:t>les secteurs de l’industrie, de l’événementiel, de bâtiment et de l’ouvrage.</w:t>
      </w:r>
      <w:r w:rsidRPr="007F40A3">
        <w:rPr>
          <w:rFonts w:ascii="Times New Roman" w:hAnsi="Times New Roman" w:cs="Times New Roman"/>
          <w:sz w:val="24"/>
          <w:szCs w:val="24"/>
        </w:rPr>
        <w:t xml:space="preserve"> </w:t>
      </w:r>
      <w:r w:rsidR="00392D31" w:rsidRPr="007F40A3">
        <w:rPr>
          <w:rFonts w:ascii="Times New Roman" w:hAnsi="Times New Roman" w:cs="Times New Roman"/>
          <w:sz w:val="24"/>
          <w:szCs w:val="24"/>
        </w:rPr>
        <w:t>Ensuite,</w:t>
      </w:r>
      <w:r w:rsidR="00392D31" w:rsidRPr="007F40A3">
        <w:rPr>
          <w:rFonts w:ascii="Times New Roman" w:hAnsi="Times New Roman" w:cs="Times New Roman"/>
          <w:color w:val="8D8D8D"/>
          <w:sz w:val="18"/>
          <w:szCs w:val="18"/>
          <w:shd w:val="clear" w:color="auto" w:fill="FFFFFF"/>
        </w:rPr>
        <w:t> </w:t>
      </w:r>
      <w:r w:rsidR="00392D31" w:rsidRPr="007F40A3">
        <w:rPr>
          <w:rFonts w:ascii="Times New Roman" w:hAnsi="Times New Roman" w:cs="Times New Roman"/>
          <w:sz w:val="24"/>
          <w:szCs w:val="24"/>
          <w:shd w:val="clear" w:color="auto" w:fill="FFFFFF"/>
        </w:rPr>
        <w:t>les</w:t>
      </w:r>
      <w:r w:rsidRPr="007F40A3">
        <w:rPr>
          <w:rFonts w:ascii="Times New Roman" w:hAnsi="Times New Roman" w:cs="Times New Roman"/>
          <w:color w:val="000000" w:themeColor="text1"/>
          <w:sz w:val="24"/>
          <w:szCs w:val="24"/>
          <w:shd w:val="clear" w:color="auto" w:fill="FFFFFF"/>
        </w:rPr>
        <w:t xml:space="preserve"> compétences complémentaires de l’ensemble de l’équipe du bureau d’étude intégré permettent à CAPSA d’étudier cette demande </w:t>
      </w:r>
      <w:r w:rsidR="00392D31" w:rsidRPr="007F40A3">
        <w:rPr>
          <w:rFonts w:ascii="Times New Roman" w:hAnsi="Times New Roman" w:cs="Times New Roman"/>
          <w:color w:val="000000" w:themeColor="text1"/>
          <w:sz w:val="24"/>
          <w:szCs w:val="24"/>
          <w:shd w:val="clear" w:color="auto" w:fill="FFFFFF"/>
        </w:rPr>
        <w:t>afin de</w:t>
      </w:r>
      <w:r w:rsidRPr="007F40A3">
        <w:rPr>
          <w:rFonts w:ascii="Times New Roman" w:hAnsi="Times New Roman" w:cs="Times New Roman"/>
          <w:color w:val="000000" w:themeColor="text1"/>
          <w:sz w:val="24"/>
          <w:szCs w:val="24"/>
          <w:shd w:val="clear" w:color="auto" w:fill="FFFFFF"/>
        </w:rPr>
        <w:t xml:space="preserve"> concevoir, des projets plus innovants en container ou en structure bois. Une fois le container est adapté, il est livré au client. Entre chaque location CAPSA fait état des statuts de container loué dans le but déterminer si le </w:t>
      </w:r>
      <w:r w:rsidRPr="007F40A3">
        <w:rPr>
          <w:rFonts w:ascii="Times New Roman" w:hAnsi="Times New Roman" w:cs="Times New Roman"/>
          <w:sz w:val="24"/>
          <w:szCs w:val="24"/>
        </w:rPr>
        <w:t xml:space="preserve">container </w:t>
      </w:r>
      <w:r w:rsidR="007478E8" w:rsidRPr="007F40A3">
        <w:rPr>
          <w:rFonts w:ascii="Times New Roman" w:hAnsi="Times New Roman" w:cs="Times New Roman"/>
          <w:color w:val="000000" w:themeColor="text1"/>
          <w:sz w:val="24"/>
          <w:szCs w:val="24"/>
          <w:shd w:val="clear" w:color="auto" w:fill="FFFFFF"/>
        </w:rPr>
        <w:t>nécessite une</w:t>
      </w:r>
      <w:r w:rsidRPr="007F40A3">
        <w:rPr>
          <w:rFonts w:ascii="Times New Roman" w:hAnsi="Times New Roman" w:cs="Times New Roman"/>
          <w:color w:val="000000" w:themeColor="text1"/>
          <w:sz w:val="24"/>
          <w:szCs w:val="24"/>
          <w:shd w:val="clear" w:color="auto" w:fill="FFFFFF"/>
        </w:rPr>
        <w:t xml:space="preserve"> rénovation ou une réhabilitation, un rapport de l’état est alors enregistré. </w:t>
      </w:r>
    </w:p>
    <w:p w:rsidR="0045701A" w:rsidRPr="007F40A3" w:rsidRDefault="0045701A" w:rsidP="0045701A">
      <w:pPr>
        <w:pStyle w:val="Titre2"/>
        <w:rPr>
          <w:rFonts w:cs="Times New Roman"/>
        </w:rPr>
      </w:pPr>
      <w:bookmarkStart w:id="2" w:name="_Toc161471"/>
      <w:r w:rsidRPr="007F40A3">
        <w:rPr>
          <w:rFonts w:cs="Times New Roman"/>
        </w:rPr>
        <w:t>Problématiques</w:t>
      </w:r>
      <w:bookmarkEnd w:id="2"/>
    </w:p>
    <w:p w:rsidR="0045701A" w:rsidRPr="007F40A3" w:rsidRDefault="0045701A" w:rsidP="00CD010B">
      <w:pPr>
        <w:spacing w:before="100" w:beforeAutospacing="1" w:after="80"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manque à l’heure actuelle de visibilité en temps réel lorsqu’il loue ses containers à ses clients, ce qui l’empêche d’avoir une vision permanente de l’état des containers.</w:t>
      </w:r>
    </w:p>
    <w:p w:rsidR="0045701A" w:rsidRPr="007F40A3" w:rsidRDefault="0045701A" w:rsidP="00CD010B">
      <w:pPr>
        <w:spacing w:line="276" w:lineRule="auto"/>
        <w:jc w:val="both"/>
        <w:rPr>
          <w:rFonts w:ascii="Times New Roman" w:hAnsi="Times New Roman" w:cs="Times New Roman"/>
          <w:color w:val="222222"/>
          <w:sz w:val="24"/>
          <w:szCs w:val="24"/>
          <w:shd w:val="clear" w:color="auto" w:fill="FFFFFF"/>
        </w:rPr>
      </w:pPr>
      <w:r w:rsidRPr="007F40A3">
        <w:rPr>
          <w:rFonts w:ascii="Times New Roman" w:hAnsi="Times New Roman" w:cs="Times New Roman"/>
          <w:sz w:val="24"/>
          <w:szCs w:val="24"/>
        </w:rPr>
        <w:t xml:space="preserve"> Par ailleurs, nous remarquons un manque de traçabilité plus poussé des containers </w:t>
      </w:r>
      <w:r w:rsidR="000E462A" w:rsidRPr="007F40A3">
        <w:rPr>
          <w:rFonts w:ascii="Times New Roman" w:hAnsi="Times New Roman" w:cs="Times New Roman"/>
          <w:sz w:val="24"/>
          <w:szCs w:val="24"/>
        </w:rPr>
        <w:t>loués ;</w:t>
      </w:r>
      <w:r w:rsidRPr="007F40A3">
        <w:rPr>
          <w:rFonts w:ascii="Times New Roman" w:hAnsi="Times New Roman" w:cs="Times New Roman"/>
          <w:sz w:val="24"/>
          <w:szCs w:val="24"/>
        </w:rPr>
        <w:t xml:space="preserve"> en effet, il leur manque l’enregistrement de l’historique des activités des containers à chaque fin de location, d’où un problème </w:t>
      </w:r>
      <w:r w:rsidRPr="007F40A3">
        <w:rPr>
          <w:rFonts w:ascii="Times New Roman" w:hAnsi="Times New Roman" w:cs="Times New Roman"/>
          <w:color w:val="222222"/>
          <w:sz w:val="24"/>
          <w:szCs w:val="24"/>
          <w:shd w:val="clear" w:color="auto" w:fill="FFFFFF"/>
        </w:rPr>
        <w:t>d'identification des origines et de reconstituions du parcours, de la production à la distribution.</w:t>
      </w:r>
    </w:p>
    <w:p w:rsidR="0045701A" w:rsidRPr="007F40A3" w:rsidRDefault="0045701A" w:rsidP="0045701A">
      <w:pPr>
        <w:pStyle w:val="Titre2"/>
        <w:rPr>
          <w:rFonts w:cs="Times New Roman"/>
        </w:rPr>
      </w:pPr>
      <w:r w:rsidRPr="007F40A3">
        <w:rPr>
          <w:rFonts w:cs="Times New Roman"/>
        </w:rPr>
        <w:t xml:space="preserve"> </w:t>
      </w:r>
      <w:bookmarkStart w:id="3" w:name="_Toc161472"/>
      <w:r w:rsidRPr="007F40A3">
        <w:rPr>
          <w:rFonts w:cs="Times New Roman"/>
        </w:rPr>
        <w:t>Solutions proposées</w:t>
      </w:r>
      <w:bookmarkEnd w:id="3"/>
    </w:p>
    <w:p w:rsidR="0045701A" w:rsidRDefault="0045701A" w:rsidP="001A4323">
      <w:pPr>
        <w:spacing w:before="100" w:beforeAutospacing="1" w:line="276" w:lineRule="auto"/>
        <w:jc w:val="both"/>
        <w:rPr>
          <w:rFonts w:ascii="Times New Roman" w:hAnsi="Times New Roman" w:cs="Times New Roman"/>
          <w:sz w:val="24"/>
          <w:szCs w:val="24"/>
          <w:lang w:val="en-US"/>
        </w:rPr>
      </w:pPr>
      <w:r w:rsidRPr="007F40A3">
        <w:rPr>
          <w:rFonts w:ascii="Times New Roman" w:hAnsi="Times New Roman" w:cs="Times New Roman"/>
          <w:sz w:val="24"/>
          <w:szCs w:val="24"/>
        </w:rPr>
        <w:t xml:space="preserve">Durant l’utilisation de container, CAPSA peut acquérir une visibilité supplémentaire de la location en cours par le biais de différentes installations et applications. </w:t>
      </w:r>
      <w:r w:rsidRPr="007F40A3">
        <w:rPr>
          <w:rFonts w:ascii="Times New Roman" w:hAnsi="Times New Roman" w:cs="Times New Roman"/>
          <w:sz w:val="24"/>
          <w:szCs w:val="24"/>
          <w:lang w:val="en-US"/>
        </w:rPr>
        <w:t xml:space="preserve">On propose aussi de developer un outils se suivit gardant l’historique de l’activité. </w:t>
      </w:r>
    </w:p>
    <w:p w:rsidR="0019109E" w:rsidRPr="001A4323" w:rsidRDefault="0019109E" w:rsidP="001A4323">
      <w:pPr>
        <w:rPr>
          <w:rFonts w:ascii="Times New Roman" w:hAnsi="Times New Roman" w:cs="Times New Roman"/>
        </w:rPr>
      </w:pPr>
      <w:r w:rsidRPr="007F40A3">
        <w:rPr>
          <w:rFonts w:ascii="Times New Roman" w:hAnsi="Times New Roman" w:cs="Times New Roman"/>
        </w:rPr>
        <w:t xml:space="preserve">La valeur rajouter qu’est-ce que on leurs fait gagner </w:t>
      </w:r>
    </w:p>
    <w:p w:rsidR="0045701A" w:rsidRPr="007F40A3" w:rsidRDefault="0045701A" w:rsidP="0045701A">
      <w:pPr>
        <w:pStyle w:val="Titre2"/>
        <w:rPr>
          <w:rFonts w:cs="Times New Roman"/>
        </w:rPr>
      </w:pPr>
      <w:bookmarkStart w:id="4" w:name="_Toc161473"/>
      <w:r w:rsidRPr="007F40A3">
        <w:rPr>
          <w:rFonts w:cs="Times New Roman"/>
        </w:rPr>
        <w:t>Périmètre du projet</w:t>
      </w:r>
      <w:bookmarkEnd w:id="4"/>
      <w:r w:rsidRPr="007F40A3">
        <w:rPr>
          <w:rFonts w:cs="Times New Roman"/>
        </w:rPr>
        <w:t xml:space="preserve"> </w:t>
      </w:r>
    </w:p>
    <w:p w:rsidR="0045701A" w:rsidRPr="007F40A3" w:rsidRDefault="0045701A" w:rsidP="0045701A">
      <w:pPr>
        <w:pStyle w:val="Titre2"/>
        <w:rPr>
          <w:rFonts w:cs="Times New Roman"/>
        </w:rPr>
      </w:pPr>
      <w:bookmarkStart w:id="5" w:name="_Toc161474"/>
      <w:r w:rsidRPr="007F40A3">
        <w:rPr>
          <w:rFonts w:cs="Times New Roman"/>
        </w:rPr>
        <w:t>La cible adressée</w:t>
      </w:r>
      <w:bookmarkEnd w:id="5"/>
    </w:p>
    <w:p w:rsidR="0045701A" w:rsidRPr="007F40A3" w:rsidRDefault="0045701A" w:rsidP="001A4323">
      <w:p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Les modules à développer envisage à cibler deux catégories des utilisateurs :</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 C’est l’entreprise qui loue les containers. L’outils sera alors proposé à CAPSA à fin qu’elle l’installe dans ses containers avant de les louer.</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rPr>
      </w:pPr>
      <w:r w:rsidRPr="007F40A3">
        <w:rPr>
          <w:rFonts w:ascii="Times New Roman" w:hAnsi="Times New Roman" w:cs="Times New Roman"/>
          <w:sz w:val="24"/>
          <w:szCs w:val="24"/>
        </w:rPr>
        <w:t xml:space="preserve">Le client de CAPSA : Ses secteurs d’activité sont variés. En effet la cible peut être </w:t>
      </w:r>
      <w:proofErr w:type="gramStart"/>
      <w:r w:rsidRPr="007F40A3">
        <w:rPr>
          <w:rFonts w:ascii="Times New Roman" w:hAnsi="Times New Roman" w:cs="Times New Roman"/>
          <w:sz w:val="24"/>
          <w:szCs w:val="24"/>
        </w:rPr>
        <w:t>une TPE</w:t>
      </w:r>
      <w:proofErr w:type="gramEnd"/>
      <w:r w:rsidRPr="007F40A3">
        <w:rPr>
          <w:rFonts w:ascii="Times New Roman" w:hAnsi="Times New Roman" w:cs="Times New Roman"/>
          <w:sz w:val="24"/>
          <w:szCs w:val="24"/>
        </w:rPr>
        <w:t>, une PME, ou une TGE, ou bien un personne particulière qui fait une activité commercial ou publicitaire.</w:t>
      </w:r>
    </w:p>
    <w:p w:rsidR="0045701A" w:rsidRPr="007F40A3" w:rsidRDefault="0045701A" w:rsidP="0045701A">
      <w:pPr>
        <w:pStyle w:val="Titre1"/>
        <w:rPr>
          <w:rFonts w:cs="Times New Roman"/>
        </w:rPr>
      </w:pPr>
      <w:bookmarkStart w:id="6" w:name="_Toc161475"/>
      <w:r w:rsidRPr="007F40A3">
        <w:rPr>
          <w:rFonts w:cs="Times New Roman"/>
        </w:rPr>
        <w:t>Description graphique et ergonomique</w:t>
      </w:r>
      <w:bookmarkEnd w:id="6"/>
    </w:p>
    <w:p w:rsidR="0045701A" w:rsidRPr="007F40A3" w:rsidRDefault="0045701A" w:rsidP="0045701A">
      <w:pPr>
        <w:pStyle w:val="Titre2"/>
        <w:numPr>
          <w:ilvl w:val="0"/>
          <w:numId w:val="8"/>
        </w:numPr>
        <w:rPr>
          <w:rFonts w:cs="Times New Roman"/>
        </w:rPr>
      </w:pPr>
      <w:bookmarkStart w:id="7" w:name="_Toc161476"/>
      <w:r w:rsidRPr="007F40A3">
        <w:rPr>
          <w:rFonts w:cs="Times New Roman"/>
        </w:rPr>
        <w:t>Charte graphique</w:t>
      </w:r>
      <w:bookmarkEnd w:id="7"/>
      <w:r w:rsidRPr="007F40A3">
        <w:rPr>
          <w:rFonts w:cs="Times New Roman"/>
        </w:rPr>
        <w:t> </w:t>
      </w:r>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rPr>
        <w:br/>
      </w:r>
      <w:r w:rsidRPr="007F40A3">
        <w:rPr>
          <w:rFonts w:ascii="Times New Roman" w:hAnsi="Times New Roman" w:cs="Times New Roman"/>
          <w:sz w:val="24"/>
          <w:szCs w:val="24"/>
          <w:shd w:val="clear" w:color="auto" w:fill="FFFFFF"/>
        </w:rPr>
        <w:t xml:space="preserve">La charte graphique de notre site web, c’est l’ensemble des symboles et des règles qui </w:t>
      </w:r>
      <w:r w:rsidRPr="007F40A3">
        <w:rPr>
          <w:rFonts w:ascii="Times New Roman" w:hAnsi="Times New Roman" w:cs="Times New Roman"/>
          <w:sz w:val="24"/>
          <w:szCs w:val="24"/>
          <w:shd w:val="clear" w:color="auto" w:fill="FFFFFF"/>
        </w:rPr>
        <w:lastRenderedPageBreak/>
        <w:t>définissent son identité graphique. Par extension, on utilise souvent l’expression de charte graphique pour parler de l’ensemble de l’identité visuelle d’un site web. Voici la liste des principaux éléments de la charte graphique d’un site web.</w:t>
      </w:r>
    </w:p>
    <w:p w:rsidR="0045701A" w:rsidRPr="007F40A3" w:rsidRDefault="0045701A" w:rsidP="00B80C49">
      <w:pPr>
        <w:pStyle w:val="Titre3"/>
        <w:spacing w:before="0" w:after="40"/>
        <w:ind w:left="714" w:hanging="357"/>
        <w:rPr>
          <w:rFonts w:cs="Times New Roman"/>
          <w:shd w:val="clear" w:color="auto" w:fill="FFFFFF"/>
        </w:rPr>
      </w:pPr>
      <w:bookmarkStart w:id="8" w:name="_Toc161477"/>
      <w:r w:rsidRPr="007F40A3">
        <w:rPr>
          <w:rFonts w:cs="Times New Roman"/>
          <w:shd w:val="clear" w:color="auto" w:fill="FFFFFF"/>
        </w:rPr>
        <w:t>Couleurs</w:t>
      </w:r>
      <w:bookmarkEnd w:id="8"/>
    </w:p>
    <w:p w:rsidR="0045701A" w:rsidRPr="007F40A3" w:rsidRDefault="0075396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Afin de garder la même identité grap</w:t>
      </w:r>
      <w:r w:rsidR="007F40A3" w:rsidRPr="007F40A3">
        <w:rPr>
          <w:rFonts w:ascii="Times New Roman" w:hAnsi="Times New Roman" w:cs="Times New Roman"/>
          <w:sz w:val="24"/>
          <w:szCs w:val="24"/>
        </w:rPr>
        <w:t>hique que CAPSA,</w:t>
      </w:r>
      <w:r w:rsidRPr="007F40A3">
        <w:rPr>
          <w:rFonts w:ascii="Times New Roman" w:hAnsi="Times New Roman" w:cs="Times New Roman"/>
          <w:sz w:val="24"/>
          <w:szCs w:val="24"/>
        </w:rPr>
        <w:t xml:space="preserve"> </w:t>
      </w:r>
      <w:r w:rsidR="007F40A3" w:rsidRPr="007F40A3">
        <w:rPr>
          <w:rFonts w:ascii="Times New Roman" w:hAnsi="Times New Roman" w:cs="Times New Roman"/>
          <w:sz w:val="24"/>
          <w:szCs w:val="24"/>
        </w:rPr>
        <w:t>n</w:t>
      </w:r>
      <w:r w:rsidR="00756CE0" w:rsidRPr="007F40A3">
        <w:rPr>
          <w:rFonts w:ascii="Times New Roman" w:hAnsi="Times New Roman" w:cs="Times New Roman"/>
          <w:sz w:val="24"/>
          <w:szCs w:val="24"/>
        </w:rPr>
        <w:t xml:space="preserve">ous avons choisi de concevoir un site web avec les mêmes couleurs qui figurent sur </w:t>
      </w:r>
      <w:r w:rsidR="007F40A3" w:rsidRPr="007F40A3">
        <w:rPr>
          <w:rFonts w:ascii="Times New Roman" w:hAnsi="Times New Roman" w:cs="Times New Roman"/>
          <w:sz w:val="24"/>
          <w:szCs w:val="24"/>
        </w:rPr>
        <w:t>leur site</w:t>
      </w:r>
      <w:r w:rsidR="00756CE0" w:rsidRPr="007F40A3">
        <w:rPr>
          <w:rFonts w:ascii="Times New Roman" w:hAnsi="Times New Roman" w:cs="Times New Roman"/>
          <w:sz w:val="24"/>
          <w:szCs w:val="24"/>
        </w:rPr>
        <w:t>.  C</w:t>
      </w:r>
      <w:r w:rsidR="0045701A" w:rsidRPr="007F40A3">
        <w:rPr>
          <w:rFonts w:ascii="Times New Roman" w:hAnsi="Times New Roman" w:cs="Times New Roman"/>
          <w:sz w:val="24"/>
          <w:szCs w:val="24"/>
        </w:rPr>
        <w:t xml:space="preserve">es couleurs sont ; </w:t>
      </w:r>
      <w:r w:rsidR="00756CE0" w:rsidRPr="007F40A3">
        <w:rPr>
          <w:rFonts w:ascii="Times New Roman" w:hAnsi="Times New Roman" w:cs="Times New Roman"/>
          <w:sz w:val="24"/>
          <w:szCs w:val="24"/>
        </w:rPr>
        <w:t>bleu et gris</w:t>
      </w:r>
      <w:r w:rsidR="007F40A3" w:rsidRPr="007F40A3">
        <w:rPr>
          <w:rFonts w:ascii="Times New Roman" w:hAnsi="Times New Roman" w:cs="Times New Roman"/>
          <w:sz w:val="24"/>
          <w:szCs w:val="24"/>
        </w:rPr>
        <w:t>. Ces couleurs signifient :</w:t>
      </w:r>
    </w:p>
    <w:p w:rsidR="007F40A3" w:rsidRPr="007F40A3" w:rsidRDefault="007F40A3" w:rsidP="001A4323">
      <w:pPr>
        <w:pStyle w:val="Paragraphedeliste"/>
        <w:numPr>
          <w:ilvl w:val="0"/>
          <w:numId w:val="15"/>
        </w:num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Bleu : </w:t>
      </w:r>
      <w:r w:rsidRPr="007F40A3">
        <w:rPr>
          <w:rFonts w:ascii="Times New Roman" w:hAnsi="Times New Roman" w:cs="Times New Roman"/>
          <w:color w:val="000000"/>
          <w:sz w:val="24"/>
          <w:szCs w:val="24"/>
          <w:shd w:val="clear" w:color="auto" w:fill="FFFFFF"/>
        </w:rPr>
        <w:t>Cette couleur crée une sensation de confiance, de vérité et de sécurité.</w:t>
      </w:r>
    </w:p>
    <w:p w:rsidR="00C7555F" w:rsidRPr="007F40A3" w:rsidRDefault="00393F75" w:rsidP="001A4323">
      <w:pPr>
        <w:pStyle w:val="Paragraphedeliste"/>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Gris : Symbole de la neutralité.</w:t>
      </w:r>
    </w:p>
    <w:p w:rsidR="0045701A" w:rsidRPr="007F40A3" w:rsidRDefault="0045701A" w:rsidP="00B80C49">
      <w:pPr>
        <w:pStyle w:val="Titre3"/>
        <w:spacing w:after="80"/>
        <w:ind w:left="714" w:hanging="357"/>
        <w:rPr>
          <w:rFonts w:cs="Times New Roman"/>
        </w:rPr>
      </w:pPr>
      <w:bookmarkStart w:id="9" w:name="_Toc161478"/>
      <w:r w:rsidRPr="007F40A3">
        <w:rPr>
          <w:rFonts w:cs="Times New Roman"/>
        </w:rPr>
        <w:t>Typographique</w:t>
      </w:r>
      <w:bookmarkEnd w:id="9"/>
    </w:p>
    <w:p w:rsidR="0045701A" w:rsidRPr="00B80C49" w:rsidRDefault="0045701A" w:rsidP="001A4323">
      <w:pPr>
        <w:spacing w:line="276" w:lineRule="auto"/>
        <w:jc w:val="both"/>
        <w:rPr>
          <w:rFonts w:ascii="Times New Roman" w:hAnsi="Times New Roman" w:cs="Times New Roman"/>
          <w:sz w:val="24"/>
          <w:szCs w:val="24"/>
        </w:rPr>
      </w:pPr>
      <w:r w:rsidRPr="00B80C49">
        <w:rPr>
          <w:rFonts w:ascii="Times New Roman" w:hAnsi="Times New Roman" w:cs="Times New Roman"/>
          <w:sz w:val="24"/>
          <w:szCs w:val="24"/>
        </w:rPr>
        <w:t xml:space="preserve">La police utilisée pour le corps du texte c’est </w:t>
      </w:r>
      <w:proofErr w:type="spellStart"/>
      <w:r w:rsidR="00B80C49" w:rsidRPr="00B80C49">
        <w:rPr>
          <w:rFonts w:ascii="Times New Roman" w:hAnsi="Times New Roman" w:cs="Times New Roman"/>
          <w:sz w:val="24"/>
          <w:szCs w:val="24"/>
        </w:rPr>
        <w:t>Roboto</w:t>
      </w:r>
      <w:proofErr w:type="spellEnd"/>
      <w:r w:rsidRPr="00B80C49">
        <w:rPr>
          <w:rFonts w:ascii="Times New Roman" w:hAnsi="Times New Roman" w:cs="Times New Roman"/>
          <w:sz w:val="24"/>
          <w:szCs w:val="24"/>
        </w:rPr>
        <w:t xml:space="preserve"> avec la couleur </w:t>
      </w:r>
      <w:r w:rsidR="00B80C49" w:rsidRPr="00B80C49">
        <w:rPr>
          <w:rFonts w:ascii="Times New Roman" w:hAnsi="Times New Roman" w:cs="Times New Roman"/>
          <w:sz w:val="24"/>
          <w:szCs w:val="24"/>
        </w:rPr>
        <w:t>grise</w:t>
      </w:r>
      <w:r w:rsidRPr="00B80C49">
        <w:rPr>
          <w:rFonts w:ascii="Times New Roman" w:hAnsi="Times New Roman" w:cs="Times New Roman"/>
          <w:sz w:val="24"/>
          <w:szCs w:val="24"/>
        </w:rPr>
        <w:t xml:space="preserve">. Et pour les titres, </w:t>
      </w:r>
      <w:r w:rsidR="00B80C49">
        <w:rPr>
          <w:rFonts w:ascii="Times New Roman" w:hAnsi="Times New Roman" w:cs="Times New Roman"/>
          <w:sz w:val="24"/>
          <w:szCs w:val="24"/>
        </w:rPr>
        <w:t>leur</w:t>
      </w:r>
      <w:r w:rsidRPr="00B80C49">
        <w:rPr>
          <w:rFonts w:ascii="Times New Roman" w:hAnsi="Times New Roman" w:cs="Times New Roman"/>
          <w:sz w:val="24"/>
          <w:szCs w:val="24"/>
        </w:rPr>
        <w:t xml:space="preserve"> couleur est </w:t>
      </w:r>
      <w:r w:rsidR="00B80C49">
        <w:rPr>
          <w:rFonts w:ascii="Times New Roman" w:hAnsi="Times New Roman" w:cs="Times New Roman"/>
          <w:sz w:val="24"/>
          <w:szCs w:val="24"/>
        </w:rPr>
        <w:t xml:space="preserve">noire sur </w:t>
      </w:r>
      <w:r w:rsidR="00015BC5">
        <w:rPr>
          <w:rFonts w:ascii="Times New Roman" w:hAnsi="Times New Roman" w:cs="Times New Roman"/>
          <w:sz w:val="24"/>
          <w:szCs w:val="24"/>
        </w:rPr>
        <w:t>d</w:t>
      </w:r>
      <w:r w:rsidR="00B80C49">
        <w:rPr>
          <w:rFonts w:ascii="Times New Roman" w:hAnsi="Times New Roman" w:cs="Times New Roman"/>
          <w:sz w:val="24"/>
          <w:szCs w:val="24"/>
        </w:rPr>
        <w:t xml:space="preserve">es fonds clairs </w:t>
      </w:r>
      <w:r w:rsidR="00B80C49" w:rsidRPr="00B80C49">
        <w:rPr>
          <w:rFonts w:ascii="Times New Roman" w:hAnsi="Times New Roman" w:cs="Times New Roman"/>
          <w:sz w:val="24"/>
          <w:szCs w:val="24"/>
        </w:rPr>
        <w:t>alors</w:t>
      </w:r>
      <w:r w:rsidR="00B80C49">
        <w:rPr>
          <w:rFonts w:ascii="Times New Roman" w:hAnsi="Times New Roman" w:cs="Times New Roman"/>
          <w:sz w:val="24"/>
          <w:szCs w:val="24"/>
        </w:rPr>
        <w:t xml:space="preserve"> qu’elle est blanche sur </w:t>
      </w:r>
      <w:r w:rsidR="00015BC5">
        <w:rPr>
          <w:rFonts w:ascii="Times New Roman" w:hAnsi="Times New Roman" w:cs="Times New Roman"/>
          <w:sz w:val="24"/>
          <w:szCs w:val="24"/>
        </w:rPr>
        <w:t>d</w:t>
      </w:r>
      <w:r w:rsidR="00B80C49">
        <w:rPr>
          <w:rFonts w:ascii="Times New Roman" w:hAnsi="Times New Roman" w:cs="Times New Roman"/>
          <w:sz w:val="24"/>
          <w:szCs w:val="24"/>
        </w:rPr>
        <w:t xml:space="preserve">es fonds foncés, </w:t>
      </w:r>
      <w:r w:rsidRPr="00B80C49">
        <w:rPr>
          <w:rFonts w:ascii="Times New Roman" w:hAnsi="Times New Roman" w:cs="Times New Roman"/>
          <w:sz w:val="24"/>
          <w:szCs w:val="24"/>
        </w:rPr>
        <w:t>avec la</w:t>
      </w:r>
      <w:r w:rsidR="00165E5E">
        <w:rPr>
          <w:rFonts w:ascii="Times New Roman" w:hAnsi="Times New Roman" w:cs="Times New Roman"/>
          <w:sz w:val="24"/>
          <w:szCs w:val="24"/>
        </w:rPr>
        <w:t xml:space="preserve"> police</w:t>
      </w:r>
      <w:r w:rsidRPr="00B80C49">
        <w:rPr>
          <w:rFonts w:ascii="Times New Roman" w:hAnsi="Times New Roman" w:cs="Times New Roman"/>
          <w:sz w:val="24"/>
          <w:szCs w:val="24"/>
        </w:rPr>
        <w:t xml:space="preserve"> </w:t>
      </w:r>
      <w:proofErr w:type="spellStart"/>
      <w:r w:rsidR="00B80C49" w:rsidRPr="00B80C49">
        <w:rPr>
          <w:rFonts w:ascii="Times New Roman" w:hAnsi="Times New Roman" w:cs="Times New Roman"/>
          <w:sz w:val="24"/>
          <w:szCs w:val="24"/>
        </w:rPr>
        <w:t>brandon_grotesqueblack</w:t>
      </w:r>
      <w:proofErr w:type="spellEnd"/>
      <w:r w:rsidRPr="00B80C49">
        <w:rPr>
          <w:rFonts w:ascii="Times New Roman" w:hAnsi="Times New Roman" w:cs="Times New Roman"/>
          <w:sz w:val="24"/>
          <w:szCs w:val="24"/>
        </w:rPr>
        <w:t>.</w:t>
      </w:r>
    </w:p>
    <w:p w:rsidR="0045701A" w:rsidRPr="007F40A3" w:rsidRDefault="0045701A" w:rsidP="00165E5E">
      <w:pPr>
        <w:pStyle w:val="Titre3"/>
        <w:spacing w:after="80"/>
        <w:ind w:left="714" w:hanging="357"/>
        <w:rPr>
          <w:rFonts w:cs="Times New Roman"/>
        </w:rPr>
      </w:pPr>
      <w:bookmarkStart w:id="10" w:name="_Toc161479"/>
      <w:r w:rsidRPr="007F40A3">
        <w:rPr>
          <w:rFonts w:cs="Times New Roman"/>
        </w:rPr>
        <w:t>Logo</w:t>
      </w:r>
      <w:bookmarkEnd w:id="10"/>
    </w:p>
    <w:p w:rsidR="0045701A" w:rsidRPr="00015BC5" w:rsidRDefault="0045701A" w:rsidP="00015BC5">
      <w:pPr>
        <w:rPr>
          <w:rFonts w:ascii="Times New Roman" w:hAnsi="Times New Roman" w:cs="Times New Roman"/>
        </w:rPr>
      </w:pPr>
      <w:r w:rsidRPr="007F40A3">
        <w:rPr>
          <w:rFonts w:ascii="Times New Roman" w:hAnsi="Times New Roman" w:cs="Times New Roman"/>
        </w:rPr>
        <w:t xml:space="preserve">Le logo de la solution proposé est le </w:t>
      </w:r>
      <w:proofErr w:type="gramStart"/>
      <w:r w:rsidRPr="007F40A3">
        <w:rPr>
          <w:rFonts w:ascii="Times New Roman" w:hAnsi="Times New Roman" w:cs="Times New Roman"/>
        </w:rPr>
        <w:t>suivant,…</w:t>
      </w:r>
      <w:proofErr w:type="gramEnd"/>
      <w:r w:rsidRPr="007F40A3">
        <w:rPr>
          <w:rFonts w:ascii="Times New Roman" w:hAnsi="Times New Roman" w:cs="Times New Roman"/>
        </w:rPr>
        <w:t xml:space="preserve"> il est de couleur couleur1 qui le couleur dominant du site. Comme on l’avait précisé cette couleur représente  </w:t>
      </w:r>
    </w:p>
    <w:p w:rsidR="0045701A" w:rsidRPr="007F40A3" w:rsidRDefault="0045701A" w:rsidP="0045701A">
      <w:pPr>
        <w:pStyle w:val="Titre3"/>
        <w:rPr>
          <w:rFonts w:cs="Times New Roman"/>
        </w:rPr>
      </w:pPr>
      <w:bookmarkStart w:id="11" w:name="_Toc161481"/>
      <w:r w:rsidRPr="007F40A3">
        <w:rPr>
          <w:rFonts w:cs="Times New Roman"/>
        </w:rPr>
        <w:t>Boutons</w:t>
      </w:r>
      <w:bookmarkEnd w:id="11"/>
    </w:p>
    <w:p w:rsidR="0045701A" w:rsidRPr="007F40A3" w:rsidRDefault="0045701A" w:rsidP="0045701A">
      <w:pPr>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Les déclinaisons du bouton utilisées sont les suivants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Boutons texte simple sont utilisés pour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 xml:space="preserve">Boutons texte avec </w:t>
      </w:r>
      <w:r w:rsidRPr="007F40A3">
        <w:rPr>
          <w:rFonts w:ascii="Times New Roman" w:hAnsi="Times New Roman" w:cs="Times New Roman"/>
          <w:sz w:val="24"/>
          <w:szCs w:val="24"/>
          <w:shd w:val="clear" w:color="auto" w:fill="FFFFFF"/>
        </w:rPr>
        <w:t>icône sont utilisés pour …</w:t>
      </w:r>
    </w:p>
    <w:p w:rsidR="0045701A" w:rsidRPr="007F40A3" w:rsidRDefault="0045701A" w:rsidP="0045701A">
      <w:pPr>
        <w:pStyle w:val="Titre2"/>
        <w:rPr>
          <w:rFonts w:cs="Times New Roman"/>
        </w:rPr>
      </w:pPr>
      <w:bookmarkStart w:id="12" w:name="_Toc161482"/>
      <w:r w:rsidRPr="007F40A3">
        <w:rPr>
          <w:rFonts w:cs="Times New Roman"/>
        </w:rPr>
        <w:t>Maquettes</w:t>
      </w:r>
      <w:bookmarkEnd w:id="12"/>
    </w:p>
    <w:p w:rsidR="0045701A" w:rsidRPr="007F40A3" w:rsidRDefault="0045701A" w:rsidP="0045701A">
      <w:pPr>
        <w:pStyle w:val="Titre3"/>
        <w:rPr>
          <w:rFonts w:cs="Times New Roman"/>
        </w:rPr>
      </w:pPr>
      <w:bookmarkStart w:id="13" w:name="_Toc161483"/>
      <w:r w:rsidRPr="007F40A3">
        <w:rPr>
          <w:rFonts w:cs="Times New Roman"/>
        </w:rPr>
        <w:t>Page d’accueil</w:t>
      </w:r>
      <w:bookmarkEnd w:id="13"/>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lang w:val="en-US"/>
        </w:rPr>
        <w:t>C’est la page d’accueuil. Elle permet à l’utilisateur de se connecter par Id de la vue voulue. La première connexion d’un container à une vue l’y enregistre. Il est possible de mêttre un container dans plusieurs vue.</w:t>
      </w: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lastRenderedPageBreak/>
        <w:drawing>
          <wp:inline distT="0" distB="0" distL="0" distR="0" wp14:anchorId="393344CA" wp14:editId="7EE2CE93">
            <wp:extent cx="5760494" cy="26550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ranConnexion.png"/>
                    <pic:cNvPicPr/>
                  </pic:nvPicPr>
                  <pic:blipFill>
                    <a:blip r:embed="rId9">
                      <a:extLst>
                        <a:ext uri="{28A0092B-C50C-407E-A947-70E740481C1C}">
                          <a14:useLocalDpi xmlns:a14="http://schemas.microsoft.com/office/drawing/2010/main" val="0"/>
                        </a:ext>
                      </a:extLst>
                    </a:blip>
                    <a:stretch>
                      <a:fillRect/>
                    </a:stretch>
                  </pic:blipFill>
                  <pic:spPr>
                    <a:xfrm>
                      <a:off x="0" y="0"/>
                      <a:ext cx="5824107" cy="2684385"/>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4" w:name="_Toc531193784"/>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1</w:t>
      </w:r>
      <w:bookmarkEnd w:id="14"/>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5" w:name="_Toc161484"/>
      <w:r w:rsidRPr="007F40A3">
        <w:rPr>
          <w:rFonts w:cs="Times New Roman"/>
        </w:rPr>
        <w:t>Session et compteurs</w:t>
      </w:r>
      <w:bookmarkEnd w:id="15"/>
    </w:p>
    <w:p w:rsidR="0045701A" w:rsidRPr="007F40A3" w:rsidRDefault="0045701A" w:rsidP="001A4323">
      <w:pPr>
        <w:spacing w:before="100" w:beforeAutospacing="1" w:line="276" w:lineRule="auto"/>
        <w:jc w:val="both"/>
        <w:rPr>
          <w:rFonts w:ascii="Times New Roman" w:hAnsi="Times New Roman" w:cs="Times New Roman"/>
          <w:sz w:val="24"/>
          <w:szCs w:val="24"/>
        </w:rPr>
      </w:pPr>
      <w:proofErr w:type="spellStart"/>
      <w:r w:rsidRPr="007F40A3">
        <w:rPr>
          <w:rFonts w:ascii="Times New Roman" w:hAnsi="Times New Roman" w:cs="Times New Roman"/>
          <w:sz w:val="24"/>
          <w:szCs w:val="24"/>
          <w:lang w:val="en-US"/>
        </w:rPr>
        <w:t>Cette</w:t>
      </w:r>
      <w:proofErr w:type="spellEnd"/>
      <w:r w:rsidRPr="007F40A3">
        <w:rPr>
          <w:rFonts w:ascii="Times New Roman" w:hAnsi="Times New Roman" w:cs="Times New Roman"/>
          <w:sz w:val="24"/>
          <w:szCs w:val="24"/>
          <w:lang w:val="en-US"/>
        </w:rPr>
        <w:t xml:space="preserve"> page affiche </w:t>
      </w:r>
      <w:proofErr w:type="spellStart"/>
      <w:r w:rsidRPr="007F40A3">
        <w:rPr>
          <w:rFonts w:ascii="Times New Roman" w:hAnsi="Times New Roman" w:cs="Times New Roman"/>
          <w:sz w:val="24"/>
          <w:szCs w:val="24"/>
          <w:lang w:val="en-US"/>
        </w:rPr>
        <w:t>l’ensemble</w:t>
      </w:r>
      <w:proofErr w:type="spellEnd"/>
      <w:r w:rsidRPr="007F40A3">
        <w:rPr>
          <w:rFonts w:ascii="Times New Roman" w:hAnsi="Times New Roman" w:cs="Times New Roman"/>
          <w:sz w:val="24"/>
          <w:szCs w:val="24"/>
          <w:lang w:val="en-US"/>
        </w:rPr>
        <w:t xml:space="preserve"> de </w:t>
      </w:r>
      <w:proofErr w:type="spellStart"/>
      <w:r w:rsidRPr="007F40A3">
        <w:rPr>
          <w:rFonts w:ascii="Times New Roman" w:hAnsi="Times New Roman" w:cs="Times New Roman"/>
          <w:sz w:val="24"/>
          <w:szCs w:val="24"/>
          <w:lang w:val="en-US"/>
        </w:rPr>
        <w:t>tuiles</w:t>
      </w:r>
      <w:proofErr w:type="spellEnd"/>
      <w:r w:rsidRPr="007F40A3">
        <w:rPr>
          <w:rFonts w:ascii="Times New Roman" w:hAnsi="Times New Roman" w:cs="Times New Roman"/>
          <w:sz w:val="24"/>
          <w:szCs w:val="24"/>
          <w:lang w:val="en-US"/>
        </w:rPr>
        <w:t xml:space="preserve"> </w:t>
      </w:r>
      <w:proofErr w:type="spellStart"/>
      <w:r w:rsidRPr="007F40A3">
        <w:rPr>
          <w:rFonts w:ascii="Times New Roman" w:hAnsi="Times New Roman" w:cs="Times New Roman"/>
          <w:sz w:val="24"/>
          <w:szCs w:val="24"/>
          <w:lang w:val="en-US"/>
        </w:rPr>
        <w:t>correspondant</w:t>
      </w:r>
      <w:proofErr w:type="spellEnd"/>
      <w:r w:rsidRPr="007F40A3">
        <w:rPr>
          <w:rFonts w:ascii="Times New Roman" w:hAnsi="Times New Roman" w:cs="Times New Roman"/>
          <w:sz w:val="24"/>
          <w:szCs w:val="24"/>
          <w:lang w:val="en-US"/>
        </w:rPr>
        <w:t xml:space="preserve"> aux </w:t>
      </w:r>
      <w:proofErr w:type="spellStart"/>
      <w:r w:rsidRPr="007F40A3">
        <w:rPr>
          <w:rFonts w:ascii="Times New Roman" w:hAnsi="Times New Roman" w:cs="Times New Roman"/>
          <w:sz w:val="24"/>
          <w:szCs w:val="24"/>
          <w:lang w:val="en-US"/>
        </w:rPr>
        <w:t>informations</w:t>
      </w:r>
      <w:proofErr w:type="spellEnd"/>
      <w:r w:rsidRPr="007F40A3">
        <w:rPr>
          <w:rFonts w:ascii="Times New Roman" w:hAnsi="Times New Roman" w:cs="Times New Roman"/>
          <w:sz w:val="24"/>
          <w:szCs w:val="24"/>
          <w:lang w:val="en-US"/>
        </w:rPr>
        <w:t xml:space="preserve"> d’un container </w:t>
      </w:r>
      <w:proofErr w:type="spellStart"/>
      <w:r w:rsidRPr="007F40A3">
        <w:rPr>
          <w:rFonts w:ascii="Times New Roman" w:hAnsi="Times New Roman" w:cs="Times New Roman"/>
          <w:sz w:val="24"/>
          <w:szCs w:val="24"/>
          <w:lang w:val="en-US"/>
        </w:rPr>
        <w:t>donné</w:t>
      </w:r>
      <w:proofErr w:type="spellEnd"/>
      <w:r w:rsidRPr="007F40A3">
        <w:rPr>
          <w:rFonts w:ascii="Times New Roman" w:hAnsi="Times New Roman" w:cs="Times New Roman"/>
          <w:sz w:val="24"/>
          <w:szCs w:val="24"/>
          <w:lang w:val="en-US"/>
        </w:rPr>
        <w:t>. Il est possible de cliquer dessus afin d’obtenir le descriptive.</w:t>
      </w:r>
    </w:p>
    <w:p w:rsidR="0045701A" w:rsidRPr="007F40A3" w:rsidRDefault="0045701A" w:rsidP="0045701A">
      <w:pPr>
        <w:keepNext/>
        <w:rPr>
          <w:rFonts w:ascii="Times New Roman" w:hAnsi="Times New Roman" w:cs="Times New Roman"/>
        </w:rPr>
      </w:pP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drawing>
          <wp:inline distT="0" distB="0" distL="0" distR="0" wp14:anchorId="5E1BCB65" wp14:editId="6B56D468">
            <wp:extent cx="5760720" cy="256693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ranVue.png"/>
                    <pic:cNvPicPr/>
                  </pic:nvPicPr>
                  <pic:blipFill>
                    <a:blip r:embed="rId10">
                      <a:extLst>
                        <a:ext uri="{28A0092B-C50C-407E-A947-70E740481C1C}">
                          <a14:useLocalDpi xmlns:a14="http://schemas.microsoft.com/office/drawing/2010/main" val="0"/>
                        </a:ext>
                      </a:extLst>
                    </a:blip>
                    <a:stretch>
                      <a:fillRect/>
                    </a:stretch>
                  </pic:blipFill>
                  <pic:spPr>
                    <a:xfrm>
                      <a:off x="0" y="0"/>
                      <a:ext cx="5771399" cy="257168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6" w:name="_Toc531193785"/>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2</w:t>
      </w:r>
      <w:bookmarkEnd w:id="16"/>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7" w:name="_Toc161485"/>
      <w:r w:rsidRPr="007F40A3">
        <w:rPr>
          <w:rFonts w:cs="Times New Roman"/>
        </w:rPr>
        <w:t>Détail d’un compteur</w:t>
      </w:r>
      <w:bookmarkEnd w:id="17"/>
      <w:r w:rsidRPr="007F40A3">
        <w:rPr>
          <w:rFonts w:cs="Times New Roman"/>
        </w:rPr>
        <w:t xml:space="preserv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La description d’une tuile est affichée dans une page comme la suivante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noProof/>
          <w:sz w:val="24"/>
          <w:szCs w:val="24"/>
        </w:rPr>
        <w:lastRenderedPageBreak/>
        <w:drawing>
          <wp:inline distT="0" distB="0" distL="0" distR="0" wp14:anchorId="7D1F7723" wp14:editId="3B2A8681">
            <wp:extent cx="5760720" cy="2776251"/>
            <wp:effectExtent l="0" t="0" r="0" b="5080"/>
            <wp:docPr id="10" name="Image 9" descr="Une image contenant capture d’écran&#10;&#10;Description générée automatiquement">
              <a:extLst xmlns:a="http://schemas.openxmlformats.org/drawingml/2006/main">
                <a:ext uri="{FF2B5EF4-FFF2-40B4-BE49-F238E27FC236}">
                  <a16:creationId xmlns:a16="http://schemas.microsoft.com/office/drawing/2014/main" id="{B6BA15FC-24E6-4294-939F-19B9F7FC1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capture d’écran&#10;&#10;Description générée automatiquement">
                      <a:extLst>
                        <a:ext uri="{FF2B5EF4-FFF2-40B4-BE49-F238E27FC236}">
                          <a16:creationId xmlns:a16="http://schemas.microsoft.com/office/drawing/2014/main" id="{B6BA15FC-24E6-4294-939F-19B9F7FC161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7211" cy="277937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sz w:val="24"/>
          <w:szCs w:val="24"/>
        </w:rPr>
      </w:pPr>
      <w:bookmarkStart w:id="18" w:name="_Toc531193786"/>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3</w:t>
      </w:r>
      <w:bookmarkEnd w:id="18"/>
      <w:r w:rsidRPr="007F40A3">
        <w:rPr>
          <w:rFonts w:ascii="Times New Roman" w:hAnsi="Times New Roman" w:cs="Times New Roman"/>
          <w:i w:val="0"/>
        </w:rPr>
        <w:fldChar w:fldCharType="end"/>
      </w:r>
    </w:p>
    <w:p w:rsidR="0045701A" w:rsidRPr="007F40A3" w:rsidRDefault="0045701A" w:rsidP="0045701A">
      <w:pPr>
        <w:pStyle w:val="Titre1"/>
        <w:rPr>
          <w:rFonts w:cs="Times New Roman"/>
        </w:rPr>
      </w:pPr>
      <w:bookmarkStart w:id="19" w:name="_Toc161486"/>
      <w:r w:rsidRPr="007F40A3">
        <w:rPr>
          <w:rFonts w:cs="Times New Roman"/>
        </w:rPr>
        <w:t>Description fonctionnelle et technique</w:t>
      </w:r>
      <w:bookmarkEnd w:id="19"/>
      <w:r w:rsidRPr="007F40A3">
        <w:rPr>
          <w:rFonts w:cs="Times New Roman"/>
        </w:rPr>
        <w:t xml:space="preserve"> </w:t>
      </w:r>
    </w:p>
    <w:p w:rsidR="0045701A" w:rsidRPr="007F40A3" w:rsidRDefault="0045701A" w:rsidP="0045701A">
      <w:pPr>
        <w:pStyle w:val="Titre2"/>
        <w:numPr>
          <w:ilvl w:val="0"/>
          <w:numId w:val="9"/>
        </w:numPr>
        <w:rPr>
          <w:rFonts w:cs="Times New Roman"/>
        </w:rPr>
      </w:pPr>
      <w:bookmarkStart w:id="20" w:name="_Toc161487"/>
      <w:r w:rsidRPr="007F40A3">
        <w:rPr>
          <w:rFonts w:cs="Times New Roman"/>
        </w:rPr>
        <w:t>Arborescence du site</w:t>
      </w:r>
      <w:bookmarkEnd w:id="20"/>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Les grandes sections, les différentes rubriques et les pages principales du site seront organisés suivant l’arborescence suivante :</w:t>
      </w:r>
    </w:p>
    <w:p w:rsidR="0045701A" w:rsidRPr="007F40A3" w:rsidRDefault="0045701A" w:rsidP="0045701A">
      <w:pPr>
        <w:keepNext/>
        <w:spacing w:before="100" w:beforeAutospacing="1"/>
        <w:jc w:val="center"/>
        <w:rPr>
          <w:rFonts w:ascii="Times New Roman" w:hAnsi="Times New Roman" w:cs="Times New Roman"/>
        </w:rPr>
      </w:pPr>
      <w:r w:rsidRPr="007F40A3">
        <w:rPr>
          <w:rFonts w:ascii="Times New Roman" w:hAnsi="Times New Roman" w:cs="Times New Roman"/>
          <w:noProof/>
          <w:sz w:val="24"/>
          <w:szCs w:val="24"/>
          <w:lang w:eastAsia="fr-FR"/>
        </w:rPr>
        <w:drawing>
          <wp:inline distT="0" distB="0" distL="0" distR="0" wp14:anchorId="6976E864" wp14:editId="11BE22E4">
            <wp:extent cx="1911350" cy="2546115"/>
            <wp:effectExtent l="0" t="0" r="0" b="6985"/>
            <wp:docPr id="4" name="Image 3" descr="Une image contenant équipement électronique&#10;&#10;Description générée automatiquement">
              <a:extLst xmlns:a="http://schemas.openxmlformats.org/drawingml/2006/main">
                <a:ext uri="{FF2B5EF4-FFF2-40B4-BE49-F238E27FC236}">
                  <a16:creationId xmlns:a16="http://schemas.microsoft.com/office/drawing/2014/main" id="{416332F6-E6C6-435E-9850-29B508F76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équipement électronique&#10;&#10;Description générée automatiquement">
                      <a:extLst>
                        <a:ext uri="{FF2B5EF4-FFF2-40B4-BE49-F238E27FC236}">
                          <a16:creationId xmlns:a16="http://schemas.microsoft.com/office/drawing/2014/main" id="{416332F6-E6C6-435E-9850-29B508F7639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9622" cy="2570456"/>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noProof/>
          <w:sz w:val="24"/>
          <w:szCs w:val="24"/>
          <w:lang w:eastAsia="fr-FR"/>
        </w:rPr>
      </w:pPr>
      <w:bookmarkStart w:id="21" w:name="_Toc531193787"/>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4</w:t>
      </w:r>
      <w:bookmarkEnd w:id="21"/>
      <w:r w:rsidRPr="007F40A3">
        <w:rPr>
          <w:rFonts w:ascii="Times New Roman" w:hAnsi="Times New Roman" w:cs="Times New Roman"/>
          <w:i w:val="0"/>
        </w:rPr>
        <w:fldChar w:fldCharType="end"/>
      </w:r>
    </w:p>
    <w:p w:rsidR="0045701A" w:rsidRDefault="0045701A" w:rsidP="0045701A">
      <w:pPr>
        <w:pStyle w:val="Titre2"/>
        <w:rPr>
          <w:rFonts w:cs="Times New Roman"/>
        </w:rPr>
      </w:pPr>
      <w:bookmarkStart w:id="22" w:name="_Toc161488"/>
      <w:r w:rsidRPr="007F40A3">
        <w:rPr>
          <w:rFonts w:cs="Times New Roman"/>
        </w:rPr>
        <w:lastRenderedPageBreak/>
        <w:t>Description fonctionnelle</w:t>
      </w:r>
      <w:bookmarkEnd w:id="22"/>
    </w:p>
    <w:p w:rsidR="0073745A" w:rsidRDefault="0073745A" w:rsidP="0073745A">
      <w:pPr>
        <w:keepNext/>
      </w:pPr>
      <w:r>
        <w:rPr>
          <w:noProof/>
        </w:rPr>
        <w:drawing>
          <wp:inline distT="0" distB="0" distL="0" distR="0" wp14:anchorId="61AFD1BB" wp14:editId="524AFFE9">
            <wp:extent cx="5760720" cy="31318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1820"/>
                    </a:xfrm>
                    <a:prstGeom prst="rect">
                      <a:avLst/>
                    </a:prstGeom>
                  </pic:spPr>
                </pic:pic>
              </a:graphicData>
            </a:graphic>
          </wp:inline>
        </w:drawing>
      </w:r>
    </w:p>
    <w:p w:rsidR="0073745A" w:rsidRPr="0073745A" w:rsidRDefault="0073745A" w:rsidP="0073745A">
      <w:pPr>
        <w:pStyle w:val="Lgende"/>
        <w:jc w:val="center"/>
        <w:rPr>
          <w:rFonts w:ascii="Times New Roman" w:hAnsi="Times New Roman" w:cs="Times New Roman"/>
          <w:i w:val="0"/>
        </w:rPr>
      </w:pPr>
      <w:bookmarkStart w:id="23" w:name="_GoBack"/>
      <w:r w:rsidRPr="0073745A">
        <w:rPr>
          <w:rFonts w:ascii="Times New Roman" w:hAnsi="Times New Roman" w:cs="Times New Roman"/>
          <w:i w:val="0"/>
        </w:rPr>
        <w:t xml:space="preserve">Figure </w:t>
      </w:r>
      <w:r w:rsidRPr="0073745A">
        <w:rPr>
          <w:rFonts w:ascii="Times New Roman" w:hAnsi="Times New Roman" w:cs="Times New Roman"/>
          <w:i w:val="0"/>
        </w:rPr>
        <w:fldChar w:fldCharType="begin"/>
      </w:r>
      <w:r w:rsidRPr="0073745A">
        <w:rPr>
          <w:rFonts w:ascii="Times New Roman" w:hAnsi="Times New Roman" w:cs="Times New Roman"/>
          <w:i w:val="0"/>
        </w:rPr>
        <w:instrText xml:space="preserve"> SEQ Figure \* ARABIC </w:instrText>
      </w:r>
      <w:r w:rsidRPr="0073745A">
        <w:rPr>
          <w:rFonts w:ascii="Times New Roman" w:hAnsi="Times New Roman" w:cs="Times New Roman"/>
          <w:i w:val="0"/>
        </w:rPr>
        <w:fldChar w:fldCharType="separate"/>
      </w:r>
      <w:r w:rsidRPr="0073745A">
        <w:rPr>
          <w:rFonts w:ascii="Times New Roman" w:hAnsi="Times New Roman" w:cs="Times New Roman"/>
          <w:i w:val="0"/>
          <w:noProof/>
        </w:rPr>
        <w:t>5</w:t>
      </w:r>
      <w:r w:rsidRPr="0073745A">
        <w:rPr>
          <w:rFonts w:ascii="Times New Roman" w:hAnsi="Times New Roman" w:cs="Times New Roman"/>
          <w:i w:val="0"/>
        </w:rPr>
        <w:fldChar w:fldCharType="end"/>
      </w:r>
      <w:r w:rsidRPr="0073745A">
        <w:rPr>
          <w:rFonts w:ascii="Times New Roman" w:hAnsi="Times New Roman" w:cs="Times New Roman"/>
          <w:i w:val="0"/>
        </w:rPr>
        <w:t>: Diagramme des cas d'utilisation</w:t>
      </w:r>
    </w:p>
    <w:p w:rsidR="0045701A" w:rsidRPr="007F40A3" w:rsidRDefault="0045701A" w:rsidP="0045701A">
      <w:pPr>
        <w:pStyle w:val="Titre2"/>
        <w:rPr>
          <w:rFonts w:cs="Times New Roman"/>
        </w:rPr>
      </w:pPr>
      <w:bookmarkStart w:id="24" w:name="_Toc161489"/>
      <w:bookmarkEnd w:id="23"/>
      <w:r w:rsidRPr="007F40A3">
        <w:rPr>
          <w:rFonts w:cs="Times New Roman"/>
        </w:rPr>
        <w:t>Contraintes techniques</w:t>
      </w:r>
      <w:bookmarkEnd w:id="24"/>
      <w:r w:rsidRPr="007F40A3">
        <w:rPr>
          <w:rFonts w:cs="Times New Roman"/>
        </w:rPr>
        <w:t xml:space="preserve"> </w:t>
      </w:r>
    </w:p>
    <w:p w:rsidR="0045701A" w:rsidRPr="007F40A3" w:rsidRDefault="0045701A" w:rsidP="001A4323">
      <w:pPr>
        <w:shd w:val="clear" w:color="auto" w:fill="FFFFFF"/>
        <w:spacing w:before="75" w:after="150" w:line="276" w:lineRule="auto"/>
        <w:ind w:right="300"/>
        <w:jc w:val="both"/>
        <w:rPr>
          <w:rFonts w:ascii="Times New Roman" w:eastAsia="Times New Roman" w:hAnsi="Times New Roman" w:cs="Times New Roman"/>
          <w:sz w:val="24"/>
          <w:szCs w:val="24"/>
          <w:lang w:eastAsia="fr-FR"/>
        </w:rPr>
      </w:pPr>
      <w:r w:rsidRPr="007F40A3">
        <w:rPr>
          <w:rFonts w:ascii="Times New Roman" w:eastAsia="Times New Roman" w:hAnsi="Times New Roman" w:cs="Times New Roman"/>
          <w:sz w:val="24"/>
          <w:szCs w:val="24"/>
          <w:lang w:eastAsia="fr-FR"/>
        </w:rPr>
        <w:t xml:space="preserve">Les éventuelles technologies privilégiées sont Wordpress pour la conception des pages, PHP pour effectuer des interactions avec la base de données et donner un effet dynamique à l’application et Xamp pour la réalisation de la base de données et faire des tests. </w:t>
      </w:r>
    </w:p>
    <w:p w:rsidR="001A65D1" w:rsidRPr="001A4323" w:rsidRDefault="0045701A" w:rsidP="001A65D1">
      <w:pPr>
        <w:pStyle w:val="Titre1"/>
        <w:rPr>
          <w:rFonts w:cs="Times New Roman"/>
        </w:rPr>
      </w:pPr>
      <w:bookmarkStart w:id="25" w:name="_Toc161490"/>
      <w:r w:rsidRPr="007F40A3">
        <w:rPr>
          <w:rFonts w:cs="Times New Roman"/>
        </w:rPr>
        <w:t>Réalisation</w:t>
      </w:r>
      <w:bookmarkEnd w:id="25"/>
    </w:p>
    <w:p w:rsidR="00401214" w:rsidRPr="007F40A3" w:rsidRDefault="0045701A" w:rsidP="00401214">
      <w:pPr>
        <w:pStyle w:val="Titre2"/>
        <w:numPr>
          <w:ilvl w:val="0"/>
          <w:numId w:val="10"/>
        </w:numPr>
        <w:rPr>
          <w:rFonts w:cs="Times New Roman"/>
        </w:rPr>
      </w:pPr>
      <w:bookmarkStart w:id="26" w:name="_Toc161491"/>
      <w:r w:rsidRPr="007F40A3">
        <w:rPr>
          <w:rFonts w:cs="Times New Roman"/>
        </w:rPr>
        <w:t>Planning</w:t>
      </w:r>
      <w:bookmarkEnd w:id="26"/>
    </w:p>
    <w:p w:rsidR="0045701A" w:rsidRPr="007F40A3" w:rsidRDefault="0045701A" w:rsidP="001A4323">
      <w:pPr>
        <w:spacing w:before="100" w:beforeAutospacing="1"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Il est important de ne pas avancer à l’aveuglette et de faire des prévisions pour anticiper les différentes actions à mener.</w:t>
      </w:r>
      <w:r w:rsidRPr="007F40A3">
        <w:rPr>
          <w:rFonts w:ascii="Times New Roman" w:hAnsi="Times New Roman" w:cs="Times New Roman"/>
          <w:color w:val="333333"/>
          <w:shd w:val="clear" w:color="auto" w:fill="FFFFFF"/>
        </w:rPr>
        <w:t> </w:t>
      </w:r>
      <w:r w:rsidRPr="007F40A3">
        <w:rPr>
          <w:rFonts w:ascii="Times New Roman" w:hAnsi="Times New Roman" w:cs="Times New Roman"/>
          <w:sz w:val="24"/>
          <w:szCs w:val="24"/>
          <w:shd w:val="clear" w:color="auto" w:fill="FFFFFF"/>
        </w:rPr>
        <w:t>Pour atteindre nos objectifs, il faut impérativement mettre en place un planning. Nous avons commencé par décortiquer le projet en tâches et sous-tâches et les ordonnancer. Ensuit nous avons estimé leurs charges et les ressources nécessaires. Notre planning est finalement représenté comme suit :</w:t>
      </w:r>
    </w:p>
    <w:p w:rsidR="0045701A" w:rsidRPr="007F40A3" w:rsidRDefault="0045701A" w:rsidP="0045701A">
      <w:pPr>
        <w:keepNext/>
        <w:spacing w:before="100" w:beforeAutospacing="1"/>
        <w:jc w:val="both"/>
        <w:rPr>
          <w:rFonts w:ascii="Times New Roman" w:hAnsi="Times New Roman" w:cs="Times New Roman"/>
        </w:rPr>
      </w:pPr>
      <w:r w:rsidRPr="007F40A3">
        <w:rPr>
          <w:rFonts w:ascii="Times New Roman" w:hAnsi="Times New Roman" w:cs="Times New Roman"/>
          <w:noProof/>
        </w:rPr>
        <w:lastRenderedPageBreak/>
        <w:drawing>
          <wp:inline distT="0" distB="0" distL="0" distR="0" wp14:anchorId="464D4125" wp14:editId="1CC90AC0">
            <wp:extent cx="5760720" cy="4233545"/>
            <wp:effectExtent l="0" t="0" r="0" b="0"/>
            <wp:docPr id="1" name="Image 4" descr="Une image contenant texte&#10;&#10;Description générée automatiquement">
              <a:extLst xmlns:a="http://schemas.openxmlformats.org/drawingml/2006/main">
                <a:ext uri="{FF2B5EF4-FFF2-40B4-BE49-F238E27FC236}">
                  <a16:creationId xmlns:a16="http://schemas.microsoft.com/office/drawing/2014/main" id="{41B40C9D-9B2B-43AD-AD29-CFBDD46124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41B40C9D-9B2B-43AD-AD29-CFBDD46124D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inline>
        </w:drawing>
      </w:r>
    </w:p>
    <w:p w:rsidR="0075396A" w:rsidRPr="007F40A3" w:rsidRDefault="0075396A" w:rsidP="0075396A">
      <w:pPr>
        <w:pStyle w:val="Lgende"/>
        <w:jc w:val="center"/>
        <w:rPr>
          <w:rFonts w:ascii="Times New Roman" w:hAnsi="Times New Roman" w:cs="Times New Roman"/>
          <w:i w:val="0"/>
        </w:rPr>
      </w:pPr>
      <w:bookmarkStart w:id="27" w:name="_Toc531193788"/>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6</w:t>
      </w:r>
      <w:bookmarkEnd w:id="27"/>
      <w:r w:rsidRPr="007F40A3">
        <w:rPr>
          <w:rFonts w:ascii="Times New Roman" w:hAnsi="Times New Roman" w:cs="Times New Roman"/>
          <w:i w:val="0"/>
        </w:rPr>
        <w:fldChar w:fldCharType="end"/>
      </w:r>
    </w:p>
    <w:p w:rsidR="003E4CF7" w:rsidRPr="007F40A3" w:rsidRDefault="003E4CF7" w:rsidP="0075396A">
      <w:pPr>
        <w:pStyle w:val="Titre2"/>
        <w:spacing w:before="0" w:after="100" w:afterAutospacing="1"/>
        <w:ind w:left="714" w:hanging="357"/>
        <w:rPr>
          <w:rFonts w:cs="Times New Roman"/>
        </w:rPr>
      </w:pPr>
      <w:bookmarkStart w:id="28" w:name="_Toc161492"/>
      <w:r w:rsidRPr="007F40A3">
        <w:rPr>
          <w:rFonts w:cs="Times New Roman"/>
        </w:rPr>
        <w:t>Budget</w:t>
      </w:r>
      <w:bookmarkEnd w:id="28"/>
    </w:p>
    <w:p w:rsidR="003E4CF7" w:rsidRPr="007F40A3" w:rsidRDefault="003E4CF7"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Parmi les différentes étapes de gestion d’un projet</w:t>
      </w:r>
      <w:r w:rsidRPr="007F40A3">
        <w:rPr>
          <w:rFonts w:ascii="Times New Roman" w:hAnsi="Times New Roman" w:cs="Times New Roman"/>
          <w:b/>
          <w:sz w:val="24"/>
          <w:szCs w:val="24"/>
        </w:rPr>
        <w:t>, </w:t>
      </w:r>
      <w:r w:rsidRPr="007F40A3">
        <w:rPr>
          <w:rStyle w:val="lev"/>
          <w:rFonts w:ascii="Times New Roman" w:hAnsi="Times New Roman" w:cs="Times New Roman"/>
          <w:b w:val="0"/>
          <w:sz w:val="24"/>
          <w:szCs w:val="24"/>
        </w:rPr>
        <w:t>l’évaluation du coût du projet est la plus importante et la plus délicate</w:t>
      </w:r>
      <w:r w:rsidR="0075396A" w:rsidRPr="007F40A3">
        <w:rPr>
          <w:rStyle w:val="lev"/>
          <w:rFonts w:ascii="Times New Roman" w:hAnsi="Times New Roman" w:cs="Times New Roman"/>
          <w:b w:val="0"/>
          <w:sz w:val="24"/>
          <w:szCs w:val="24"/>
        </w:rPr>
        <w:t xml:space="preserve">. </w:t>
      </w:r>
      <w:r w:rsidR="0075396A" w:rsidRPr="007F40A3">
        <w:rPr>
          <w:rFonts w:ascii="Times New Roman" w:hAnsi="Times New Roman" w:cs="Times New Roman"/>
          <w:sz w:val="24"/>
          <w:szCs w:val="24"/>
          <w:shd w:val="clear" w:color="auto" w:fill="FFFFFF"/>
        </w:rPr>
        <w:t>En effet, cette phase nécessite beaucoup de rigueur et doit être la plus exhaustive possible afin de fournir un chiffrage précis, fiable et pertinent. Le but est d’établir le coût potentiel du projet, de son lancement jusqu’à sa clôture.</w:t>
      </w:r>
    </w:p>
    <w:p w:rsidR="00AE7DA9" w:rsidRDefault="0075396A" w:rsidP="00AE7DA9">
      <w:pPr>
        <w:spacing w:line="276" w:lineRule="auto"/>
        <w:jc w:val="both"/>
        <w:rPr>
          <w:rStyle w:val="lev"/>
          <w:rFonts w:ascii="Times New Roman" w:hAnsi="Times New Roman" w:cs="Times New Roman"/>
          <w:b w:val="0"/>
          <w:sz w:val="24"/>
          <w:szCs w:val="24"/>
        </w:rPr>
      </w:pPr>
      <w:r w:rsidRPr="007F40A3">
        <w:rPr>
          <w:rFonts w:ascii="Times New Roman" w:hAnsi="Times New Roman" w:cs="Times New Roman"/>
          <w:sz w:val="24"/>
          <w:szCs w:val="24"/>
        </w:rPr>
        <w:t>Pour calculer le budget, nous avons</w:t>
      </w:r>
      <w:r w:rsidR="004C3AA5">
        <w:rPr>
          <w:rFonts w:ascii="Times New Roman" w:hAnsi="Times New Roman" w:cs="Times New Roman"/>
          <w:sz w:val="24"/>
          <w:szCs w:val="24"/>
        </w:rPr>
        <w:t xml:space="preserve"> commencé par définir les ressources et </w:t>
      </w:r>
      <w:r w:rsidR="00AE7DA9">
        <w:rPr>
          <w:rFonts w:ascii="Times New Roman" w:hAnsi="Times New Roman" w:cs="Times New Roman"/>
          <w:sz w:val="24"/>
          <w:szCs w:val="24"/>
        </w:rPr>
        <w:t xml:space="preserve">leurs </w:t>
      </w:r>
      <w:r w:rsidR="00AE7DA9" w:rsidRPr="007F40A3">
        <w:rPr>
          <w:rStyle w:val="lev"/>
          <w:rFonts w:ascii="Times New Roman" w:hAnsi="Times New Roman" w:cs="Times New Roman"/>
          <w:b w:val="0"/>
          <w:sz w:val="24"/>
          <w:szCs w:val="24"/>
        </w:rPr>
        <w:t>coûts</w:t>
      </w:r>
      <w:r w:rsidR="004C3AA5" w:rsidRPr="007F40A3">
        <w:rPr>
          <w:rStyle w:val="lev"/>
          <w:rFonts w:ascii="Times New Roman" w:hAnsi="Times New Roman" w:cs="Times New Roman"/>
          <w:b w:val="0"/>
          <w:sz w:val="24"/>
          <w:szCs w:val="24"/>
        </w:rPr>
        <w:t xml:space="preserve"> </w:t>
      </w:r>
      <w:r w:rsidR="004C3AA5">
        <w:rPr>
          <w:rFonts w:ascii="Times New Roman" w:hAnsi="Times New Roman" w:cs="Times New Roman"/>
          <w:sz w:val="24"/>
          <w:szCs w:val="24"/>
        </w:rPr>
        <w:t>par heure</w:t>
      </w:r>
      <w:r w:rsidR="00AE7DA9">
        <w:rPr>
          <w:rFonts w:ascii="Times New Roman" w:hAnsi="Times New Roman" w:cs="Times New Roman"/>
          <w:sz w:val="24"/>
          <w:szCs w:val="24"/>
        </w:rPr>
        <w:t>. Ensuite nous avons attribué les ressources aux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ches. En se basant sur les données définit et les durées des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 xml:space="preserve">ches </w:t>
      </w:r>
      <w:r w:rsidRPr="007F40A3">
        <w:rPr>
          <w:rFonts w:ascii="Times New Roman" w:hAnsi="Times New Roman" w:cs="Times New Roman"/>
          <w:sz w:val="24"/>
          <w:szCs w:val="24"/>
        </w:rPr>
        <w:t xml:space="preserve">l’outil </w:t>
      </w:r>
      <w:proofErr w:type="spellStart"/>
      <w:r w:rsidRPr="007F40A3">
        <w:rPr>
          <w:rFonts w:ascii="Times New Roman" w:hAnsi="Times New Roman" w:cs="Times New Roman"/>
          <w:sz w:val="24"/>
          <w:szCs w:val="24"/>
        </w:rPr>
        <w:t>Msproject</w:t>
      </w:r>
      <w:proofErr w:type="spellEnd"/>
      <w:r w:rsidR="00AE7DA9">
        <w:rPr>
          <w:rFonts w:ascii="Times New Roman" w:hAnsi="Times New Roman" w:cs="Times New Roman"/>
          <w:sz w:val="24"/>
          <w:szCs w:val="24"/>
        </w:rPr>
        <w:t xml:space="preserve"> calcule le </w:t>
      </w:r>
      <w:r w:rsidR="00015BC5" w:rsidRPr="007F40A3">
        <w:rPr>
          <w:rStyle w:val="lev"/>
          <w:rFonts w:ascii="Times New Roman" w:hAnsi="Times New Roman" w:cs="Times New Roman"/>
          <w:b w:val="0"/>
          <w:sz w:val="24"/>
          <w:szCs w:val="24"/>
        </w:rPr>
        <w:t>coût</w:t>
      </w:r>
      <w:r w:rsidR="00AE7DA9">
        <w:rPr>
          <w:rStyle w:val="lev"/>
          <w:rFonts w:ascii="Times New Roman" w:hAnsi="Times New Roman" w:cs="Times New Roman"/>
          <w:b w:val="0"/>
          <w:sz w:val="24"/>
          <w:szCs w:val="24"/>
        </w:rPr>
        <w:t xml:space="preserve"> d’un projet. </w:t>
      </w:r>
      <w:r w:rsidR="00015BC5">
        <w:rPr>
          <w:rStyle w:val="lev"/>
          <w:rFonts w:ascii="Times New Roman" w:hAnsi="Times New Roman" w:cs="Times New Roman"/>
          <w:b w:val="0"/>
          <w:sz w:val="24"/>
          <w:szCs w:val="24"/>
        </w:rPr>
        <w:t xml:space="preserve">Veuillez trouvez ci-dessous l’estimation de </w:t>
      </w:r>
      <w:r w:rsidR="00015BC5" w:rsidRPr="007F40A3">
        <w:rPr>
          <w:rStyle w:val="lev"/>
          <w:rFonts w:ascii="Times New Roman" w:hAnsi="Times New Roman" w:cs="Times New Roman"/>
          <w:b w:val="0"/>
          <w:sz w:val="24"/>
          <w:szCs w:val="24"/>
        </w:rPr>
        <w:t>coût</w:t>
      </w:r>
      <w:r w:rsidR="00015BC5">
        <w:rPr>
          <w:rStyle w:val="lev"/>
          <w:rFonts w:ascii="Times New Roman" w:hAnsi="Times New Roman" w:cs="Times New Roman"/>
          <w:b w:val="0"/>
          <w:sz w:val="24"/>
          <w:szCs w:val="24"/>
        </w:rPr>
        <w:t xml:space="preserve"> de notre projet.</w:t>
      </w:r>
    </w:p>
    <w:p w:rsidR="00015BC5" w:rsidRDefault="00015BC5" w:rsidP="00015BC5">
      <w:pPr>
        <w:keepNext/>
        <w:spacing w:line="276" w:lineRule="auto"/>
        <w:jc w:val="center"/>
      </w:pPr>
      <w:r w:rsidRPr="00015BC5">
        <w:rPr>
          <w:rFonts w:ascii="Times New Roman" w:hAnsi="Times New Roman" w:cs="Times New Roman"/>
          <w:noProof/>
          <w:sz w:val="24"/>
          <w:szCs w:val="24"/>
        </w:rPr>
        <w:lastRenderedPageBreak/>
        <w:drawing>
          <wp:inline distT="0" distB="0" distL="0" distR="0" wp14:anchorId="3A6615A0" wp14:editId="79586DB1">
            <wp:extent cx="3799857" cy="2042301"/>
            <wp:effectExtent l="0" t="0" r="0" b="0"/>
            <wp:docPr id="6" name="Image 1">
              <a:extLst xmlns:a="http://schemas.openxmlformats.org/drawingml/2006/main">
                <a:ext uri="{FF2B5EF4-FFF2-40B4-BE49-F238E27FC236}">
                  <a16:creationId xmlns:a16="http://schemas.microsoft.com/office/drawing/2014/main" id="{55B40986-F5B5-4CE5-BFE6-AD97AB2B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55B40986-F5B5-4CE5-BFE6-AD97AB2BE55A}"/>
                        </a:ext>
                      </a:extLst>
                    </pic:cNvPr>
                    <pic:cNvPicPr>
                      <a:picLocks noChangeAspect="1"/>
                    </pic:cNvPicPr>
                  </pic:nvPicPr>
                  <pic:blipFill>
                    <a:blip r:embed="rId15"/>
                    <a:stretch>
                      <a:fillRect/>
                    </a:stretch>
                  </pic:blipFill>
                  <pic:spPr>
                    <a:xfrm>
                      <a:off x="0" y="0"/>
                      <a:ext cx="3799857" cy="2042301"/>
                    </a:xfrm>
                    <a:prstGeom prst="rect">
                      <a:avLst/>
                    </a:prstGeom>
                  </pic:spPr>
                </pic:pic>
              </a:graphicData>
            </a:graphic>
          </wp:inline>
        </w:drawing>
      </w:r>
    </w:p>
    <w:p w:rsidR="00015BC5" w:rsidRPr="00015BC5" w:rsidRDefault="00015BC5" w:rsidP="00015BC5">
      <w:pPr>
        <w:pStyle w:val="Lgende"/>
        <w:jc w:val="center"/>
        <w:rPr>
          <w:rFonts w:ascii="Times New Roman" w:hAnsi="Times New Roman" w:cs="Times New Roman"/>
          <w:i w:val="0"/>
          <w:sz w:val="24"/>
          <w:szCs w:val="24"/>
        </w:rPr>
      </w:pPr>
      <w:r w:rsidRPr="00015BC5">
        <w:rPr>
          <w:rFonts w:ascii="Times New Roman" w:hAnsi="Times New Roman" w:cs="Times New Roman"/>
          <w:i w:val="0"/>
        </w:rPr>
        <w:t xml:space="preserve">Figure </w:t>
      </w:r>
      <w:r w:rsidRPr="00015BC5">
        <w:rPr>
          <w:rFonts w:ascii="Times New Roman" w:hAnsi="Times New Roman" w:cs="Times New Roman"/>
          <w:i w:val="0"/>
        </w:rPr>
        <w:fldChar w:fldCharType="begin"/>
      </w:r>
      <w:r w:rsidRPr="00015BC5">
        <w:rPr>
          <w:rFonts w:ascii="Times New Roman" w:hAnsi="Times New Roman" w:cs="Times New Roman"/>
          <w:i w:val="0"/>
        </w:rPr>
        <w:instrText xml:space="preserve"> SEQ Figure \* ARABIC </w:instrText>
      </w:r>
      <w:r w:rsidRPr="00015BC5">
        <w:rPr>
          <w:rFonts w:ascii="Times New Roman" w:hAnsi="Times New Roman" w:cs="Times New Roman"/>
          <w:i w:val="0"/>
        </w:rPr>
        <w:fldChar w:fldCharType="separate"/>
      </w:r>
      <w:r w:rsidR="0073745A">
        <w:rPr>
          <w:rFonts w:ascii="Times New Roman" w:hAnsi="Times New Roman" w:cs="Times New Roman"/>
          <w:i w:val="0"/>
          <w:noProof/>
        </w:rPr>
        <w:t>7</w:t>
      </w:r>
      <w:r w:rsidRPr="00015BC5">
        <w:rPr>
          <w:rFonts w:ascii="Times New Roman" w:hAnsi="Times New Roman" w:cs="Times New Roman"/>
          <w:i w:val="0"/>
        </w:rPr>
        <w:fldChar w:fldCharType="end"/>
      </w:r>
      <w:r>
        <w:rPr>
          <w:rFonts w:ascii="Times New Roman" w:hAnsi="Times New Roman" w:cs="Times New Roman"/>
          <w:i w:val="0"/>
        </w:rPr>
        <w:t xml:space="preserve"> : </w:t>
      </w:r>
      <w:r w:rsidRPr="00015BC5">
        <w:rPr>
          <w:rStyle w:val="lev"/>
          <w:rFonts w:ascii="Times New Roman" w:hAnsi="Times New Roman" w:cs="Times New Roman"/>
          <w:b w:val="0"/>
          <w:i w:val="0"/>
        </w:rPr>
        <w:t>coût du projet</w:t>
      </w:r>
    </w:p>
    <w:p w:rsidR="00AE7DA9" w:rsidRDefault="00AE7DA9" w:rsidP="00CD010B">
      <w:pPr>
        <w:spacing w:line="276" w:lineRule="auto"/>
        <w:jc w:val="both"/>
        <w:rPr>
          <w:rFonts w:ascii="Times New Roman" w:hAnsi="Times New Roman" w:cs="Times New Roman"/>
          <w:sz w:val="24"/>
          <w:szCs w:val="24"/>
        </w:rPr>
      </w:pPr>
    </w:p>
    <w:p w:rsidR="0075396A" w:rsidRPr="009A7C85" w:rsidRDefault="009A7C85" w:rsidP="00CD010B">
      <w:pPr>
        <w:spacing w:line="276" w:lineRule="auto"/>
        <w:jc w:val="both"/>
        <w:rPr>
          <w:rFonts w:ascii="Times New Roman" w:hAnsi="Times New Roman" w:cs="Times New Roman"/>
          <w:sz w:val="24"/>
          <w:szCs w:val="24"/>
        </w:rPr>
      </w:pPr>
      <w:r w:rsidRPr="009A7C85">
        <w:rPr>
          <w:rFonts w:ascii="Times New Roman" w:hAnsi="Times New Roman" w:cs="Times New Roman"/>
          <w:sz w:val="24"/>
          <w:szCs w:val="24"/>
          <w:shd w:val="clear" w:color="auto" w:fill="FFFFFF"/>
        </w:rPr>
        <w:t xml:space="preserve">Cependant, </w:t>
      </w:r>
      <w:r>
        <w:rPr>
          <w:rFonts w:ascii="Times New Roman" w:hAnsi="Times New Roman" w:cs="Times New Roman"/>
          <w:sz w:val="24"/>
          <w:szCs w:val="24"/>
          <w:shd w:val="clear" w:color="auto" w:fill="FFFFFF"/>
        </w:rPr>
        <w:t>cette</w:t>
      </w:r>
      <w:r w:rsidRPr="009A7C85">
        <w:rPr>
          <w:rFonts w:ascii="Times New Roman" w:hAnsi="Times New Roman" w:cs="Times New Roman"/>
          <w:sz w:val="24"/>
          <w:szCs w:val="24"/>
          <w:shd w:val="clear" w:color="auto" w:fill="FFFFFF"/>
        </w:rPr>
        <w:t xml:space="preserve"> estimation reste incertaine et le coût final d’un projet ne sera connu qu’une fois celui-ci </w:t>
      </w:r>
      <w:r w:rsidR="00CC3E3A">
        <w:rPr>
          <w:rFonts w:ascii="Times New Roman" w:hAnsi="Times New Roman" w:cs="Times New Roman"/>
          <w:sz w:val="24"/>
          <w:szCs w:val="24"/>
          <w:shd w:val="clear" w:color="auto" w:fill="FFFFFF"/>
        </w:rPr>
        <w:t xml:space="preserve">est </w:t>
      </w:r>
      <w:r w:rsidRPr="009A7C85">
        <w:rPr>
          <w:rFonts w:ascii="Times New Roman" w:hAnsi="Times New Roman" w:cs="Times New Roman"/>
          <w:sz w:val="24"/>
          <w:szCs w:val="24"/>
          <w:shd w:val="clear" w:color="auto" w:fill="FFFFFF"/>
        </w:rPr>
        <w:t xml:space="preserve">terminé car il est impossible de prévoir tous les aléas et les problèmes auxquels </w:t>
      </w:r>
      <w:r w:rsidR="00F53FD3">
        <w:rPr>
          <w:rFonts w:ascii="Times New Roman" w:hAnsi="Times New Roman" w:cs="Times New Roman"/>
          <w:sz w:val="24"/>
          <w:szCs w:val="24"/>
          <w:shd w:val="clear" w:color="auto" w:fill="FFFFFF"/>
        </w:rPr>
        <w:t>notre</w:t>
      </w:r>
      <w:r w:rsidRPr="009A7C85">
        <w:rPr>
          <w:rFonts w:ascii="Times New Roman" w:hAnsi="Times New Roman" w:cs="Times New Roman"/>
          <w:sz w:val="24"/>
          <w:szCs w:val="24"/>
          <w:shd w:val="clear" w:color="auto" w:fill="FFFFFF"/>
        </w:rPr>
        <w:t xml:space="preserve"> projet sera confronté.</w:t>
      </w:r>
      <w:r w:rsidR="0075396A" w:rsidRPr="009A7C85">
        <w:rPr>
          <w:rFonts w:ascii="Times New Roman" w:hAnsi="Times New Roman" w:cs="Times New Roman"/>
          <w:sz w:val="24"/>
          <w:szCs w:val="24"/>
        </w:rPr>
        <w:t xml:space="preserve"> </w:t>
      </w:r>
    </w:p>
    <w:p w:rsidR="0045701A" w:rsidRPr="007F40A3" w:rsidRDefault="0045701A" w:rsidP="001A4323">
      <w:pPr>
        <w:pStyle w:val="Titre2"/>
        <w:spacing w:before="0" w:after="160"/>
        <w:ind w:left="714" w:hanging="357"/>
        <w:rPr>
          <w:rFonts w:cs="Times New Roman"/>
        </w:rPr>
      </w:pPr>
      <w:bookmarkStart w:id="29" w:name="_Toc161493"/>
      <w:r w:rsidRPr="007F40A3">
        <w:rPr>
          <w:rFonts w:cs="Times New Roman"/>
        </w:rPr>
        <w:t>Méthodologies de suivi</w:t>
      </w:r>
      <w:bookmarkEnd w:id="29"/>
    </w:p>
    <w:p w:rsidR="0045701A" w:rsidRPr="007F40A3" w:rsidRDefault="0045701A" w:rsidP="001A4323">
      <w:pPr>
        <w:pStyle w:val="Titre3"/>
        <w:numPr>
          <w:ilvl w:val="0"/>
          <w:numId w:val="12"/>
        </w:numPr>
        <w:spacing w:before="0" w:after="160"/>
        <w:ind w:left="714" w:hanging="357"/>
        <w:rPr>
          <w:rFonts w:cs="Times New Roman"/>
        </w:rPr>
      </w:pPr>
      <w:bookmarkStart w:id="30" w:name="_Toc161494"/>
      <w:r w:rsidRPr="007F40A3">
        <w:rPr>
          <w:rFonts w:cs="Times New Roman"/>
        </w:rPr>
        <w:t>Méthode de gestion de projet :</w:t>
      </w:r>
      <w:bookmarkEnd w:id="30"/>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 xml:space="preserve">Afin de réussir notre projet en respectant les délais et les ressources, notre équipe </w:t>
      </w:r>
      <w:r w:rsidR="001A4323">
        <w:rPr>
          <w:rFonts w:ascii="Times New Roman" w:hAnsi="Times New Roman" w:cs="Times New Roman"/>
          <w:sz w:val="24"/>
          <w:szCs w:val="24"/>
          <w:shd w:val="clear" w:color="auto" w:fill="FFFFFF"/>
        </w:rPr>
        <w:t>a</w:t>
      </w:r>
      <w:r w:rsidRPr="007F40A3">
        <w:rPr>
          <w:rFonts w:ascii="Times New Roman" w:hAnsi="Times New Roman" w:cs="Times New Roman"/>
          <w:sz w:val="24"/>
          <w:szCs w:val="24"/>
          <w:shd w:val="clear" w:color="auto" w:fill="FFFFFF"/>
        </w:rPr>
        <w:t xml:space="preserve"> choisi de suivre la méthode de gestion de projet « Agile ».</w:t>
      </w:r>
    </w:p>
    <w:p w:rsidR="0045701A" w:rsidRPr="007F40A3" w:rsidRDefault="0045701A" w:rsidP="001A4323">
      <w:pPr>
        <w:pStyle w:val="NormalWeb"/>
        <w:shd w:val="clear" w:color="auto" w:fill="FFFFFF"/>
        <w:spacing w:before="0" w:beforeAutospacing="0" w:after="160" w:afterAutospacing="0" w:line="276" w:lineRule="auto"/>
        <w:jc w:val="both"/>
      </w:pPr>
      <w:r w:rsidRPr="007F40A3">
        <w:t>Plus efficaces et moins rigides que les méthodes classiques, elle place les besoins du client au centre des priorités du projet.</w:t>
      </w:r>
      <w:r w:rsidRPr="007F40A3">
        <w:rPr>
          <w:rStyle w:val="lev"/>
          <w:rFonts w:eastAsiaTheme="majorEastAsia"/>
          <w:b w:val="0"/>
        </w:rPr>
        <w:t> Elles offrent une plus grande flexibilité et une meilleure visibilité dans la gestion du projet, ce qui permet à l'équipe d'être plus réactive aux attentes du client</w:t>
      </w:r>
      <w:r w:rsidRPr="007F40A3">
        <w:rPr>
          <w:rStyle w:val="lev"/>
          <w:rFonts w:eastAsiaTheme="majorEastAsia"/>
        </w:rPr>
        <w:t>.</w:t>
      </w:r>
    </w:p>
    <w:p w:rsidR="0045701A" w:rsidRPr="007F40A3" w:rsidRDefault="0045701A" w:rsidP="001A4323">
      <w:pPr>
        <w:pStyle w:val="NormalWeb"/>
        <w:shd w:val="clear" w:color="auto" w:fill="FFFFFF"/>
        <w:spacing w:before="0" w:beforeAutospacing="0" w:after="160" w:afterAutospacing="0" w:line="276" w:lineRule="auto"/>
        <w:jc w:val="both"/>
      </w:pPr>
      <w:r w:rsidRPr="007F40A3">
        <w:t xml:space="preserve">Le projet est ainsi découpé en mini-projets, chacun nécessitant la validation du client pour passer au suivant. Le dialogue avec le client est privilégié, les retours et les ajustements sont possibles. </w:t>
      </w:r>
    </w:p>
    <w:p w:rsidR="007478E8" w:rsidRPr="007F40A3" w:rsidRDefault="007478E8" w:rsidP="008254F3">
      <w:pPr>
        <w:pStyle w:val="Titre3"/>
        <w:spacing w:before="0" w:after="100" w:afterAutospacing="1"/>
        <w:ind w:left="714" w:hanging="357"/>
        <w:jc w:val="both"/>
        <w:rPr>
          <w:rFonts w:cs="Times New Roman"/>
        </w:rPr>
      </w:pPr>
      <w:bookmarkStart w:id="31" w:name="_Toc161495"/>
      <w:r w:rsidRPr="007F40A3">
        <w:rPr>
          <w:rFonts w:cs="Times New Roman"/>
        </w:rPr>
        <w:t>Outils de versionnage :</w:t>
      </w:r>
      <w:bookmarkEnd w:id="31"/>
    </w:p>
    <w:p w:rsidR="008254F3" w:rsidRPr="007F40A3" w:rsidRDefault="008254F3"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 xml:space="preserve">Lors de </w:t>
      </w:r>
      <w:r w:rsidR="00B80C49" w:rsidRPr="007F40A3">
        <w:rPr>
          <w:rFonts w:ascii="Times New Roman" w:hAnsi="Times New Roman" w:cs="Times New Roman"/>
          <w:sz w:val="24"/>
          <w:szCs w:val="24"/>
        </w:rPr>
        <w:t>développement</w:t>
      </w:r>
      <w:r w:rsidRPr="007F40A3">
        <w:rPr>
          <w:rFonts w:ascii="Times New Roman" w:hAnsi="Times New Roman" w:cs="Times New Roman"/>
          <w:sz w:val="24"/>
          <w:szCs w:val="24"/>
        </w:rPr>
        <w:t xml:space="preserve"> de notre solution, afin de facilité la gestion de contenus, nous utilisons l’outils de versionnage GitHub. GitHub offre un service d’hébergement basé sur le web le plus connu pour les projets Git. Nous utilisons cet outil dans le but de pouvoir modifier des fichiers, car i</w:t>
      </w:r>
      <w:r w:rsidRPr="007F40A3">
        <w:rPr>
          <w:rFonts w:ascii="Times New Roman" w:hAnsi="Times New Roman" w:cs="Times New Roman"/>
          <w:sz w:val="24"/>
          <w:szCs w:val="24"/>
          <w:shd w:val="clear" w:color="auto" w:fill="FFFFFF"/>
        </w:rPr>
        <w:t>ls sauvegardent dans une archive toutes les versions créées comprenant les horodatages ainsi que les identifiants uniques, de sorte que les anciennes données peuvent à tout moment être chargées voire restaurées. Par conséquent, le but est de déterminer l’identité de l’utilisateur qui a procédé à des modifications à un moment T. Les objectifs d’un tel système sont, d’un côté, </w:t>
      </w:r>
      <w:r w:rsidRPr="007F40A3">
        <w:rPr>
          <w:rStyle w:val="lev"/>
          <w:rFonts w:ascii="Times New Roman" w:hAnsi="Times New Roman" w:cs="Times New Roman"/>
          <w:b w:val="0"/>
          <w:sz w:val="24"/>
          <w:szCs w:val="24"/>
          <w:shd w:val="clear" w:color="auto" w:fill="FFFFFF"/>
        </w:rPr>
        <w:t>de coordonner l’accès commun de plusieurs utilisateurs à des fichiers</w:t>
      </w:r>
      <w:r w:rsidRPr="007F40A3">
        <w:rPr>
          <w:rFonts w:ascii="Times New Roman" w:hAnsi="Times New Roman" w:cs="Times New Roman"/>
          <w:sz w:val="24"/>
          <w:szCs w:val="24"/>
          <w:shd w:val="clear" w:color="auto" w:fill="FFFFFF"/>
        </w:rPr>
        <w:t> et, de l’autre, de permettre le développement simultané de plusieurs branches (celle du développement ou bien du détachement).</w:t>
      </w:r>
      <w:r w:rsidR="00B80C49">
        <w:rPr>
          <w:rFonts w:ascii="Times New Roman" w:hAnsi="Times New Roman" w:cs="Times New Roman"/>
          <w:sz w:val="24"/>
          <w:szCs w:val="24"/>
          <w:shd w:val="clear" w:color="auto" w:fill="FFFFFF"/>
        </w:rPr>
        <w:t xml:space="preserve">  </w:t>
      </w:r>
    </w:p>
    <w:p w:rsidR="001A65D1" w:rsidRDefault="00F87291" w:rsidP="00033291">
      <w:pPr>
        <w:pStyle w:val="Titre2"/>
        <w:spacing w:after="120"/>
        <w:ind w:left="714" w:hanging="357"/>
      </w:pPr>
      <w:r>
        <w:lastRenderedPageBreak/>
        <w:t>Matrice d’exigences :</w:t>
      </w:r>
    </w:p>
    <w:p w:rsidR="001A65D1" w:rsidRDefault="00F500DA" w:rsidP="00033291">
      <w:pPr>
        <w:jc w:val="both"/>
        <w:rPr>
          <w:rFonts w:ascii="Times New Roman" w:hAnsi="Times New Roman" w:cs="Times New Roman"/>
          <w:sz w:val="24"/>
          <w:szCs w:val="24"/>
          <w:shd w:val="clear" w:color="auto" w:fill="FFFFFF"/>
        </w:rPr>
      </w:pPr>
      <w:r w:rsidRPr="00F500DA">
        <w:rPr>
          <w:rFonts w:ascii="Times New Roman" w:hAnsi="Times New Roman" w:cs="Times New Roman"/>
          <w:sz w:val="24"/>
          <w:szCs w:val="24"/>
          <w:shd w:val="clear" w:color="auto" w:fill="FFFFFF"/>
        </w:rPr>
        <w:t>La </w:t>
      </w:r>
      <w:r w:rsidRPr="00F500DA">
        <w:rPr>
          <w:rFonts w:ascii="Times New Roman" w:hAnsi="Times New Roman" w:cs="Times New Roman"/>
          <w:bCs/>
          <w:sz w:val="24"/>
          <w:szCs w:val="24"/>
          <w:shd w:val="clear" w:color="auto" w:fill="FFFFFF"/>
        </w:rPr>
        <w:t>gestion des exigences</w:t>
      </w:r>
      <w:r w:rsidRPr="00F500DA">
        <w:rPr>
          <w:rFonts w:ascii="Times New Roman" w:hAnsi="Times New Roman" w:cs="Times New Roman"/>
          <w:sz w:val="24"/>
          <w:szCs w:val="24"/>
          <w:shd w:val="clear" w:color="auto" w:fill="FFFFFF"/>
        </w:rPr>
        <w:t> consiste à gérer les </w:t>
      </w:r>
      <w:hyperlink r:id="rId16" w:tooltip="Exigence (ingénierie)" w:history="1">
        <w:r w:rsidRPr="00F500DA">
          <w:rPr>
            <w:rStyle w:val="Lienhypertexte"/>
            <w:rFonts w:ascii="Times New Roman" w:hAnsi="Times New Roman" w:cs="Times New Roman"/>
            <w:color w:val="auto"/>
            <w:sz w:val="24"/>
            <w:szCs w:val="24"/>
            <w:u w:val="none"/>
            <w:shd w:val="clear" w:color="auto" w:fill="FFFFFF"/>
          </w:rPr>
          <w:t>exigences</w:t>
        </w:r>
      </w:hyperlink>
      <w:r w:rsidRPr="00F500DA">
        <w:rPr>
          <w:rFonts w:ascii="Times New Roman" w:hAnsi="Times New Roman" w:cs="Times New Roman"/>
          <w:sz w:val="24"/>
          <w:szCs w:val="24"/>
          <w:shd w:val="clear" w:color="auto" w:fill="FFFFFF"/>
        </w:rPr>
        <w:t> hiérarchisées d'un projet, à détecter les incohérences entre elles et à assurer leur </w:t>
      </w:r>
      <w:hyperlink r:id="rId17" w:tooltip="Traçabilité" w:history="1">
        <w:r w:rsidRPr="00F500DA">
          <w:rPr>
            <w:rStyle w:val="Lienhypertexte"/>
            <w:rFonts w:ascii="Times New Roman" w:hAnsi="Times New Roman" w:cs="Times New Roman"/>
            <w:color w:val="auto"/>
            <w:sz w:val="24"/>
            <w:szCs w:val="24"/>
            <w:u w:val="none"/>
            <w:shd w:val="clear" w:color="auto" w:fill="FFFFFF"/>
          </w:rPr>
          <w:t>traçabilité</w:t>
        </w:r>
      </w:hyperlink>
      <w:r w:rsidRPr="00F500DA">
        <w:rPr>
          <w:rFonts w:ascii="Times New Roman" w:hAnsi="Times New Roman" w:cs="Times New Roman"/>
          <w:sz w:val="24"/>
          <w:szCs w:val="24"/>
          <w:shd w:val="clear" w:color="auto" w:fill="FFFFFF"/>
        </w:rPr>
        <w:t>.</w:t>
      </w:r>
      <w:r w:rsidR="00033291">
        <w:rPr>
          <w:rFonts w:ascii="Times New Roman" w:hAnsi="Times New Roman" w:cs="Times New Roman"/>
          <w:sz w:val="24"/>
          <w:szCs w:val="24"/>
          <w:shd w:val="clear" w:color="auto" w:fill="FFFFFF"/>
        </w:rPr>
        <w:t xml:space="preserve"> Vous trouvez ci-joint la matrice d’exigences de notre projet :</w:t>
      </w:r>
    </w:p>
    <w:p w:rsidR="00CC3E3A" w:rsidRDefault="006A7BDB" w:rsidP="00CC3E3A">
      <w:pPr>
        <w:keepNext/>
        <w:jc w:val="both"/>
      </w:pPr>
      <w:r>
        <w:rPr>
          <w:noProof/>
        </w:rPr>
        <w:drawing>
          <wp:inline distT="0" distB="0" distL="0" distR="0">
            <wp:extent cx="5760720" cy="3184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184525"/>
                    </a:xfrm>
                    <a:prstGeom prst="rect">
                      <a:avLst/>
                    </a:prstGeom>
                    <a:noFill/>
                    <a:ln>
                      <a:noFill/>
                    </a:ln>
                  </pic:spPr>
                </pic:pic>
              </a:graphicData>
            </a:graphic>
          </wp:inline>
        </w:drawing>
      </w:r>
    </w:p>
    <w:p w:rsidR="00033291" w:rsidRPr="00CC3E3A" w:rsidRDefault="00CC3E3A" w:rsidP="00CC3E3A">
      <w:pPr>
        <w:pStyle w:val="Lgende"/>
        <w:jc w:val="center"/>
        <w:rPr>
          <w:rFonts w:ascii="Times New Roman" w:hAnsi="Times New Roman" w:cs="Times New Roman"/>
          <w:i w:val="0"/>
          <w:sz w:val="24"/>
          <w:szCs w:val="24"/>
        </w:rPr>
      </w:pPr>
      <w:r w:rsidRPr="00CC3E3A">
        <w:rPr>
          <w:i w:val="0"/>
        </w:rPr>
        <w:t xml:space="preserve">Figure </w:t>
      </w:r>
      <w:r w:rsidRPr="00CC3E3A">
        <w:rPr>
          <w:i w:val="0"/>
        </w:rPr>
        <w:fldChar w:fldCharType="begin"/>
      </w:r>
      <w:r w:rsidRPr="00CC3E3A">
        <w:rPr>
          <w:i w:val="0"/>
        </w:rPr>
        <w:instrText xml:space="preserve"> SEQ Figure \* ARABIC </w:instrText>
      </w:r>
      <w:r w:rsidRPr="00CC3E3A">
        <w:rPr>
          <w:i w:val="0"/>
        </w:rPr>
        <w:fldChar w:fldCharType="separate"/>
      </w:r>
      <w:r w:rsidR="0073745A">
        <w:rPr>
          <w:i w:val="0"/>
          <w:noProof/>
        </w:rPr>
        <w:t>8</w:t>
      </w:r>
      <w:r w:rsidRPr="00CC3E3A">
        <w:rPr>
          <w:i w:val="0"/>
        </w:rPr>
        <w:fldChar w:fldCharType="end"/>
      </w:r>
      <w:r w:rsidRPr="00CC3E3A">
        <w:rPr>
          <w:i w:val="0"/>
        </w:rPr>
        <w:t> : Matrice d’exigences</w:t>
      </w:r>
    </w:p>
    <w:p w:rsidR="003D7B57" w:rsidRPr="007F40A3" w:rsidRDefault="008254F3" w:rsidP="00453CB7">
      <w:pPr>
        <w:jc w:val="both"/>
        <w:rPr>
          <w:rFonts w:ascii="Times New Roman" w:hAnsi="Times New Roman" w:cs="Times New Roman"/>
        </w:rPr>
      </w:pPr>
      <w:r w:rsidRPr="007F40A3">
        <w:rPr>
          <w:rFonts w:ascii="Times New Roman" w:hAnsi="Times New Roman" w:cs="Times New Roman"/>
          <w:color w:val="3C3C3C"/>
          <w:sz w:val="24"/>
          <w:szCs w:val="24"/>
          <w:shd w:val="clear" w:color="auto" w:fill="FFFFFF"/>
        </w:rPr>
        <w:t> </w:t>
      </w:r>
    </w:p>
    <w:sectPr w:rsidR="003D7B57" w:rsidRPr="007F40A3" w:rsidSect="000732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818"/>
    <w:multiLevelType w:val="hybridMultilevel"/>
    <w:tmpl w:val="777EC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D5554A"/>
    <w:multiLevelType w:val="hybridMultilevel"/>
    <w:tmpl w:val="860E30E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15:restartNumberingAfterBreak="0">
    <w:nsid w:val="20E708B9"/>
    <w:multiLevelType w:val="hybridMultilevel"/>
    <w:tmpl w:val="8F5064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2F7259"/>
    <w:multiLevelType w:val="hybridMultilevel"/>
    <w:tmpl w:val="17DEF1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2A0374"/>
    <w:multiLevelType w:val="hybridMultilevel"/>
    <w:tmpl w:val="7346DB3C"/>
    <w:lvl w:ilvl="0" w:tplc="2C9CE38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5450B8"/>
    <w:multiLevelType w:val="hybridMultilevel"/>
    <w:tmpl w:val="E62CD05A"/>
    <w:lvl w:ilvl="0" w:tplc="BF96603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995A3A"/>
    <w:multiLevelType w:val="multilevel"/>
    <w:tmpl w:val="578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B6C64"/>
    <w:multiLevelType w:val="hybridMultilevel"/>
    <w:tmpl w:val="E7DCA542"/>
    <w:lvl w:ilvl="0" w:tplc="76365D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C10541"/>
    <w:multiLevelType w:val="hybridMultilevel"/>
    <w:tmpl w:val="A11C287A"/>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EE6C6E"/>
    <w:multiLevelType w:val="hybridMultilevel"/>
    <w:tmpl w:val="E7E01CEC"/>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5"/>
  </w:num>
  <w:num w:numId="6">
    <w:abstractNumId w:val="1"/>
  </w:num>
  <w:num w:numId="7">
    <w:abstractNumId w:val="9"/>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0"/>
  </w:num>
  <w:num w:numId="12">
    <w:abstractNumId w:val="5"/>
    <w:lvlOverride w:ilvl="0">
      <w:startOverride w:val="1"/>
    </w:lvlOverride>
  </w:num>
  <w:num w:numId="13">
    <w:abstractNumId w:val="3"/>
  </w:num>
  <w:num w:numId="14">
    <w:abstractNumId w:val="6"/>
  </w:num>
  <w:num w:numId="15">
    <w:abstractNumId w:val="2"/>
  </w:num>
  <w:num w:numId="1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A"/>
    <w:rsid w:val="00000549"/>
    <w:rsid w:val="00015BC5"/>
    <w:rsid w:val="00024F80"/>
    <w:rsid w:val="00033291"/>
    <w:rsid w:val="0004015B"/>
    <w:rsid w:val="00041637"/>
    <w:rsid w:val="000732DA"/>
    <w:rsid w:val="000C54BC"/>
    <w:rsid w:val="000D07A4"/>
    <w:rsid w:val="000D735B"/>
    <w:rsid w:val="000E462A"/>
    <w:rsid w:val="00151BFE"/>
    <w:rsid w:val="001600BB"/>
    <w:rsid w:val="00165E5E"/>
    <w:rsid w:val="00170169"/>
    <w:rsid w:val="00174E2D"/>
    <w:rsid w:val="001809DA"/>
    <w:rsid w:val="0019109E"/>
    <w:rsid w:val="001A4323"/>
    <w:rsid w:val="001A65D1"/>
    <w:rsid w:val="001C4D19"/>
    <w:rsid w:val="001F68A5"/>
    <w:rsid w:val="0025217E"/>
    <w:rsid w:val="002735A4"/>
    <w:rsid w:val="002D0A82"/>
    <w:rsid w:val="00304C30"/>
    <w:rsid w:val="00315B91"/>
    <w:rsid w:val="00350CA7"/>
    <w:rsid w:val="00363660"/>
    <w:rsid w:val="00392D31"/>
    <w:rsid w:val="00393F75"/>
    <w:rsid w:val="003B69E6"/>
    <w:rsid w:val="003D371B"/>
    <w:rsid w:val="003D7B57"/>
    <w:rsid w:val="003E4CF7"/>
    <w:rsid w:val="00401214"/>
    <w:rsid w:val="004029F7"/>
    <w:rsid w:val="00414040"/>
    <w:rsid w:val="004140A9"/>
    <w:rsid w:val="00453313"/>
    <w:rsid w:val="00453CB7"/>
    <w:rsid w:val="00454CA4"/>
    <w:rsid w:val="0045701A"/>
    <w:rsid w:val="004908C7"/>
    <w:rsid w:val="004C3AA5"/>
    <w:rsid w:val="005537F5"/>
    <w:rsid w:val="005559BF"/>
    <w:rsid w:val="00577995"/>
    <w:rsid w:val="00582EEE"/>
    <w:rsid w:val="005B23E4"/>
    <w:rsid w:val="005E5AD1"/>
    <w:rsid w:val="005E68F5"/>
    <w:rsid w:val="006166A6"/>
    <w:rsid w:val="006435F6"/>
    <w:rsid w:val="00666076"/>
    <w:rsid w:val="006A7BDB"/>
    <w:rsid w:val="006C068D"/>
    <w:rsid w:val="006D0A94"/>
    <w:rsid w:val="0073745A"/>
    <w:rsid w:val="0074430E"/>
    <w:rsid w:val="007478E8"/>
    <w:rsid w:val="0075396A"/>
    <w:rsid w:val="00756CE0"/>
    <w:rsid w:val="007A0527"/>
    <w:rsid w:val="007A7632"/>
    <w:rsid w:val="007B2084"/>
    <w:rsid w:val="007F40A3"/>
    <w:rsid w:val="007F7B04"/>
    <w:rsid w:val="00802605"/>
    <w:rsid w:val="008254F3"/>
    <w:rsid w:val="00840C2E"/>
    <w:rsid w:val="00860601"/>
    <w:rsid w:val="00871F9F"/>
    <w:rsid w:val="008925BC"/>
    <w:rsid w:val="00896A22"/>
    <w:rsid w:val="008F226F"/>
    <w:rsid w:val="00916D7F"/>
    <w:rsid w:val="009831BD"/>
    <w:rsid w:val="009A7C85"/>
    <w:rsid w:val="009B2CC7"/>
    <w:rsid w:val="009B47D7"/>
    <w:rsid w:val="009D155A"/>
    <w:rsid w:val="00A504E7"/>
    <w:rsid w:val="00AA65EE"/>
    <w:rsid w:val="00AE1EAC"/>
    <w:rsid w:val="00AE46E8"/>
    <w:rsid w:val="00AE7DA9"/>
    <w:rsid w:val="00B80C49"/>
    <w:rsid w:val="00B818E3"/>
    <w:rsid w:val="00B83F34"/>
    <w:rsid w:val="00C10F80"/>
    <w:rsid w:val="00C25088"/>
    <w:rsid w:val="00C55BE0"/>
    <w:rsid w:val="00C7555F"/>
    <w:rsid w:val="00C92862"/>
    <w:rsid w:val="00CB59F5"/>
    <w:rsid w:val="00CC3E3A"/>
    <w:rsid w:val="00CC4A21"/>
    <w:rsid w:val="00CD010B"/>
    <w:rsid w:val="00D25E36"/>
    <w:rsid w:val="00D76306"/>
    <w:rsid w:val="00E27058"/>
    <w:rsid w:val="00E339CF"/>
    <w:rsid w:val="00E60CBA"/>
    <w:rsid w:val="00E717FA"/>
    <w:rsid w:val="00E8135D"/>
    <w:rsid w:val="00EB7145"/>
    <w:rsid w:val="00EC3052"/>
    <w:rsid w:val="00EC306A"/>
    <w:rsid w:val="00EE699A"/>
    <w:rsid w:val="00EF68E9"/>
    <w:rsid w:val="00F155AE"/>
    <w:rsid w:val="00F24D08"/>
    <w:rsid w:val="00F27B31"/>
    <w:rsid w:val="00F3460B"/>
    <w:rsid w:val="00F500DA"/>
    <w:rsid w:val="00F53FD3"/>
    <w:rsid w:val="00F65844"/>
    <w:rsid w:val="00F87291"/>
    <w:rsid w:val="00F91FA1"/>
    <w:rsid w:val="00FA6F4E"/>
    <w:rsid w:val="00FB7720"/>
    <w:rsid w:val="00FF3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41E5"/>
  <w15:chartTrackingRefBased/>
  <w15:docId w15:val="{9D05AA04-9F6F-48F8-8722-E0B192E2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2DA"/>
    <w:pPr>
      <w:keepNext/>
      <w:keepLines/>
      <w:numPr>
        <w:numId w:val="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Titre2">
    <w:name w:val="heading 2"/>
    <w:basedOn w:val="Normal"/>
    <w:next w:val="Normal"/>
    <w:link w:val="Titre2Car"/>
    <w:uiPriority w:val="9"/>
    <w:unhideWhenUsed/>
    <w:qFormat/>
    <w:rsid w:val="005E5AD1"/>
    <w:pPr>
      <w:keepNext/>
      <w:keepLines/>
      <w:numPr>
        <w:numId w:val="2"/>
      </w:numPr>
      <w:spacing w:before="40" w:after="0"/>
      <w:outlineLvl w:val="1"/>
    </w:pPr>
    <w:rPr>
      <w:rFonts w:ascii="Times New Roman" w:eastAsiaTheme="majorEastAsia" w:hAnsi="Times New Roman" w:cstheme="majorBidi"/>
      <w:color w:val="2E74B5" w:themeColor="accent1" w:themeShade="BF"/>
      <w:sz w:val="28"/>
      <w:szCs w:val="26"/>
    </w:rPr>
  </w:style>
  <w:style w:type="paragraph" w:styleId="Titre3">
    <w:name w:val="heading 3"/>
    <w:basedOn w:val="Normal"/>
    <w:next w:val="Normal"/>
    <w:link w:val="Titre3Car"/>
    <w:uiPriority w:val="9"/>
    <w:unhideWhenUsed/>
    <w:qFormat/>
    <w:rsid w:val="00F155AE"/>
    <w:pPr>
      <w:keepNext/>
      <w:keepLines/>
      <w:numPr>
        <w:numId w:val="5"/>
      </w:numPr>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732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732DA"/>
    <w:rPr>
      <w:rFonts w:eastAsiaTheme="minorEastAsia"/>
      <w:lang w:eastAsia="fr-FR"/>
    </w:rPr>
  </w:style>
  <w:style w:type="table" w:styleId="Grilledutableau">
    <w:name w:val="Table Grid"/>
    <w:basedOn w:val="TableauNormal"/>
    <w:uiPriority w:val="39"/>
    <w:rsid w:val="0007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32DA"/>
    <w:rPr>
      <w:rFonts w:ascii="Times New Roman" w:eastAsiaTheme="majorEastAsia" w:hAnsi="Times New Roman" w:cstheme="majorBidi"/>
      <w:b/>
      <w:color w:val="1F4E79" w:themeColor="accent1" w:themeShade="80"/>
      <w:sz w:val="32"/>
      <w:szCs w:val="32"/>
    </w:rPr>
  </w:style>
  <w:style w:type="character" w:customStyle="1" w:styleId="Titre2Car">
    <w:name w:val="Titre 2 Car"/>
    <w:basedOn w:val="Policepardfaut"/>
    <w:link w:val="Titre2"/>
    <w:uiPriority w:val="9"/>
    <w:rsid w:val="005E5AD1"/>
    <w:rPr>
      <w:rFonts w:ascii="Times New Roman" w:eastAsiaTheme="majorEastAsia" w:hAnsi="Times New Roman" w:cstheme="majorBidi"/>
      <w:color w:val="2E74B5" w:themeColor="accent1" w:themeShade="BF"/>
      <w:sz w:val="28"/>
      <w:szCs w:val="26"/>
    </w:rPr>
  </w:style>
  <w:style w:type="paragraph" w:styleId="Paragraphedeliste">
    <w:name w:val="List Paragraph"/>
    <w:basedOn w:val="Normal"/>
    <w:uiPriority w:val="34"/>
    <w:qFormat/>
    <w:rsid w:val="003B69E6"/>
    <w:pPr>
      <w:ind w:left="720"/>
      <w:contextualSpacing/>
    </w:pPr>
  </w:style>
  <w:style w:type="character" w:customStyle="1" w:styleId="Titre3Car">
    <w:name w:val="Titre 3 Car"/>
    <w:basedOn w:val="Policepardfaut"/>
    <w:link w:val="Titre3"/>
    <w:uiPriority w:val="9"/>
    <w:rsid w:val="00F155AE"/>
    <w:rPr>
      <w:rFonts w:ascii="Times New Roman" w:eastAsiaTheme="majorEastAsia" w:hAnsi="Times New Roman" w:cstheme="majorBidi"/>
      <w:color w:val="1F4D78" w:themeColor="accent1" w:themeShade="7F"/>
      <w:sz w:val="24"/>
      <w:szCs w:val="24"/>
    </w:rPr>
  </w:style>
  <w:style w:type="paragraph" w:styleId="Lgende">
    <w:name w:val="caption"/>
    <w:basedOn w:val="Normal"/>
    <w:next w:val="Normal"/>
    <w:uiPriority w:val="35"/>
    <w:unhideWhenUsed/>
    <w:qFormat/>
    <w:rsid w:val="006435F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24F80"/>
    <w:pPr>
      <w:spacing w:after="0"/>
    </w:pPr>
  </w:style>
  <w:style w:type="character" w:styleId="Lienhypertexte">
    <w:name w:val="Hyperlink"/>
    <w:basedOn w:val="Policepardfaut"/>
    <w:uiPriority w:val="99"/>
    <w:unhideWhenUsed/>
    <w:rsid w:val="00024F80"/>
    <w:rPr>
      <w:color w:val="0563C1" w:themeColor="hyperlink"/>
      <w:u w:val="single"/>
    </w:rPr>
  </w:style>
  <w:style w:type="paragraph" w:styleId="En-ttedetabledesmatires">
    <w:name w:val="TOC Heading"/>
    <w:basedOn w:val="Titre1"/>
    <w:next w:val="Normal"/>
    <w:uiPriority w:val="39"/>
    <w:unhideWhenUsed/>
    <w:qFormat/>
    <w:rsid w:val="00024F80"/>
    <w:pPr>
      <w:numPr>
        <w:numId w:val="0"/>
      </w:numPr>
      <w:outlineLvl w:val="9"/>
    </w:pPr>
    <w:rPr>
      <w:rFonts w:asciiTheme="majorHAnsi" w:hAnsiTheme="majorHAnsi"/>
      <w:b w:val="0"/>
      <w:color w:val="2E74B5" w:themeColor="accent1" w:themeShade="BF"/>
      <w:lang w:eastAsia="fr-FR"/>
    </w:rPr>
  </w:style>
  <w:style w:type="paragraph" w:styleId="TM1">
    <w:name w:val="toc 1"/>
    <w:basedOn w:val="Normal"/>
    <w:next w:val="Normal"/>
    <w:autoRedefine/>
    <w:uiPriority w:val="39"/>
    <w:unhideWhenUsed/>
    <w:rsid w:val="00024F80"/>
    <w:pPr>
      <w:spacing w:after="100"/>
    </w:pPr>
  </w:style>
  <w:style w:type="paragraph" w:styleId="TM2">
    <w:name w:val="toc 2"/>
    <w:basedOn w:val="Normal"/>
    <w:next w:val="Normal"/>
    <w:autoRedefine/>
    <w:uiPriority w:val="39"/>
    <w:unhideWhenUsed/>
    <w:rsid w:val="00024F80"/>
    <w:pPr>
      <w:spacing w:after="100"/>
      <w:ind w:left="220"/>
    </w:pPr>
  </w:style>
  <w:style w:type="paragraph" w:styleId="TM3">
    <w:name w:val="toc 3"/>
    <w:basedOn w:val="Normal"/>
    <w:next w:val="Normal"/>
    <w:autoRedefine/>
    <w:uiPriority w:val="39"/>
    <w:unhideWhenUsed/>
    <w:rsid w:val="00024F80"/>
    <w:pPr>
      <w:spacing w:after="100"/>
      <w:ind w:left="440"/>
    </w:pPr>
  </w:style>
  <w:style w:type="character" w:styleId="lev">
    <w:name w:val="Strong"/>
    <w:basedOn w:val="Policepardfaut"/>
    <w:uiPriority w:val="22"/>
    <w:qFormat/>
    <w:rsid w:val="00840C2E"/>
    <w:rPr>
      <w:b/>
      <w:bCs/>
    </w:rPr>
  </w:style>
  <w:style w:type="paragraph" w:styleId="NormalWeb">
    <w:name w:val="Normal (Web)"/>
    <w:basedOn w:val="Normal"/>
    <w:uiPriority w:val="99"/>
    <w:unhideWhenUsed/>
    <w:rsid w:val="00350C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253">
      <w:bodyDiv w:val="1"/>
      <w:marLeft w:val="0"/>
      <w:marRight w:val="0"/>
      <w:marTop w:val="0"/>
      <w:marBottom w:val="0"/>
      <w:divBdr>
        <w:top w:val="none" w:sz="0" w:space="0" w:color="auto"/>
        <w:left w:val="none" w:sz="0" w:space="0" w:color="auto"/>
        <w:bottom w:val="none" w:sz="0" w:space="0" w:color="auto"/>
        <w:right w:val="none" w:sz="0" w:space="0" w:color="auto"/>
      </w:divBdr>
    </w:div>
    <w:div w:id="195584091">
      <w:bodyDiv w:val="1"/>
      <w:marLeft w:val="0"/>
      <w:marRight w:val="0"/>
      <w:marTop w:val="0"/>
      <w:marBottom w:val="0"/>
      <w:divBdr>
        <w:top w:val="none" w:sz="0" w:space="0" w:color="auto"/>
        <w:left w:val="none" w:sz="0" w:space="0" w:color="auto"/>
        <w:bottom w:val="none" w:sz="0" w:space="0" w:color="auto"/>
        <w:right w:val="none" w:sz="0" w:space="0" w:color="auto"/>
      </w:divBdr>
    </w:div>
    <w:div w:id="207618572">
      <w:bodyDiv w:val="1"/>
      <w:marLeft w:val="0"/>
      <w:marRight w:val="0"/>
      <w:marTop w:val="0"/>
      <w:marBottom w:val="0"/>
      <w:divBdr>
        <w:top w:val="none" w:sz="0" w:space="0" w:color="auto"/>
        <w:left w:val="none" w:sz="0" w:space="0" w:color="auto"/>
        <w:bottom w:val="none" w:sz="0" w:space="0" w:color="auto"/>
        <w:right w:val="none" w:sz="0" w:space="0" w:color="auto"/>
      </w:divBdr>
    </w:div>
    <w:div w:id="284237486">
      <w:bodyDiv w:val="1"/>
      <w:marLeft w:val="0"/>
      <w:marRight w:val="0"/>
      <w:marTop w:val="0"/>
      <w:marBottom w:val="0"/>
      <w:divBdr>
        <w:top w:val="none" w:sz="0" w:space="0" w:color="auto"/>
        <w:left w:val="none" w:sz="0" w:space="0" w:color="auto"/>
        <w:bottom w:val="none" w:sz="0" w:space="0" w:color="auto"/>
        <w:right w:val="none" w:sz="0" w:space="0" w:color="auto"/>
      </w:divBdr>
    </w:div>
    <w:div w:id="855268401">
      <w:bodyDiv w:val="1"/>
      <w:marLeft w:val="0"/>
      <w:marRight w:val="0"/>
      <w:marTop w:val="0"/>
      <w:marBottom w:val="0"/>
      <w:divBdr>
        <w:top w:val="none" w:sz="0" w:space="0" w:color="auto"/>
        <w:left w:val="none" w:sz="0" w:space="0" w:color="auto"/>
        <w:bottom w:val="none" w:sz="0" w:space="0" w:color="auto"/>
        <w:right w:val="none" w:sz="0" w:space="0" w:color="auto"/>
      </w:divBdr>
    </w:div>
    <w:div w:id="1169909167">
      <w:bodyDiv w:val="1"/>
      <w:marLeft w:val="0"/>
      <w:marRight w:val="0"/>
      <w:marTop w:val="0"/>
      <w:marBottom w:val="0"/>
      <w:divBdr>
        <w:top w:val="none" w:sz="0" w:space="0" w:color="auto"/>
        <w:left w:val="none" w:sz="0" w:space="0" w:color="auto"/>
        <w:bottom w:val="none" w:sz="0" w:space="0" w:color="auto"/>
        <w:right w:val="none" w:sz="0" w:space="0" w:color="auto"/>
      </w:divBdr>
    </w:div>
    <w:div w:id="1206798191">
      <w:bodyDiv w:val="1"/>
      <w:marLeft w:val="0"/>
      <w:marRight w:val="0"/>
      <w:marTop w:val="0"/>
      <w:marBottom w:val="0"/>
      <w:divBdr>
        <w:top w:val="none" w:sz="0" w:space="0" w:color="auto"/>
        <w:left w:val="none" w:sz="0" w:space="0" w:color="auto"/>
        <w:bottom w:val="none" w:sz="0" w:space="0" w:color="auto"/>
        <w:right w:val="none" w:sz="0" w:space="0" w:color="auto"/>
      </w:divBdr>
    </w:div>
    <w:div w:id="1292247691">
      <w:bodyDiv w:val="1"/>
      <w:marLeft w:val="0"/>
      <w:marRight w:val="0"/>
      <w:marTop w:val="0"/>
      <w:marBottom w:val="0"/>
      <w:divBdr>
        <w:top w:val="none" w:sz="0" w:space="0" w:color="auto"/>
        <w:left w:val="none" w:sz="0" w:space="0" w:color="auto"/>
        <w:bottom w:val="none" w:sz="0" w:space="0" w:color="auto"/>
        <w:right w:val="none" w:sz="0" w:space="0" w:color="auto"/>
      </w:divBdr>
    </w:div>
    <w:div w:id="1365708833">
      <w:bodyDiv w:val="1"/>
      <w:marLeft w:val="0"/>
      <w:marRight w:val="0"/>
      <w:marTop w:val="0"/>
      <w:marBottom w:val="0"/>
      <w:divBdr>
        <w:top w:val="none" w:sz="0" w:space="0" w:color="auto"/>
        <w:left w:val="none" w:sz="0" w:space="0" w:color="auto"/>
        <w:bottom w:val="none" w:sz="0" w:space="0" w:color="auto"/>
        <w:right w:val="none" w:sz="0" w:space="0" w:color="auto"/>
      </w:divBdr>
    </w:div>
    <w:div w:id="1665549799">
      <w:bodyDiv w:val="1"/>
      <w:marLeft w:val="0"/>
      <w:marRight w:val="0"/>
      <w:marTop w:val="0"/>
      <w:marBottom w:val="0"/>
      <w:divBdr>
        <w:top w:val="none" w:sz="0" w:space="0" w:color="auto"/>
        <w:left w:val="none" w:sz="0" w:space="0" w:color="auto"/>
        <w:bottom w:val="none" w:sz="0" w:space="0" w:color="auto"/>
        <w:right w:val="none" w:sz="0" w:space="0" w:color="auto"/>
      </w:divBdr>
    </w:div>
    <w:div w:id="1670864173">
      <w:bodyDiv w:val="1"/>
      <w:marLeft w:val="0"/>
      <w:marRight w:val="0"/>
      <w:marTop w:val="0"/>
      <w:marBottom w:val="0"/>
      <w:divBdr>
        <w:top w:val="none" w:sz="0" w:space="0" w:color="auto"/>
        <w:left w:val="none" w:sz="0" w:space="0" w:color="auto"/>
        <w:bottom w:val="none" w:sz="0" w:space="0" w:color="auto"/>
        <w:right w:val="none" w:sz="0" w:space="0" w:color="auto"/>
      </w:divBdr>
    </w:div>
    <w:div w:id="1769236130">
      <w:bodyDiv w:val="1"/>
      <w:marLeft w:val="0"/>
      <w:marRight w:val="0"/>
      <w:marTop w:val="0"/>
      <w:marBottom w:val="0"/>
      <w:divBdr>
        <w:top w:val="none" w:sz="0" w:space="0" w:color="auto"/>
        <w:left w:val="none" w:sz="0" w:space="0" w:color="auto"/>
        <w:bottom w:val="none" w:sz="0" w:space="0" w:color="auto"/>
        <w:right w:val="none" w:sz="0" w:space="0" w:color="auto"/>
      </w:divBdr>
    </w:div>
    <w:div w:id="1857889460">
      <w:bodyDiv w:val="1"/>
      <w:marLeft w:val="0"/>
      <w:marRight w:val="0"/>
      <w:marTop w:val="0"/>
      <w:marBottom w:val="0"/>
      <w:divBdr>
        <w:top w:val="none" w:sz="0" w:space="0" w:color="auto"/>
        <w:left w:val="none" w:sz="0" w:space="0" w:color="auto"/>
        <w:bottom w:val="none" w:sz="0" w:space="0" w:color="auto"/>
        <w:right w:val="none" w:sz="0" w:space="0" w:color="auto"/>
      </w:divBdr>
    </w:div>
    <w:div w:id="1867987271">
      <w:bodyDiv w:val="1"/>
      <w:marLeft w:val="0"/>
      <w:marRight w:val="0"/>
      <w:marTop w:val="0"/>
      <w:marBottom w:val="0"/>
      <w:divBdr>
        <w:top w:val="none" w:sz="0" w:space="0" w:color="auto"/>
        <w:left w:val="none" w:sz="0" w:space="0" w:color="auto"/>
        <w:bottom w:val="none" w:sz="0" w:space="0" w:color="auto"/>
        <w:right w:val="none" w:sz="0" w:space="0" w:color="auto"/>
      </w:divBdr>
    </w:div>
    <w:div w:id="1886790819">
      <w:bodyDiv w:val="1"/>
      <w:marLeft w:val="0"/>
      <w:marRight w:val="0"/>
      <w:marTop w:val="0"/>
      <w:marBottom w:val="0"/>
      <w:divBdr>
        <w:top w:val="none" w:sz="0" w:space="0" w:color="auto"/>
        <w:left w:val="none" w:sz="0" w:space="0" w:color="auto"/>
        <w:bottom w:val="none" w:sz="0" w:space="0" w:color="auto"/>
        <w:right w:val="none" w:sz="0" w:space="0" w:color="auto"/>
      </w:divBdr>
    </w:div>
    <w:div w:id="1899977882">
      <w:bodyDiv w:val="1"/>
      <w:marLeft w:val="0"/>
      <w:marRight w:val="0"/>
      <w:marTop w:val="0"/>
      <w:marBottom w:val="0"/>
      <w:divBdr>
        <w:top w:val="none" w:sz="0" w:space="0" w:color="auto"/>
        <w:left w:val="none" w:sz="0" w:space="0" w:color="auto"/>
        <w:bottom w:val="none" w:sz="0" w:space="0" w:color="auto"/>
        <w:right w:val="none" w:sz="0" w:space="0" w:color="auto"/>
      </w:divBdr>
    </w:div>
    <w:div w:id="20370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r.wikipedia.org/wiki/Tra%C3%A7abilit%C3%A9" TargetMode="External"/><Relationship Id="rId2" Type="http://schemas.openxmlformats.org/officeDocument/2006/relationships/customXml" Target="../customXml/item2.xml"/><Relationship Id="rId16" Type="http://schemas.openxmlformats.org/officeDocument/2006/relationships/hyperlink" Target="https://fr.wikipedia.org/wiki/Exigence_(ing%C3%A9nieri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FD864734C4F4C968EFC92A005258E"/>
        <w:category>
          <w:name w:val="Général"/>
          <w:gallery w:val="placeholder"/>
        </w:category>
        <w:types>
          <w:type w:val="bbPlcHdr"/>
        </w:types>
        <w:behaviors>
          <w:behavior w:val="content"/>
        </w:behaviors>
        <w:guid w:val="{948AF1E1-2B81-414B-94F0-5C2F28A65201}"/>
      </w:docPartPr>
      <w:docPartBody>
        <w:p w:rsidR="00F00535" w:rsidRDefault="00E1337A" w:rsidP="00E1337A">
          <w:pPr>
            <w:pStyle w:val="266FD864734C4F4C968EFC92A005258E"/>
          </w:pPr>
          <w:r>
            <w:rPr>
              <w:rFonts w:asciiTheme="majorHAnsi" w:eastAsiaTheme="majorEastAsia" w:hAnsiTheme="majorHAnsi" w:cstheme="majorBidi"/>
              <w:caps/>
              <w:color w:val="4472C4" w:themeColor="accent1"/>
              <w:sz w:val="80"/>
              <w:szCs w:val="80"/>
            </w:rPr>
            <w:t>[Titre du document]</w:t>
          </w:r>
        </w:p>
      </w:docPartBody>
    </w:docPart>
    <w:docPart>
      <w:docPartPr>
        <w:name w:val="4A0A101C800E4572A702C4D2A7CAF775"/>
        <w:category>
          <w:name w:val="Général"/>
          <w:gallery w:val="placeholder"/>
        </w:category>
        <w:types>
          <w:type w:val="bbPlcHdr"/>
        </w:types>
        <w:behaviors>
          <w:behavior w:val="content"/>
        </w:behaviors>
        <w:guid w:val="{904C4539-D7B9-41F5-B781-ABB0BA967953}"/>
      </w:docPartPr>
      <w:docPartBody>
        <w:p w:rsidR="00F00535" w:rsidRDefault="00E1337A" w:rsidP="00E1337A">
          <w:pPr>
            <w:pStyle w:val="4A0A101C800E4572A702C4D2A7CAF77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2C"/>
    <w:rsid w:val="00012BF1"/>
    <w:rsid w:val="001A26E0"/>
    <w:rsid w:val="00211FA9"/>
    <w:rsid w:val="00241339"/>
    <w:rsid w:val="00291C69"/>
    <w:rsid w:val="00411E95"/>
    <w:rsid w:val="00536C82"/>
    <w:rsid w:val="00613F86"/>
    <w:rsid w:val="00621BC2"/>
    <w:rsid w:val="00670C2C"/>
    <w:rsid w:val="00692738"/>
    <w:rsid w:val="006E2909"/>
    <w:rsid w:val="007735EE"/>
    <w:rsid w:val="008751C4"/>
    <w:rsid w:val="008D27AD"/>
    <w:rsid w:val="008F1B74"/>
    <w:rsid w:val="009325C5"/>
    <w:rsid w:val="00A21CDE"/>
    <w:rsid w:val="00B273B5"/>
    <w:rsid w:val="00C01284"/>
    <w:rsid w:val="00E1337A"/>
    <w:rsid w:val="00E2751A"/>
    <w:rsid w:val="00EA36DC"/>
    <w:rsid w:val="00EC497A"/>
    <w:rsid w:val="00F00535"/>
    <w:rsid w:val="00F20279"/>
    <w:rsid w:val="00FF3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79F40C3BC24F6DBE1BE8319AC38D5E">
    <w:name w:val="AA79F40C3BC24F6DBE1BE8319AC38D5E"/>
    <w:rsid w:val="00670C2C"/>
  </w:style>
  <w:style w:type="paragraph" w:customStyle="1" w:styleId="2DC7FC8060524305A32FF638103D78F5">
    <w:name w:val="2DC7FC8060524305A32FF638103D78F5"/>
    <w:rsid w:val="00670C2C"/>
  </w:style>
  <w:style w:type="paragraph" w:customStyle="1" w:styleId="266FD864734C4F4C968EFC92A005258E">
    <w:name w:val="266FD864734C4F4C968EFC92A005258E"/>
    <w:rsid w:val="00E1337A"/>
  </w:style>
  <w:style w:type="paragraph" w:customStyle="1" w:styleId="4A0A101C800E4572A702C4D2A7CAF775">
    <w:name w:val="4A0A101C800E4572A702C4D2A7CAF775"/>
    <w:rsid w:val="00E13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Année universitaire 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17539-D1B2-4E51-9DBB-37F094DF7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1685</Words>
  <Characters>9271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Cahier des charges</vt:lpstr>
    </vt:vector>
  </TitlesOfParts>
  <Company>HiTEMA - CAPSA</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FrenchTech</dc:subject>
  <dc:creator>MSR.info</dc:creator>
  <cp:keywords/>
  <dc:description/>
  <cp:lastModifiedBy> </cp:lastModifiedBy>
  <cp:revision>2</cp:revision>
  <dcterms:created xsi:type="dcterms:W3CDTF">2019-05-07T13:39:00Z</dcterms:created>
  <dcterms:modified xsi:type="dcterms:W3CDTF">2019-05-07T13:39:00Z</dcterms:modified>
</cp:coreProperties>
</file>