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E103EC" w:rsidTr="00CC1D27">
        <w:trPr>
          <w:trHeight w:val="2880"/>
          <w:jc w:val="center"/>
        </w:trPr>
        <w:tc>
          <w:tcPr>
            <w:tcW w:w="5000" w:type="pct"/>
          </w:tcPr>
          <w:p w:rsidR="00E103EC" w:rsidRDefault="0032172B" w:rsidP="00E103E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placeholder>
                  <w:docPart w:val="FB44B8B66F66483F8AB5E10883029B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  <w:lang w:eastAsia="sk-SK"/>
                </w:rPr>
              </w:sdtEndPr>
              <w:sdtContent>
                <w:r w:rsidR="002C70EF"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  <w:t>Fakulta matematiky, fyziky a informaitky univerzity komenského</w:t>
                </w:r>
              </w:sdtContent>
            </w:sdt>
          </w:p>
        </w:tc>
      </w:tr>
      <w:tr w:rsidR="00E103EC" w:rsidTr="00CC1D27">
        <w:trPr>
          <w:trHeight w:val="1440"/>
          <w:jc w:val="center"/>
        </w:trPr>
        <w:sdt>
          <w:sdtPr>
            <w:rPr>
              <w:rFonts w:eastAsiaTheme="majorEastAsia" w:cstheme="minorHAnsi"/>
              <w:sz w:val="80"/>
              <w:szCs w:val="80"/>
            </w:rPr>
            <w:alias w:val="Název"/>
            <w:id w:val="15524250"/>
            <w:placeholder>
              <w:docPart w:val="DD1CA18FC212424DB0854202DDDA466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103EC" w:rsidRDefault="00E103EC" w:rsidP="00E103E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inorHAnsi"/>
                    <w:sz w:val="80"/>
                    <w:szCs w:val="80"/>
                  </w:rPr>
                  <w:t>Koncept</w:t>
                </w:r>
                <w:r w:rsidR="00DB6B4C">
                  <w:rPr>
                    <w:rFonts w:eastAsiaTheme="majorEastAsia" w:cstheme="minorHAnsi"/>
                    <w:sz w:val="80"/>
                    <w:szCs w:val="80"/>
                  </w:rPr>
                  <w:t>u</w:t>
                </w:r>
                <w:r>
                  <w:rPr>
                    <w:rFonts w:eastAsiaTheme="majorEastAsia" w:cstheme="minorHAnsi"/>
                    <w:sz w:val="80"/>
                    <w:szCs w:val="80"/>
                  </w:rPr>
                  <w:t>álna analýza</w:t>
                </w:r>
              </w:p>
            </w:tc>
          </w:sdtContent>
        </w:sdt>
      </w:tr>
      <w:tr w:rsidR="00E103EC" w:rsidTr="00CC1D27">
        <w:trPr>
          <w:trHeight w:val="720"/>
          <w:jc w:val="center"/>
        </w:trPr>
        <w:sdt>
          <w:sdtPr>
            <w:rPr>
              <w:rFonts w:eastAsiaTheme="majorEastAsia" w:cstheme="minorHAnsi"/>
              <w:sz w:val="44"/>
              <w:szCs w:val="44"/>
            </w:rPr>
            <w:alias w:val="Podtitul"/>
            <w:id w:val="15524255"/>
            <w:placeholder>
              <w:docPart w:val="2D42500DF65447208AD7CE90452EB4F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103EC" w:rsidRDefault="00E103EC" w:rsidP="00E103E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Web občianskeho združenia FMFI a exkurzie</w:t>
                </w:r>
              </w:p>
            </w:tc>
          </w:sdtContent>
        </w:sdt>
      </w:tr>
      <w:tr w:rsidR="00E103EC" w:rsidTr="00CC1D27">
        <w:trPr>
          <w:trHeight w:val="360"/>
          <w:jc w:val="center"/>
        </w:trPr>
        <w:tc>
          <w:tcPr>
            <w:tcW w:w="5000" w:type="pct"/>
            <w:vAlign w:val="center"/>
          </w:tcPr>
          <w:p w:rsidR="00E103EC" w:rsidRDefault="00E103EC" w:rsidP="00CC1D27">
            <w:pPr>
              <w:pStyle w:val="NoSpacing"/>
              <w:jc w:val="center"/>
            </w:pPr>
          </w:p>
        </w:tc>
      </w:tr>
      <w:tr w:rsidR="00E103EC" w:rsidTr="00CC1D27">
        <w:trPr>
          <w:trHeight w:val="360"/>
          <w:jc w:val="center"/>
        </w:trPr>
        <w:sdt>
          <w:sdtPr>
            <w:rPr>
              <w:b/>
              <w:bCs/>
              <w:sz w:val="28"/>
              <w:szCs w:val="28"/>
            </w:rPr>
            <w:alias w:val="Autor"/>
            <w:id w:val="15524260"/>
            <w:placeholder>
              <w:docPart w:val="F3EB4E763AB74299A94D89C375C55E4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103EC" w:rsidRDefault="00E103EC" w:rsidP="00E103E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Tutifruty</w:t>
                </w:r>
              </w:p>
            </w:tc>
          </w:sdtContent>
        </w:sdt>
      </w:tr>
      <w:tr w:rsidR="00E103EC" w:rsidRPr="00F77157" w:rsidTr="00CC1D27">
        <w:trPr>
          <w:trHeight w:val="360"/>
          <w:jc w:val="center"/>
        </w:trPr>
        <w:tc>
          <w:tcPr>
            <w:tcW w:w="5000" w:type="pct"/>
            <w:vAlign w:val="center"/>
          </w:tcPr>
          <w:p w:rsidR="00E103EC" w:rsidRPr="00F77157" w:rsidRDefault="00E103EC" w:rsidP="00CC1D27">
            <w:pPr>
              <w:pStyle w:val="NoSpacing"/>
              <w:jc w:val="center"/>
              <w:rPr>
                <w:bCs/>
              </w:rPr>
            </w:pPr>
            <w:r w:rsidRPr="00F77157">
              <w:rPr>
                <w:bCs/>
              </w:rPr>
              <w:t>Štefan</w:t>
            </w:r>
            <w:r>
              <w:rPr>
                <w:bCs/>
              </w:rPr>
              <w:t xml:space="preserve"> Horváth, Matej Toma, Martin Kloss, Michal Michalec, Zuzana Záhorszká</w:t>
            </w:r>
          </w:p>
          <w:p w:rsidR="00E103EC" w:rsidRPr="00F77157" w:rsidRDefault="00E103EC" w:rsidP="00CC1D27">
            <w:pPr>
              <w:pStyle w:val="NoSpacing"/>
              <w:jc w:val="center"/>
              <w:rPr>
                <w:bCs/>
              </w:rPr>
            </w:pPr>
          </w:p>
        </w:tc>
      </w:tr>
      <w:tr w:rsidR="00E103EC" w:rsidTr="00CC1D27">
        <w:trPr>
          <w:trHeight w:val="360"/>
          <w:jc w:val="center"/>
        </w:trPr>
        <w:sdt>
          <w:sdtPr>
            <w:rPr>
              <w:b/>
              <w:bCs/>
            </w:rPr>
            <w:alias w:val="Datum"/>
            <w:id w:val="516659546"/>
            <w:placeholder>
              <w:docPart w:val="9CA5AF914A5A4C59ADF645528BD7290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10-16T00:00:00Z">
              <w:dateFormat w:val="d.M.yyyy"/>
              <w:lid w:val="cs-CZ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103EC" w:rsidRDefault="00E103EC" w:rsidP="00CC1D2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cs-CZ"/>
                  </w:rPr>
                  <w:t>16.10.2012</w:t>
                </w:r>
              </w:p>
            </w:tc>
          </w:sdtContent>
        </w:sdt>
      </w:tr>
    </w:tbl>
    <w:p w:rsidR="0024602B" w:rsidRDefault="0032172B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/>
    <w:p w:rsidR="00DB6B4C" w:rsidRDefault="00DB6B4C" w:rsidP="00DB6B4C">
      <w:pPr>
        <w:jc w:val="both"/>
      </w:pPr>
      <w:r>
        <w:t>Tento dokument obsahuje konceptuálnu analýzu projektu Web občianskeho združenia FMFI a exkurzie. Vychádza z platného katalógu požiadaviek, podrobnejšie popisuje jednotlivé časti, analyzuje požiadavky, definuje používateľov systému, jeho súvislosti a závislosti.</w:t>
      </w:r>
    </w:p>
    <w:p w:rsidR="00C02A42" w:rsidRPr="00C02A42" w:rsidRDefault="00C02A42" w:rsidP="00D75FDB">
      <w:pPr>
        <w:pStyle w:val="Heading1"/>
      </w:pPr>
      <w:r w:rsidRPr="00C02A42">
        <w:lastRenderedPageBreak/>
        <w:t>Diagramy aktivít</w:t>
      </w:r>
    </w:p>
    <w:p w:rsidR="00C02A42" w:rsidRDefault="00C02A42" w:rsidP="00D75FDB">
      <w:r>
        <w:tab/>
        <w:t xml:space="preserve">Diagram aktivít (angl. Activity diagram) je typ diagramu v jazyku UML. </w:t>
      </w:r>
    </w:p>
    <w:p w:rsidR="00C02A42" w:rsidRDefault="00C02A42" w:rsidP="00D75FDB">
      <w:pPr>
        <w:pStyle w:val="Heading1"/>
      </w:pPr>
      <w:r>
        <w:t>Registrácia do systému</w:t>
      </w:r>
    </w:p>
    <w:p w:rsidR="00926790" w:rsidRDefault="00C02A42" w:rsidP="00C02A42">
      <w:pPr>
        <w:pStyle w:val="NoSpacing"/>
      </w:pPr>
      <w:r>
        <w:rPr>
          <w:b/>
          <w:sz w:val="28"/>
          <w:szCs w:val="28"/>
        </w:rPr>
        <w:tab/>
      </w:r>
      <w:r w:rsidR="007514DB">
        <w:t xml:space="preserve">Registračný formulár nadväzuje na minuloročné projekty pričom je akýmsi prienikom medzi nimi. </w:t>
      </w:r>
      <w:r w:rsidRPr="00C02A42">
        <w:t xml:space="preserve">Návštevník </w:t>
      </w:r>
      <w:r w:rsidR="00AF2088">
        <w:t>vyplní formulár na registráciu, ak všetky zadané vstupy sú správne, tak registrácia sa uskutoční. Ak apoň jeden zo vstupov je nesprávny, tak systém požiada návštevníka o opravu.</w:t>
      </w:r>
      <w:r w:rsidR="00D75FDB">
        <w:t xml:space="preserve"> </w:t>
      </w:r>
    </w:p>
    <w:p w:rsidR="00D75FDB" w:rsidRDefault="00D75FDB" w:rsidP="00C02A42">
      <w:pPr>
        <w:pStyle w:val="NoSpacing"/>
      </w:pPr>
    </w:p>
    <w:p w:rsidR="00D75FDB" w:rsidRDefault="00D75FDB" w:rsidP="00C02A42">
      <w:pPr>
        <w:pStyle w:val="NoSpacing"/>
        <w:sectPr w:rsidR="00D75FDB" w:rsidSect="001E098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"/>
        <w:tblW w:w="4624" w:type="dxa"/>
        <w:tblLook w:val="04A0" w:firstRow="1" w:lastRow="0" w:firstColumn="1" w:lastColumn="0" w:noHBand="0" w:noVBand="1"/>
      </w:tblPr>
      <w:tblGrid>
        <w:gridCol w:w="2341"/>
        <w:gridCol w:w="2283"/>
      </w:tblGrid>
      <w:tr w:rsidR="00926790" w:rsidTr="00346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lastRenderedPageBreak/>
              <w:t>Komponent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Vlastnosti</w:t>
            </w:r>
          </w:p>
        </w:tc>
      </w:tr>
      <w:tr w:rsidR="00926790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Meno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</w:t>
            </w:r>
          </w:p>
        </w:tc>
      </w:tr>
      <w:tr w:rsidR="00926790" w:rsidTr="003464D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Priezvisko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Textové pole</w:t>
            </w:r>
          </w:p>
        </w:tc>
      </w:tr>
      <w:tr w:rsidR="00926790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Heslo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pole, heslo</w:t>
            </w:r>
          </w:p>
        </w:tc>
      </w:tr>
      <w:tr w:rsidR="00926790" w:rsidTr="003464D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Heslo ešte raz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Textové pole, heslo</w:t>
            </w:r>
          </w:p>
        </w:tc>
      </w:tr>
      <w:tr w:rsidR="00926790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E-mail</w:t>
            </w:r>
          </w:p>
        </w:tc>
        <w:tc>
          <w:tcPr>
            <w:tcW w:w="2283" w:type="dxa"/>
          </w:tcPr>
          <w:p w:rsidR="002169DB" w:rsidRDefault="002169DB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</w:t>
            </w:r>
          </w:p>
        </w:tc>
      </w:tr>
      <w:tr w:rsidR="00926790" w:rsidTr="003464D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Tel. číslo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Textové pole, vstup číslo</w:t>
            </w:r>
          </w:p>
        </w:tc>
      </w:tr>
      <w:tr w:rsidR="00926790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Variabilný symbol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pole, vstup číslo</w:t>
            </w:r>
          </w:p>
        </w:tc>
      </w:tr>
      <w:tr w:rsidR="00926790" w:rsidTr="003464D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926790" w:rsidRDefault="00926790" w:rsidP="00C02A42">
            <w:pPr>
              <w:pStyle w:val="NoSpacing"/>
            </w:pPr>
            <w:r>
              <w:t>Odošli</w:t>
            </w:r>
          </w:p>
        </w:tc>
        <w:tc>
          <w:tcPr>
            <w:tcW w:w="2283" w:type="dxa"/>
          </w:tcPr>
          <w:p w:rsidR="00926790" w:rsidRDefault="00926790" w:rsidP="00C02A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Tlačidlo, submit</w:t>
            </w:r>
          </w:p>
        </w:tc>
      </w:tr>
      <w:tr w:rsidR="002169DB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2169DB" w:rsidRDefault="002169DB" w:rsidP="00C02A42">
            <w:pPr>
              <w:pStyle w:val="NoSpacing"/>
            </w:pPr>
            <w:r>
              <w:t>Fakulta</w:t>
            </w:r>
          </w:p>
        </w:tc>
        <w:tc>
          <w:tcPr>
            <w:tcW w:w="2283" w:type="dxa"/>
          </w:tcPr>
          <w:p w:rsidR="002169DB" w:rsidRDefault="002169DB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Rolovacie menu</w:t>
            </w:r>
          </w:p>
        </w:tc>
      </w:tr>
      <w:tr w:rsidR="002169DB" w:rsidTr="003464D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2169DB" w:rsidRDefault="002169DB" w:rsidP="00C02A42">
            <w:pPr>
              <w:pStyle w:val="NoSpacing"/>
            </w:pPr>
            <w:r>
              <w:t>Študijný program</w:t>
            </w:r>
          </w:p>
        </w:tc>
        <w:tc>
          <w:tcPr>
            <w:tcW w:w="2283" w:type="dxa"/>
          </w:tcPr>
          <w:p w:rsidR="002169DB" w:rsidRDefault="002169DB" w:rsidP="00C02A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Rolovacie menu</w:t>
            </w:r>
          </w:p>
        </w:tc>
      </w:tr>
      <w:tr w:rsidR="002169DB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2169DB" w:rsidRDefault="002169DB" w:rsidP="00C02A42">
            <w:pPr>
              <w:pStyle w:val="NoSpacing"/>
            </w:pPr>
            <w:r>
              <w:t>Titul</w:t>
            </w:r>
          </w:p>
        </w:tc>
        <w:tc>
          <w:tcPr>
            <w:tcW w:w="2283" w:type="dxa"/>
          </w:tcPr>
          <w:p w:rsidR="002169DB" w:rsidRDefault="002169DB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Rolovacie menu</w:t>
            </w:r>
          </w:p>
        </w:tc>
      </w:tr>
      <w:tr w:rsidR="002169DB" w:rsidTr="003464D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2169DB" w:rsidRDefault="002169DB" w:rsidP="00C02A42">
            <w:pPr>
              <w:pStyle w:val="NoSpacing"/>
            </w:pPr>
            <w:r>
              <w:t>Miesto narodenia</w:t>
            </w:r>
          </w:p>
        </w:tc>
        <w:tc>
          <w:tcPr>
            <w:tcW w:w="2283" w:type="dxa"/>
          </w:tcPr>
          <w:p w:rsidR="002169DB" w:rsidRDefault="002169DB" w:rsidP="00C02A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Textove pole</w:t>
            </w:r>
          </w:p>
        </w:tc>
      </w:tr>
      <w:tr w:rsidR="002169DB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2169DB" w:rsidRDefault="002169DB" w:rsidP="00C02A42">
            <w:pPr>
              <w:pStyle w:val="NoSpacing"/>
            </w:pPr>
            <w:r>
              <w:t>Rok ukoncenia studija</w:t>
            </w:r>
          </w:p>
        </w:tc>
        <w:tc>
          <w:tcPr>
            <w:tcW w:w="2283" w:type="dxa"/>
          </w:tcPr>
          <w:p w:rsidR="002169DB" w:rsidRDefault="002169DB" w:rsidP="00C02A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Textove pole</w:t>
            </w:r>
          </w:p>
        </w:tc>
      </w:tr>
    </w:tbl>
    <w:p w:rsidR="002169DB" w:rsidRPr="00C02A42" w:rsidRDefault="002169DB" w:rsidP="00C02A42">
      <w:pPr>
        <w:pStyle w:val="NoSpacing"/>
      </w:pPr>
    </w:p>
    <w:p w:rsidR="00DB6B4C" w:rsidRDefault="00EF4AA7" w:rsidP="00EF4AA7">
      <w:pPr>
        <w:jc w:val="center"/>
      </w:pPr>
      <w:r>
        <w:rPr>
          <w:noProof/>
        </w:rPr>
        <w:drawing>
          <wp:inline distT="0" distB="0" distL="0" distR="0" wp14:anchorId="4D046AE8" wp14:editId="3D8623DE">
            <wp:extent cx="2381250" cy="2165473"/>
            <wp:effectExtent l="19050" t="0" r="0" b="0"/>
            <wp:docPr id="1" name="Kép 0" descr="Activity registr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registraci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Pr="00EF4AA7" w:rsidRDefault="00EF4AA7" w:rsidP="00EF4AA7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 xml:space="preserve">Obr.1 Activity diagram </w:t>
      </w:r>
      <w:r>
        <w:rPr>
          <w:sz w:val="18"/>
          <w:szCs w:val="18"/>
        </w:rPr>
        <w:t>pre registráciu</w:t>
      </w:r>
    </w:p>
    <w:p w:rsidR="00926790" w:rsidRDefault="00926790">
      <w:pPr>
        <w:sectPr w:rsidR="00926790" w:rsidSect="0092679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B6B4C" w:rsidRDefault="002169DB" w:rsidP="00D75FDB">
      <w:pPr>
        <w:pStyle w:val="Heading1"/>
      </w:pPr>
      <w:r w:rsidRPr="002169DB">
        <w:lastRenderedPageBreak/>
        <w:t>Predbežný UI ako bu</w:t>
      </w:r>
      <w:r w:rsidR="005A6937">
        <w:t>de vyzerať registračný formulár</w:t>
      </w:r>
    </w:p>
    <w:p w:rsidR="00D75FDB" w:rsidRDefault="00A3704D">
      <w:pPr>
        <w:rPr>
          <w:b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>
            <wp:extent cx="2876550" cy="3665046"/>
            <wp:effectExtent l="0" t="0" r="0" b="0"/>
            <wp:docPr id="14" name="Picture 14" descr="C:\Users\Matej\Downloads\regist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j\Downloads\registrac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A7" w:rsidRDefault="00AF2088" w:rsidP="00D75FDB">
      <w:pPr>
        <w:pStyle w:val="Heading1"/>
      </w:pPr>
      <w:r>
        <w:t>Prihlásenie do systému</w:t>
      </w:r>
    </w:p>
    <w:p w:rsidR="00AF2088" w:rsidRDefault="00AF2088" w:rsidP="00D75FDB">
      <w:r>
        <w:tab/>
        <w:t xml:space="preserve">Člen vyplní </w:t>
      </w:r>
      <w:r w:rsidR="00A3704D">
        <w:t>prihlasovací formulár</w:t>
      </w:r>
      <w:r>
        <w:t>, ak všetky zadané vstupy sú správne, tak prihlásenie sa uskutoční. Ak apoň jeden zo vstupov je nesprávny, tak systém požiada člena o opravu.</w:t>
      </w:r>
    </w:p>
    <w:p w:rsidR="00926790" w:rsidRDefault="00926790" w:rsidP="00AF2088">
      <w:pPr>
        <w:pStyle w:val="NoSpacing"/>
      </w:pPr>
    </w:p>
    <w:p w:rsidR="00926790" w:rsidRDefault="00926790" w:rsidP="00AF2088">
      <w:pPr>
        <w:pStyle w:val="NoSpacing"/>
        <w:sectPr w:rsidR="00926790" w:rsidSect="0092679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23"/>
        <w:gridCol w:w="2175"/>
      </w:tblGrid>
      <w:tr w:rsidR="00926790" w:rsidTr="00346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926790" w:rsidRDefault="00926790" w:rsidP="00AF2088">
            <w:pPr>
              <w:pStyle w:val="NoSpacing"/>
            </w:pPr>
            <w:r>
              <w:lastRenderedPageBreak/>
              <w:t>Komponent</w:t>
            </w:r>
          </w:p>
        </w:tc>
        <w:tc>
          <w:tcPr>
            <w:tcW w:w="2381" w:type="dxa"/>
          </w:tcPr>
          <w:p w:rsidR="00926790" w:rsidRDefault="00926790" w:rsidP="00AF208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Vlastnosti</w:t>
            </w:r>
          </w:p>
        </w:tc>
      </w:tr>
      <w:tr w:rsidR="00926790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926790" w:rsidRDefault="00926790" w:rsidP="00AF2088">
            <w:pPr>
              <w:pStyle w:val="NoSpacing"/>
            </w:pPr>
            <w:r>
              <w:t>Prihlasovacie meno</w:t>
            </w:r>
          </w:p>
        </w:tc>
        <w:tc>
          <w:tcPr>
            <w:tcW w:w="2381" w:type="dxa"/>
          </w:tcPr>
          <w:p w:rsidR="00926790" w:rsidRDefault="00926790" w:rsidP="00AF20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</w:t>
            </w:r>
          </w:p>
        </w:tc>
      </w:tr>
      <w:tr w:rsidR="00926790" w:rsidTr="003464D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926790" w:rsidRDefault="00926790" w:rsidP="00AF2088">
            <w:pPr>
              <w:pStyle w:val="NoSpacing"/>
            </w:pPr>
            <w:r>
              <w:t>Heslo</w:t>
            </w:r>
          </w:p>
        </w:tc>
        <w:tc>
          <w:tcPr>
            <w:tcW w:w="2381" w:type="dxa"/>
          </w:tcPr>
          <w:p w:rsidR="00926790" w:rsidRDefault="00926790" w:rsidP="00AF20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Textové pole, heslo</w:t>
            </w:r>
          </w:p>
        </w:tc>
      </w:tr>
      <w:tr w:rsidR="00926790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926790" w:rsidRDefault="00926790" w:rsidP="00AF2088">
            <w:pPr>
              <w:pStyle w:val="NoSpacing"/>
            </w:pPr>
            <w:r>
              <w:t>Prihlás</w:t>
            </w:r>
          </w:p>
        </w:tc>
        <w:tc>
          <w:tcPr>
            <w:tcW w:w="2381" w:type="dxa"/>
          </w:tcPr>
          <w:p w:rsidR="00926790" w:rsidRDefault="00926790" w:rsidP="00AF20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Tlačidlo, submit</w:t>
            </w:r>
          </w:p>
        </w:tc>
      </w:tr>
    </w:tbl>
    <w:p w:rsidR="00926790" w:rsidRDefault="00926790" w:rsidP="00AF2088">
      <w:pPr>
        <w:pStyle w:val="NoSpacing"/>
      </w:pPr>
    </w:p>
    <w:p w:rsidR="005A6937" w:rsidRDefault="005A6937" w:rsidP="00AF2088">
      <w:pPr>
        <w:pStyle w:val="NoSpacing"/>
        <w:rPr>
          <w:sz w:val="18"/>
          <w:szCs w:val="18"/>
        </w:rPr>
      </w:pPr>
    </w:p>
    <w:p w:rsidR="005A6937" w:rsidRPr="005A6937" w:rsidRDefault="005A6937" w:rsidP="00AF2088">
      <w:pPr>
        <w:pStyle w:val="NoSpacing"/>
        <w:rPr>
          <w:sz w:val="18"/>
          <w:szCs w:val="18"/>
        </w:rPr>
      </w:pPr>
      <w:r w:rsidRPr="005A6937">
        <w:rPr>
          <w:sz w:val="18"/>
          <w:szCs w:val="18"/>
        </w:rPr>
        <w:t>Predbežný UI ako bude vyzerať prihlasovací formulár</w:t>
      </w:r>
      <w:r>
        <w:rPr>
          <w:noProof/>
          <w:sz w:val="18"/>
          <w:szCs w:val="18"/>
        </w:rPr>
        <w:drawing>
          <wp:inline distT="0" distB="0" distL="0" distR="0" wp14:anchorId="7ADC9B77" wp14:editId="7C450DA7">
            <wp:extent cx="2657475" cy="1809750"/>
            <wp:effectExtent l="0" t="0" r="9525" b="0"/>
            <wp:docPr id="13" name="Picture 13" descr="C:\Users\Matej\Download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j\Downloads\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A7" w:rsidRDefault="00EF4AA7" w:rsidP="00EF4AA7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2266950" cy="2295921"/>
            <wp:effectExtent l="19050" t="0" r="0" b="0"/>
            <wp:docPr id="2" name="Kép 1" descr="Activity prihlas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rihlaseni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Default="00EF4AA7" w:rsidP="00EF4AA7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2 Activity diagram pre prihlásenie</w:t>
      </w:r>
    </w:p>
    <w:p w:rsidR="00926790" w:rsidRDefault="00926790" w:rsidP="00EF4AA7">
      <w:pPr>
        <w:pStyle w:val="NoSpacing"/>
        <w:jc w:val="center"/>
        <w:rPr>
          <w:sz w:val="18"/>
          <w:szCs w:val="18"/>
        </w:rPr>
        <w:sectPr w:rsidR="00926790" w:rsidSect="0092679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F2088" w:rsidRDefault="00AF2088" w:rsidP="00D75FDB">
      <w:pPr>
        <w:pStyle w:val="Heading1"/>
      </w:pPr>
      <w:r>
        <w:lastRenderedPageBreak/>
        <w:t>Úhrada členského</w:t>
      </w:r>
    </w:p>
    <w:p w:rsidR="00AF2088" w:rsidRDefault="00AF2088" w:rsidP="00D75FDB">
      <w:r>
        <w:rPr>
          <w:b/>
          <w:sz w:val="28"/>
          <w:szCs w:val="28"/>
        </w:rPr>
        <w:tab/>
      </w:r>
      <w:r w:rsidR="00125B69">
        <w:t>Pri registrácií</w:t>
      </w:r>
      <w:r>
        <w:t xml:space="preserve"> si</w:t>
      </w:r>
      <w:r w:rsidR="00125B69">
        <w:t xml:space="preserve"> návštevník zvolí</w:t>
      </w:r>
      <w:r>
        <w:t xml:space="preserve"> svoj</w:t>
      </w:r>
      <w:r w:rsidR="00125B69">
        <w:t xml:space="preserve"> </w:t>
      </w:r>
      <w:r>
        <w:t>variabilný symbol, podľa ktorého administrátor vie identifikovať prevod pe</w:t>
      </w:r>
      <w:r w:rsidR="00125B69">
        <w:t>ň</w:t>
      </w:r>
      <w:r>
        <w:t>azí a schváliť registrovaného návštevníka.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81"/>
        <w:gridCol w:w="2381"/>
      </w:tblGrid>
      <w:tr w:rsidR="00A3704D" w:rsidTr="00346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Komponent</w:t>
            </w:r>
          </w:p>
        </w:tc>
        <w:tc>
          <w:tcPr>
            <w:tcW w:w="2381" w:type="dxa"/>
          </w:tcPr>
          <w:p w:rsidR="00A3704D" w:rsidRDefault="002D01AE" w:rsidP="0021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2D8C68B" wp14:editId="3145A853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40005</wp:posOffset>
                  </wp:positionV>
                  <wp:extent cx="2249805" cy="2922905"/>
                  <wp:effectExtent l="0" t="0" r="0" b="0"/>
                  <wp:wrapNone/>
                  <wp:docPr id="3" name="Kép 2" descr="Activity úhrada členskéh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vity úhrada členského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805" cy="292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3704D">
              <w:t>Vlastnosti</w:t>
            </w:r>
          </w:p>
        </w:tc>
      </w:tr>
      <w:tr w:rsidR="00A3704D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Meno a priezvisko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</w:t>
            </w:r>
          </w:p>
        </w:tc>
      </w:tr>
      <w:tr w:rsidR="00A3704D" w:rsidTr="003464D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VS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Textové pole, číslo</w:t>
            </w:r>
          </w:p>
        </w:tc>
      </w:tr>
      <w:tr w:rsidR="00A3704D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email</w:t>
            </w:r>
          </w:p>
        </w:tc>
        <w:tc>
          <w:tcPr>
            <w:tcW w:w="2381" w:type="dxa"/>
          </w:tcPr>
          <w:p w:rsidR="00A3704D" w:rsidRDefault="00A3704D" w:rsidP="00A370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Textové pole, email</w:t>
            </w:r>
          </w:p>
        </w:tc>
      </w:tr>
      <w:tr w:rsidR="00A3704D" w:rsidTr="003464D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Vyska príspevku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Textove pole</w:t>
            </w:r>
          </w:p>
        </w:tc>
      </w:tr>
      <w:tr w:rsidR="00A3704D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Odoslať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Tlačidlo, submit</w:t>
            </w:r>
          </w:p>
        </w:tc>
      </w:tr>
    </w:tbl>
    <w:p w:rsidR="00EF4AA7" w:rsidRDefault="00EF4AA7" w:rsidP="002D01AE">
      <w:pPr>
        <w:pStyle w:val="NoSpacing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3 Activity diagram pre úhradu členského</w:t>
      </w:r>
    </w:p>
    <w:p w:rsidR="002D01AE" w:rsidRDefault="002D01AE" w:rsidP="002D01AE">
      <w:pPr>
        <w:pStyle w:val="NoSpacing"/>
        <w:rPr>
          <w:sz w:val="28"/>
          <w:szCs w:val="28"/>
        </w:rPr>
      </w:pPr>
    </w:p>
    <w:p w:rsidR="002D01AE" w:rsidRDefault="002D01AE" w:rsidP="002D01AE">
      <w:pPr>
        <w:pStyle w:val="NoSpacing"/>
        <w:rPr>
          <w:sz w:val="28"/>
          <w:szCs w:val="28"/>
        </w:rPr>
      </w:pPr>
    </w:p>
    <w:p w:rsidR="002D01AE" w:rsidRDefault="002D01AE" w:rsidP="002D01AE">
      <w:pPr>
        <w:pStyle w:val="NoSpacing"/>
        <w:rPr>
          <w:sz w:val="28"/>
          <w:szCs w:val="28"/>
        </w:rPr>
      </w:pPr>
    </w:p>
    <w:p w:rsidR="002D01AE" w:rsidRDefault="002D01AE" w:rsidP="002D01AE">
      <w:pPr>
        <w:pStyle w:val="NoSpacing"/>
        <w:rPr>
          <w:sz w:val="28"/>
          <w:szCs w:val="28"/>
        </w:rPr>
      </w:pPr>
    </w:p>
    <w:p w:rsidR="002D01AE" w:rsidRDefault="002D01AE" w:rsidP="002D01AE">
      <w:pPr>
        <w:pStyle w:val="NoSpacing"/>
        <w:rPr>
          <w:sz w:val="28"/>
          <w:szCs w:val="28"/>
        </w:rPr>
      </w:pPr>
    </w:p>
    <w:p w:rsidR="002D01AE" w:rsidRDefault="002D01AE" w:rsidP="002D01AE">
      <w:pPr>
        <w:pStyle w:val="NoSpacing"/>
        <w:rPr>
          <w:sz w:val="28"/>
          <w:szCs w:val="28"/>
        </w:rPr>
      </w:pPr>
    </w:p>
    <w:p w:rsidR="002D01AE" w:rsidRPr="002D01AE" w:rsidRDefault="002D01AE" w:rsidP="002D01A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0635" wp14:editId="17F3D787">
                <wp:simplePos x="0" y="0"/>
                <wp:positionH relativeFrom="column">
                  <wp:posOffset>3262630</wp:posOffset>
                </wp:positionH>
                <wp:positionV relativeFrom="paragraph">
                  <wp:posOffset>107315</wp:posOffset>
                </wp:positionV>
                <wp:extent cx="2371725" cy="2476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1AE" w:rsidRDefault="002D01AE" w:rsidP="002D01AE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F4AA7">
                              <w:rPr>
                                <w:sz w:val="18"/>
                                <w:szCs w:val="18"/>
                              </w:rPr>
                              <w:t>Obr.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 Activity diagram pre úhradu členského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6.9pt;margin-top:8.45pt;width:18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" fillcolor="white [3201]" stroked="f" strokeweight=".5pt">
                <v:textbox>
                  <w:txbxContent>
                    <w:p w:rsidR="002D01AE" w:rsidRDefault="002D01AE" w:rsidP="002D01AE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F4AA7">
                        <w:rPr>
                          <w:sz w:val="18"/>
                          <w:szCs w:val="18"/>
                        </w:rPr>
                        <w:t>Obr.</w:t>
                      </w:r>
                      <w:r>
                        <w:rPr>
                          <w:sz w:val="18"/>
                          <w:szCs w:val="18"/>
                        </w:rPr>
                        <w:t>3 Activity diagram pre úhradu členského</w:t>
                      </w:r>
                    </w:p>
                  </w:txbxContent>
                </v:textbox>
              </v:shape>
            </w:pict>
          </mc:Fallback>
        </mc:AlternateContent>
      </w:r>
    </w:p>
    <w:p w:rsidR="00AF2088" w:rsidRDefault="00AF2088" w:rsidP="00D75FDB">
      <w:pPr>
        <w:pStyle w:val="Heading1"/>
      </w:pPr>
      <w:r>
        <w:t>Dobrovoľný príspev</w:t>
      </w:r>
      <w:r w:rsidR="002D01AE">
        <w:t>o</w:t>
      </w:r>
      <w:r>
        <w:t>k</w:t>
      </w:r>
    </w:p>
    <w:p w:rsidR="00AF2088" w:rsidRDefault="00AF2088" w:rsidP="003F0AAE">
      <w:r>
        <w:rPr>
          <w:b/>
          <w:sz w:val="28"/>
          <w:szCs w:val="28"/>
        </w:rPr>
        <w:tab/>
      </w:r>
      <w:r w:rsidR="004408EA">
        <w:t>Člen môže poslať dobrovoľný príspevok na účet združenia. Administrátor podľa variabilného symbolu identifikuje člena. Ak to nie je možné, tak určí príspevok ako anonymný.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81"/>
        <w:gridCol w:w="2381"/>
      </w:tblGrid>
      <w:tr w:rsidR="00A3704D" w:rsidTr="00346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Komponent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Vlastnosti</w:t>
            </w:r>
          </w:p>
        </w:tc>
      </w:tr>
      <w:tr w:rsidR="00A3704D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Vyska príspevku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Textove pole</w:t>
            </w:r>
          </w:p>
        </w:tc>
      </w:tr>
      <w:tr w:rsidR="00A3704D" w:rsidTr="003464D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A3704D" w:rsidRDefault="00A3704D" w:rsidP="00217F0E">
            <w:pPr>
              <w:pStyle w:val="NoSpacing"/>
            </w:pPr>
            <w:r>
              <w:t>Odoslať</w:t>
            </w:r>
          </w:p>
        </w:tc>
        <w:tc>
          <w:tcPr>
            <w:tcW w:w="2381" w:type="dxa"/>
          </w:tcPr>
          <w:p w:rsidR="00A3704D" w:rsidRDefault="00A3704D" w:rsidP="00217F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Tlačidlo, submit</w:t>
            </w:r>
          </w:p>
        </w:tc>
      </w:tr>
    </w:tbl>
    <w:p w:rsidR="00A3704D" w:rsidRPr="00AF2088" w:rsidRDefault="00A3704D" w:rsidP="00AF2088">
      <w:pPr>
        <w:pStyle w:val="NoSpacing"/>
      </w:pPr>
    </w:p>
    <w:p w:rsidR="00EF4AA7" w:rsidRDefault="00EF4AA7" w:rsidP="00EF4AA7">
      <w:pPr>
        <w:pStyle w:val="NoSpacing"/>
        <w:jc w:val="center"/>
      </w:pPr>
      <w:r>
        <w:rPr>
          <w:noProof/>
        </w:rPr>
        <w:drawing>
          <wp:inline distT="0" distB="0" distL="0" distR="0" wp14:anchorId="00A01955" wp14:editId="18F889B4">
            <wp:extent cx="3276600" cy="2275048"/>
            <wp:effectExtent l="19050" t="0" r="0" b="0"/>
            <wp:docPr id="4" name="Kép 3" descr="Activity dobrovolny prispev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obrovolny prispevo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Default="00EF4AA7" w:rsidP="00EF4AA7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4 Activity diagram pre dobrovoľný príspevok</w:t>
      </w:r>
    </w:p>
    <w:p w:rsidR="00EF4AA7" w:rsidRDefault="00EF4AA7" w:rsidP="00EF4AA7">
      <w:pPr>
        <w:pStyle w:val="NoSpacing"/>
        <w:jc w:val="center"/>
      </w:pPr>
    </w:p>
    <w:p w:rsidR="00EF4AA7" w:rsidRDefault="00EF4AA7" w:rsidP="00EF4AA7">
      <w:pPr>
        <w:pStyle w:val="NoSpacing"/>
        <w:jc w:val="center"/>
      </w:pPr>
    </w:p>
    <w:p w:rsidR="004408EA" w:rsidRDefault="004408EA" w:rsidP="00EF4AA7">
      <w:pPr>
        <w:pStyle w:val="NoSpacing"/>
        <w:jc w:val="center"/>
      </w:pPr>
    </w:p>
    <w:p w:rsidR="004408EA" w:rsidRDefault="00125B69" w:rsidP="003F0AAE">
      <w:pPr>
        <w:pStyle w:val="Heading1"/>
      </w:pPr>
      <w:r>
        <w:t>Prevod financií</w:t>
      </w:r>
    </w:p>
    <w:p w:rsidR="004408EA" w:rsidRPr="004408EA" w:rsidRDefault="004408EA" w:rsidP="003F0AAE">
      <w:r>
        <w:rPr>
          <w:b/>
          <w:sz w:val="28"/>
          <w:szCs w:val="28"/>
        </w:rPr>
        <w:tab/>
      </w:r>
      <w:r w:rsidR="00A3704D">
        <w:t>Administrátor</w:t>
      </w:r>
      <w:r>
        <w:t xml:space="preserve"> môže</w:t>
      </w:r>
      <w:r w:rsidR="00A3704D">
        <w:t xml:space="preserve"> vykonať úkon prevodu financií z jednej cieľovej kategórie</w:t>
      </w:r>
      <w:r>
        <w:t xml:space="preserve"> alebo projekt</w:t>
      </w:r>
      <w:r w:rsidR="00A3704D">
        <w:t xml:space="preserve">u, na inú kategóriu alebo projekt, ak je takýto akt potrebný. </w:t>
      </w:r>
    </w:p>
    <w:p w:rsidR="00EF4AA7" w:rsidRDefault="00EF4AA7" w:rsidP="00EF4AA7">
      <w:pPr>
        <w:pStyle w:val="NoSpacing"/>
        <w:jc w:val="center"/>
      </w:pPr>
      <w:r>
        <w:rPr>
          <w:noProof/>
        </w:rPr>
        <w:drawing>
          <wp:inline distT="0" distB="0" distL="0" distR="0" wp14:anchorId="11C77E3C" wp14:editId="2D42797C">
            <wp:extent cx="2257425" cy="2168608"/>
            <wp:effectExtent l="19050" t="0" r="9525" b="0"/>
            <wp:docPr id="5" name="Kép 4" descr="Activity prevod financ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revod financii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Default="00EF4AA7" w:rsidP="00EF4AA7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5 Activity diagram pre prevod financii</w:t>
      </w:r>
    </w:p>
    <w:p w:rsidR="004408EA" w:rsidRDefault="00125B69" w:rsidP="003F0AAE">
      <w:pPr>
        <w:pStyle w:val="Heading1"/>
      </w:pPr>
      <w:r>
        <w:t>Úprava obsahu webu</w:t>
      </w:r>
    </w:p>
    <w:p w:rsidR="004408EA" w:rsidRPr="004408EA" w:rsidRDefault="004408EA" w:rsidP="003F0AAE">
      <w:r>
        <w:rPr>
          <w:b/>
          <w:sz w:val="28"/>
          <w:szCs w:val="28"/>
        </w:rPr>
        <w:tab/>
      </w:r>
      <w:r>
        <w:t>Adminstrát</w:t>
      </w:r>
      <w:r w:rsidR="00125B69">
        <w:t>or vie upraviť texty na stránke pomocou jednoduchého editora, ktorý mu poskytne základné formátovanie(Bold, Italic, Underline,...) textov na stránke alebo</w:t>
      </w:r>
      <w:r w:rsidR="00C80552">
        <w:t xml:space="preserve"> napríklad</w:t>
      </w:r>
      <w:r w:rsidR="00125B69">
        <w:t xml:space="preserve"> vloženie obrázku do textu</w:t>
      </w:r>
      <w:r w:rsidR="00C80552">
        <w:t xml:space="preserve"> a iných možností formátovania</w:t>
      </w:r>
      <w:r w:rsidR="00125B69">
        <w:t xml:space="preserve"> pomocou bbCode značiek, ktoré sa budú prekladať na html tagy.</w:t>
      </w:r>
    </w:p>
    <w:p w:rsidR="00EF4AA7" w:rsidRDefault="00EF4AA7" w:rsidP="00EF4AA7">
      <w:pPr>
        <w:pStyle w:val="NoSpacing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A3B5649" wp14:editId="016A149D">
            <wp:extent cx="1257300" cy="2019076"/>
            <wp:effectExtent l="19050" t="0" r="0" b="0"/>
            <wp:docPr id="6" name="Kép 5" descr="Activity úprava strán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úprava stránky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Default="00EF4AA7" w:rsidP="00EF4AA7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6 Activity diagram pre úpravu strán</w:t>
      </w:r>
    </w:p>
    <w:p w:rsidR="003464D1" w:rsidRDefault="003464D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464D1" w:rsidRDefault="003464D1" w:rsidP="00EF4AA7">
      <w:pPr>
        <w:pStyle w:val="NoSpacing"/>
        <w:jc w:val="center"/>
        <w:rPr>
          <w:sz w:val="18"/>
          <w:szCs w:val="18"/>
        </w:rPr>
      </w:pPr>
    </w:p>
    <w:p w:rsidR="004408EA" w:rsidRDefault="004408EA" w:rsidP="003F0AAE">
      <w:pPr>
        <w:pStyle w:val="Heading1"/>
      </w:pPr>
      <w:r>
        <w:t>Vytvorenie udalostí</w:t>
      </w:r>
    </w:p>
    <w:p w:rsidR="004408EA" w:rsidRDefault="004408EA" w:rsidP="003F0AAE">
      <w:pPr>
        <w:rPr>
          <w:sz w:val="18"/>
          <w:szCs w:val="18"/>
        </w:rPr>
      </w:pPr>
      <w:r>
        <w:tab/>
      </w:r>
      <w:r w:rsidR="00680B45">
        <w:t>Administrátor môže vytvoriť udalosť na stránke, tak že vyplní formulár, zvolí dátum, čas, miesto. Kontroluje sa dostupnosť, ak nie je možné realizovať, tak systém žiada o zmenu.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0"/>
        <w:gridCol w:w="2192"/>
      </w:tblGrid>
      <w:tr w:rsidR="0064257E" w:rsidRPr="003464D1" w:rsidTr="00346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Komponent</w:t>
            </w:r>
          </w:p>
        </w:tc>
        <w:tc>
          <w:tcPr>
            <w:tcW w:w="2192" w:type="dxa"/>
          </w:tcPr>
          <w:p w:rsidR="0064257E" w:rsidRPr="003464D1" w:rsidRDefault="0064257E" w:rsidP="006425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4D1">
              <w:t>Vlastnosti</w:t>
            </w:r>
          </w:p>
        </w:tc>
      </w:tr>
      <w:tr w:rsidR="0064257E" w:rsidRPr="003464D1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Názov</w:t>
            </w:r>
          </w:p>
        </w:tc>
        <w:tc>
          <w:tcPr>
            <w:tcW w:w="2192" w:type="dxa"/>
          </w:tcPr>
          <w:p w:rsidR="0064257E" w:rsidRPr="003464D1" w:rsidRDefault="0064257E" w:rsidP="0064257E">
            <w:pPr>
              <w:pStyle w:val="NoSpacing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4D1">
              <w:t>Textové pole</w:t>
            </w:r>
          </w:p>
        </w:tc>
      </w:tr>
      <w:tr w:rsidR="0064257E" w:rsidRPr="003464D1" w:rsidTr="003464D1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Dátum</w:t>
            </w:r>
          </w:p>
        </w:tc>
        <w:tc>
          <w:tcPr>
            <w:tcW w:w="2192" w:type="dxa"/>
          </w:tcPr>
          <w:p w:rsidR="0064257E" w:rsidRPr="003464D1" w:rsidRDefault="00231D34" w:rsidP="006425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4D1">
              <w:t>Textové pole, dátum</w:t>
            </w:r>
          </w:p>
        </w:tc>
      </w:tr>
      <w:tr w:rsidR="0064257E" w:rsidRPr="003464D1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Čas</w:t>
            </w:r>
          </w:p>
        </w:tc>
        <w:tc>
          <w:tcPr>
            <w:tcW w:w="2192" w:type="dxa"/>
          </w:tcPr>
          <w:p w:rsidR="0064257E" w:rsidRPr="003464D1" w:rsidRDefault="00231D34" w:rsidP="006425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4D1">
              <w:t>Textové pole, čas</w:t>
            </w:r>
          </w:p>
        </w:tc>
      </w:tr>
      <w:tr w:rsidR="0064257E" w:rsidRPr="003464D1" w:rsidTr="003464D1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Miestnosť</w:t>
            </w:r>
          </w:p>
        </w:tc>
        <w:tc>
          <w:tcPr>
            <w:tcW w:w="2192" w:type="dxa"/>
          </w:tcPr>
          <w:p w:rsidR="0064257E" w:rsidRPr="003464D1" w:rsidRDefault="00231D34" w:rsidP="006425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4D1">
              <w:t>Textové pole</w:t>
            </w:r>
          </w:p>
        </w:tc>
      </w:tr>
      <w:tr w:rsidR="0064257E" w:rsidRPr="003464D1" w:rsidTr="00346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Poznámka</w:t>
            </w:r>
          </w:p>
        </w:tc>
        <w:tc>
          <w:tcPr>
            <w:tcW w:w="2192" w:type="dxa"/>
          </w:tcPr>
          <w:p w:rsidR="0064257E" w:rsidRPr="003464D1" w:rsidRDefault="00231D34" w:rsidP="006425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4D1">
              <w:t>Textové pole</w:t>
            </w:r>
          </w:p>
        </w:tc>
      </w:tr>
      <w:tr w:rsidR="0064257E" w:rsidRPr="003464D1" w:rsidTr="003464D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:rsidR="0064257E" w:rsidRPr="003464D1" w:rsidRDefault="0064257E" w:rsidP="0064257E">
            <w:pPr>
              <w:pStyle w:val="NoSpacing"/>
            </w:pPr>
            <w:r w:rsidRPr="003464D1">
              <w:t>Vytvor</w:t>
            </w:r>
          </w:p>
        </w:tc>
        <w:tc>
          <w:tcPr>
            <w:tcW w:w="2192" w:type="dxa"/>
          </w:tcPr>
          <w:p w:rsidR="0064257E" w:rsidRPr="003464D1" w:rsidRDefault="00231D34" w:rsidP="006425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4D1">
              <w:t>Tlačidlo</w:t>
            </w:r>
          </w:p>
        </w:tc>
      </w:tr>
    </w:tbl>
    <w:p w:rsidR="00231D34" w:rsidRDefault="00231D34" w:rsidP="00EF4AA7">
      <w:pPr>
        <w:pStyle w:val="NoSpacing"/>
        <w:jc w:val="center"/>
        <w:rPr>
          <w:sz w:val="18"/>
          <w:szCs w:val="18"/>
        </w:rPr>
        <w:sectPr w:rsidR="00231D34" w:rsidSect="00231D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4257E" w:rsidRDefault="0064257E" w:rsidP="00EF4AA7">
      <w:pPr>
        <w:pStyle w:val="NoSpacing"/>
        <w:jc w:val="center"/>
        <w:rPr>
          <w:sz w:val="18"/>
          <w:szCs w:val="18"/>
        </w:rPr>
      </w:pPr>
    </w:p>
    <w:p w:rsidR="00231D34" w:rsidRDefault="00231D34" w:rsidP="00EF4AA7">
      <w:pPr>
        <w:pStyle w:val="NoSpacing"/>
        <w:jc w:val="center"/>
        <w:rPr>
          <w:sz w:val="18"/>
          <w:szCs w:val="18"/>
        </w:rPr>
        <w:sectPr w:rsidR="00231D34" w:rsidSect="00231D3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464D1" w:rsidRDefault="00EF4AA7" w:rsidP="00231D34">
      <w:pPr>
        <w:pStyle w:val="NoSpacing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295525" cy="2599831"/>
            <wp:effectExtent l="19050" t="0" r="9525" b="0"/>
            <wp:docPr id="7" name="Kép 6" descr="Activity create udal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create udalo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Default="00EF4AA7" w:rsidP="00231D34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7 Activity diagram pre vytvorenie udalostí</w:t>
      </w:r>
    </w:p>
    <w:p w:rsidR="00231D34" w:rsidRDefault="00231D34" w:rsidP="00EF4AA7">
      <w:pPr>
        <w:pStyle w:val="NoSpacing"/>
        <w:jc w:val="center"/>
        <w:rPr>
          <w:sz w:val="18"/>
          <w:szCs w:val="18"/>
        </w:rPr>
        <w:sectPr w:rsidR="00231D34" w:rsidSect="00231D3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80B45" w:rsidRDefault="00680B45" w:rsidP="003F0AAE">
      <w:pPr>
        <w:pStyle w:val="Heading1"/>
      </w:pPr>
      <w:r>
        <w:lastRenderedPageBreak/>
        <w:t>CRUD projekty</w:t>
      </w:r>
    </w:p>
    <w:p w:rsidR="00680B45" w:rsidRPr="00680B45" w:rsidRDefault="00680B45" w:rsidP="003F0AAE">
      <w:r>
        <w:tab/>
        <w:t>Administrátor vie vytvoriť  alebo zmazať projekt.</w:t>
      </w:r>
    </w:p>
    <w:p w:rsidR="00EF4AA7" w:rsidRDefault="00EF4AA7" w:rsidP="00EF4AA7">
      <w:pPr>
        <w:pStyle w:val="NoSpacing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800475" cy="2408560"/>
            <wp:effectExtent l="19050" t="0" r="9525" b="0"/>
            <wp:docPr id="8" name="Kép 7" descr="Activity CRUD projek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CRUD projekty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62" w:rsidRDefault="00AC7A62" w:rsidP="00AC7A62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8 Activity diagram pre CRUD projekty</w:t>
      </w:r>
    </w:p>
    <w:p w:rsidR="0068482E" w:rsidRPr="00680B45" w:rsidRDefault="00C80552" w:rsidP="003464D1">
      <w:pPr>
        <w:pStyle w:val="Heading1"/>
      </w:pPr>
      <w:r>
        <w:rPr>
          <w:sz w:val="32"/>
          <w:szCs w:val="32"/>
        </w:rPr>
        <w:br w:type="page"/>
      </w:r>
      <w:r w:rsidR="0068482E" w:rsidRPr="00680B45">
        <w:lastRenderedPageBreak/>
        <w:t>Stavový diagram</w:t>
      </w:r>
    </w:p>
    <w:p w:rsidR="0068482E" w:rsidRPr="00C02A42" w:rsidRDefault="0068482E" w:rsidP="003F0AAE">
      <w:r>
        <w:rPr>
          <w:b/>
          <w:sz w:val="28"/>
          <w:szCs w:val="28"/>
        </w:rPr>
        <w:tab/>
      </w:r>
      <w:r w:rsidR="00C02A42">
        <w:t xml:space="preserve">Tento diagram </w:t>
      </w:r>
      <w:r w:rsidR="002C70EF">
        <w:t>koncepltuálne popisuje stavy v systéme a taktiež ukazuje, ktoré aktivity majú za následok zmenu stavu.</w:t>
      </w:r>
    </w:p>
    <w:p w:rsidR="00AC7A62" w:rsidRDefault="00C80552" w:rsidP="0068482E">
      <w:pPr>
        <w:pStyle w:val="NoSpacing"/>
        <w:ind w:left="-567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53100" cy="4162425"/>
            <wp:effectExtent l="0" t="0" r="0" b="9525"/>
            <wp:docPr id="15" name="Picture 15" descr="C:\Users\Matej\Downloads\Stavový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j\Downloads\Stavový diagra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2" w:rsidRDefault="00AC7A62" w:rsidP="00AC7A62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9 Stavový diagram</w:t>
      </w:r>
      <w:r w:rsidR="002C70EF">
        <w:rPr>
          <w:sz w:val="18"/>
          <w:szCs w:val="18"/>
        </w:rPr>
        <w:t xml:space="preserve"> popisujúci jednotlové stavy v</w:t>
      </w:r>
      <w:r w:rsidR="003464D1">
        <w:rPr>
          <w:sz w:val="18"/>
          <w:szCs w:val="18"/>
        </w:rPr>
        <w:t> </w:t>
      </w:r>
      <w:r w:rsidR="002C70EF">
        <w:rPr>
          <w:sz w:val="18"/>
          <w:szCs w:val="18"/>
        </w:rPr>
        <w:t>systéme</w:t>
      </w:r>
    </w:p>
    <w:p w:rsidR="003464D1" w:rsidRDefault="003464D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62" w:rsidRPr="00680B45" w:rsidRDefault="00AC7A62" w:rsidP="003F0AAE">
      <w:pPr>
        <w:pStyle w:val="Heading1"/>
        <w:rPr>
          <w:noProof/>
        </w:rPr>
      </w:pPr>
      <w:r w:rsidRPr="00680B45">
        <w:rPr>
          <w:noProof/>
        </w:rPr>
        <w:lastRenderedPageBreak/>
        <w:t>Entitno-relačný diagram</w:t>
      </w:r>
    </w:p>
    <w:p w:rsidR="00AC7A62" w:rsidRPr="00AC7A62" w:rsidRDefault="00AC7A62" w:rsidP="003F0AAE">
      <w:pPr>
        <w:rPr>
          <w:noProof/>
        </w:rPr>
      </w:pPr>
      <w:r>
        <w:rPr>
          <w:noProof/>
        </w:rPr>
        <w:tab/>
      </w:r>
      <w:r w:rsidR="0068482E">
        <w:rPr>
          <w:noProof/>
        </w:rPr>
        <w:t>Tento diagram zobrazuje entity a relácie medzi nimi.</w:t>
      </w:r>
    </w:p>
    <w:p w:rsidR="00AC7A62" w:rsidRDefault="00AC7A62" w:rsidP="00AC7A62">
      <w:pPr>
        <w:pStyle w:val="NoSpacing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33800" cy="5952820"/>
            <wp:effectExtent l="19050" t="0" r="0" b="0"/>
            <wp:docPr id="10" name="Kép 9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645" cy="59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A7" w:rsidRDefault="00AC7A62" w:rsidP="00AC7A62">
      <w:pPr>
        <w:pStyle w:val="NoSpacing"/>
        <w:jc w:val="center"/>
        <w:rPr>
          <w:sz w:val="18"/>
          <w:szCs w:val="18"/>
        </w:rPr>
      </w:pPr>
      <w:r w:rsidRPr="00EF4AA7">
        <w:rPr>
          <w:sz w:val="18"/>
          <w:szCs w:val="18"/>
        </w:rPr>
        <w:t>Obr.</w:t>
      </w:r>
      <w:r>
        <w:rPr>
          <w:sz w:val="18"/>
          <w:szCs w:val="18"/>
        </w:rPr>
        <w:t>10 Entitno-relačný diagram</w:t>
      </w:r>
    </w:p>
    <w:p w:rsidR="00182382" w:rsidRDefault="001823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82382" w:rsidRDefault="00182382" w:rsidP="00182382">
      <w:pPr>
        <w:pStyle w:val="Heading1"/>
      </w:pPr>
      <w:r>
        <w:lastRenderedPageBreak/>
        <w:t>História dokumentu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283"/>
        <w:gridCol w:w="2266"/>
        <w:gridCol w:w="2370"/>
        <w:gridCol w:w="2370"/>
      </w:tblGrid>
      <w:tr w:rsidR="00182382" w:rsidTr="0018238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182382" w:rsidRDefault="00182382">
            <w:pPr>
              <w:jc w:val="center"/>
              <w:rPr>
                <w:rFonts w:cs="Times New Roman"/>
                <w:lang w:eastAsia="en-US"/>
              </w:rPr>
            </w:pPr>
            <w:r>
              <w:t>Verzia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182382" w:rsidRDefault="00182382">
            <w:pPr>
              <w:rPr>
                <w:rFonts w:cs="Times New Roman"/>
                <w:lang w:eastAsia="en-US"/>
              </w:rPr>
            </w:pPr>
            <w:r>
              <w:t xml:space="preserve">   Dátum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182382" w:rsidRDefault="00182382">
            <w:pPr>
              <w:rPr>
                <w:rFonts w:cs="Times New Roman"/>
                <w:lang w:eastAsia="en-US"/>
              </w:rPr>
            </w:pPr>
            <w:r>
              <w:t xml:space="preserve">          Autor</w:t>
            </w:r>
          </w:p>
        </w:tc>
        <w:tc>
          <w:tcPr>
            <w:tcW w:w="4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182382" w:rsidRDefault="00182382">
            <w:pPr>
              <w:tabs>
                <w:tab w:val="left" w:pos="3282"/>
              </w:tabs>
              <w:rPr>
                <w:rFonts w:cs="Times New Roman"/>
                <w:lang w:eastAsia="en-US"/>
              </w:rPr>
            </w:pPr>
            <w:r>
              <w:t xml:space="preserve">      Popis zmeny                                     Schválil</w:t>
            </w:r>
          </w:p>
        </w:tc>
      </w:tr>
      <w:tr w:rsidR="00182382" w:rsidTr="0018238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382" w:rsidRDefault="00182382">
            <w:pPr>
              <w:jc w:val="center"/>
              <w:rPr>
                <w:rFonts w:cs="Times New Roman"/>
                <w:lang w:eastAsia="en-US"/>
              </w:rPr>
            </w:pPr>
            <w:r>
              <w:t>0.1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382" w:rsidRDefault="00971DAB">
            <w:pPr>
              <w:rPr>
                <w:rFonts w:cs="Times New Roman"/>
                <w:lang w:eastAsia="en-US"/>
              </w:rPr>
            </w:pPr>
            <w:r>
              <w:t>17</w:t>
            </w:r>
            <w:r w:rsidR="00182382">
              <w:t>.10.2012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382" w:rsidRDefault="00182382" w:rsidP="00971DAB">
            <w:pPr>
              <w:rPr>
                <w:rFonts w:cs="Times New Roman"/>
                <w:lang w:eastAsia="en-US"/>
              </w:rPr>
            </w:pPr>
            <w:r>
              <w:t xml:space="preserve">Matej Toma, Štefan Horváth, </w:t>
            </w:r>
            <w:r w:rsidR="00971DAB">
              <w:t>Zuzana Záhorszká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382" w:rsidRDefault="00182382">
            <w:pPr>
              <w:rPr>
                <w:rFonts w:cs="Times New Roman"/>
                <w:lang w:eastAsia="en-US"/>
              </w:rPr>
            </w:pPr>
            <w:r>
              <w:t>Úvodná verzia dokumentu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382" w:rsidRDefault="00182382">
            <w:pPr>
              <w:rPr>
                <w:rFonts w:cs="Times New Roman"/>
                <w:lang w:eastAsia="en-US"/>
              </w:rPr>
            </w:pPr>
          </w:p>
        </w:tc>
      </w:tr>
    </w:tbl>
    <w:p w:rsidR="00182382" w:rsidRPr="00AC7A62" w:rsidRDefault="00182382" w:rsidP="00AC7A62">
      <w:pPr>
        <w:pStyle w:val="NoSpacing"/>
        <w:jc w:val="center"/>
        <w:rPr>
          <w:sz w:val="18"/>
          <w:szCs w:val="18"/>
        </w:rPr>
      </w:pPr>
      <w:bookmarkStart w:id="0" w:name="_GoBack"/>
      <w:bookmarkEnd w:id="0"/>
    </w:p>
    <w:sectPr w:rsidR="00182382" w:rsidRPr="00AC7A62" w:rsidSect="0092679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2B" w:rsidRDefault="0032172B" w:rsidP="00AC7A62">
      <w:pPr>
        <w:spacing w:after="0" w:line="240" w:lineRule="auto"/>
      </w:pPr>
      <w:r>
        <w:separator/>
      </w:r>
    </w:p>
  </w:endnote>
  <w:endnote w:type="continuationSeparator" w:id="0">
    <w:p w:rsidR="0032172B" w:rsidRDefault="0032172B" w:rsidP="00AC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2B" w:rsidRDefault="0032172B" w:rsidP="00AC7A62">
      <w:pPr>
        <w:spacing w:after="0" w:line="240" w:lineRule="auto"/>
      </w:pPr>
      <w:r>
        <w:separator/>
      </w:r>
    </w:p>
  </w:footnote>
  <w:footnote w:type="continuationSeparator" w:id="0">
    <w:p w:rsidR="0032172B" w:rsidRDefault="0032172B" w:rsidP="00AC7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EC"/>
    <w:rsid w:val="000D1CEF"/>
    <w:rsid w:val="00125B69"/>
    <w:rsid w:val="00182382"/>
    <w:rsid w:val="001913DE"/>
    <w:rsid w:val="001E0987"/>
    <w:rsid w:val="002169DB"/>
    <w:rsid w:val="00231D34"/>
    <w:rsid w:val="002C70EF"/>
    <w:rsid w:val="002D01AE"/>
    <w:rsid w:val="0032172B"/>
    <w:rsid w:val="003464D1"/>
    <w:rsid w:val="003F0AAE"/>
    <w:rsid w:val="004408EA"/>
    <w:rsid w:val="005A6937"/>
    <w:rsid w:val="0064257E"/>
    <w:rsid w:val="00680B45"/>
    <w:rsid w:val="0068482E"/>
    <w:rsid w:val="007514DB"/>
    <w:rsid w:val="00926790"/>
    <w:rsid w:val="00971DAB"/>
    <w:rsid w:val="00A3704D"/>
    <w:rsid w:val="00A946C6"/>
    <w:rsid w:val="00AC7A62"/>
    <w:rsid w:val="00AF2088"/>
    <w:rsid w:val="00BB2489"/>
    <w:rsid w:val="00C02A42"/>
    <w:rsid w:val="00C80552"/>
    <w:rsid w:val="00CF4265"/>
    <w:rsid w:val="00D75FDB"/>
    <w:rsid w:val="00DB6B4C"/>
    <w:rsid w:val="00E103EC"/>
    <w:rsid w:val="00E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4D1"/>
  </w:style>
  <w:style w:type="paragraph" w:styleId="Heading1">
    <w:name w:val="heading 1"/>
    <w:basedOn w:val="Normal"/>
    <w:next w:val="Normal"/>
    <w:link w:val="Heading1Char"/>
    <w:uiPriority w:val="9"/>
    <w:qFormat/>
    <w:rsid w:val="00346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4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4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4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4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4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4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64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03EC"/>
  </w:style>
  <w:style w:type="paragraph" w:styleId="BalloonText">
    <w:name w:val="Balloon Text"/>
    <w:basedOn w:val="Normal"/>
    <w:link w:val="BalloonTextChar"/>
    <w:uiPriority w:val="99"/>
    <w:semiHidden/>
    <w:unhideWhenUsed/>
    <w:rsid w:val="00E1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7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A62"/>
  </w:style>
  <w:style w:type="paragraph" w:styleId="Footer">
    <w:name w:val="footer"/>
    <w:basedOn w:val="Normal"/>
    <w:link w:val="FooterChar"/>
    <w:uiPriority w:val="99"/>
    <w:semiHidden/>
    <w:unhideWhenUsed/>
    <w:rsid w:val="00AC7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A62"/>
  </w:style>
  <w:style w:type="character" w:styleId="Hyperlink">
    <w:name w:val="Hyperlink"/>
    <w:basedOn w:val="DefaultParagraphFont"/>
    <w:uiPriority w:val="99"/>
    <w:semiHidden/>
    <w:unhideWhenUsed/>
    <w:rsid w:val="00C02A42"/>
    <w:rPr>
      <w:color w:val="0000FF"/>
      <w:u w:val="single"/>
    </w:rPr>
  </w:style>
  <w:style w:type="table" w:styleId="TableGrid">
    <w:name w:val="Table Grid"/>
    <w:basedOn w:val="TableNormal"/>
    <w:uiPriority w:val="59"/>
    <w:rsid w:val="00926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6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4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4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4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4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6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4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64D1"/>
    <w:rPr>
      <w:b/>
      <w:bCs/>
    </w:rPr>
  </w:style>
  <w:style w:type="character" w:styleId="Emphasis">
    <w:name w:val="Emphasis"/>
    <w:basedOn w:val="DefaultParagraphFont"/>
    <w:uiPriority w:val="20"/>
    <w:qFormat/>
    <w:rsid w:val="003464D1"/>
    <w:rPr>
      <w:i/>
      <w:iCs/>
    </w:rPr>
  </w:style>
  <w:style w:type="paragraph" w:styleId="ListParagraph">
    <w:name w:val="List Paragraph"/>
    <w:basedOn w:val="Normal"/>
    <w:uiPriority w:val="34"/>
    <w:qFormat/>
    <w:rsid w:val="003464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4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64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4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4D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64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64D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64D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64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64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4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64D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346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4D1"/>
  </w:style>
  <w:style w:type="paragraph" w:styleId="Heading1">
    <w:name w:val="heading 1"/>
    <w:basedOn w:val="Normal"/>
    <w:next w:val="Normal"/>
    <w:link w:val="Heading1Char"/>
    <w:uiPriority w:val="9"/>
    <w:qFormat/>
    <w:rsid w:val="00346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4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4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4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4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4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4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64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03EC"/>
  </w:style>
  <w:style w:type="paragraph" w:styleId="BalloonText">
    <w:name w:val="Balloon Text"/>
    <w:basedOn w:val="Normal"/>
    <w:link w:val="BalloonTextChar"/>
    <w:uiPriority w:val="99"/>
    <w:semiHidden/>
    <w:unhideWhenUsed/>
    <w:rsid w:val="00E1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7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A62"/>
  </w:style>
  <w:style w:type="paragraph" w:styleId="Footer">
    <w:name w:val="footer"/>
    <w:basedOn w:val="Normal"/>
    <w:link w:val="FooterChar"/>
    <w:uiPriority w:val="99"/>
    <w:semiHidden/>
    <w:unhideWhenUsed/>
    <w:rsid w:val="00AC7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A62"/>
  </w:style>
  <w:style w:type="character" w:styleId="Hyperlink">
    <w:name w:val="Hyperlink"/>
    <w:basedOn w:val="DefaultParagraphFont"/>
    <w:uiPriority w:val="99"/>
    <w:semiHidden/>
    <w:unhideWhenUsed/>
    <w:rsid w:val="00C02A42"/>
    <w:rPr>
      <w:color w:val="0000FF"/>
      <w:u w:val="single"/>
    </w:rPr>
  </w:style>
  <w:style w:type="table" w:styleId="TableGrid">
    <w:name w:val="Table Grid"/>
    <w:basedOn w:val="TableNormal"/>
    <w:uiPriority w:val="59"/>
    <w:rsid w:val="00926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6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4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4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4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4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6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4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64D1"/>
    <w:rPr>
      <w:b/>
      <w:bCs/>
    </w:rPr>
  </w:style>
  <w:style w:type="character" w:styleId="Emphasis">
    <w:name w:val="Emphasis"/>
    <w:basedOn w:val="DefaultParagraphFont"/>
    <w:uiPriority w:val="20"/>
    <w:qFormat/>
    <w:rsid w:val="003464D1"/>
    <w:rPr>
      <w:i/>
      <w:iCs/>
    </w:rPr>
  </w:style>
  <w:style w:type="paragraph" w:styleId="ListParagraph">
    <w:name w:val="List Paragraph"/>
    <w:basedOn w:val="Normal"/>
    <w:uiPriority w:val="34"/>
    <w:qFormat/>
    <w:rsid w:val="003464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4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64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4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4D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64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64D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64D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64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64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4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64D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346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44B8B66F66483F8AB5E10883029B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FCC6E3-90C0-4D0D-8E9A-F1580F102506}"/>
      </w:docPartPr>
      <w:docPartBody>
        <w:p w:rsidR="008D6515" w:rsidRDefault="00B96C26" w:rsidP="00B96C26">
          <w:pPr>
            <w:pStyle w:val="FB44B8B66F66483F8AB5E10883029B46"/>
          </w:pPr>
          <w:r>
            <w:rPr>
              <w:rFonts w:asciiTheme="majorHAnsi" w:eastAsiaTheme="majorEastAsia" w:hAnsiTheme="majorHAnsi" w:cstheme="majorBidi"/>
              <w:caps/>
              <w:lang w:val="cs-CZ"/>
            </w:rPr>
            <w:t>[Zadejte název společnosti.]</w:t>
          </w:r>
        </w:p>
      </w:docPartBody>
    </w:docPart>
    <w:docPart>
      <w:docPartPr>
        <w:name w:val="DD1CA18FC212424DB0854202DDDA46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E8C1E2-7EB0-4D4E-B12D-245EB7DD4EE9}"/>
      </w:docPartPr>
      <w:docPartBody>
        <w:p w:rsidR="008D6515" w:rsidRDefault="00B96C26" w:rsidP="00B96C26">
          <w:pPr>
            <w:pStyle w:val="DD1CA18FC212424DB0854202DDDA466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cs-CZ"/>
            </w:rPr>
            <w:t>[Titul dokumentu]</w:t>
          </w:r>
        </w:p>
      </w:docPartBody>
    </w:docPart>
    <w:docPart>
      <w:docPartPr>
        <w:name w:val="2D42500DF65447208AD7CE90452EB4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F772C1C-0A8C-4D77-955A-41424CBE8AC1}"/>
      </w:docPartPr>
      <w:docPartBody>
        <w:p w:rsidR="008D6515" w:rsidRDefault="00B96C26" w:rsidP="00B96C26">
          <w:pPr>
            <w:pStyle w:val="2D42500DF65447208AD7CE90452EB4F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cs-CZ"/>
            </w:rPr>
            <w:t>[Zadejte podtitul dokumentu.]</w:t>
          </w:r>
        </w:p>
      </w:docPartBody>
    </w:docPart>
    <w:docPart>
      <w:docPartPr>
        <w:name w:val="F3EB4E763AB74299A94D89C375C55E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EA102B0-A66E-4515-B1FF-6DEBA4C494F8}"/>
      </w:docPartPr>
      <w:docPartBody>
        <w:p w:rsidR="008D6515" w:rsidRDefault="00B96C26" w:rsidP="00B96C26">
          <w:pPr>
            <w:pStyle w:val="F3EB4E763AB74299A94D89C375C55E4D"/>
          </w:pPr>
          <w:r>
            <w:rPr>
              <w:b/>
              <w:bCs/>
              <w:lang w:val="cs-CZ"/>
            </w:rPr>
            <w:t>[Zadejte jméno autora.]</w:t>
          </w:r>
        </w:p>
      </w:docPartBody>
    </w:docPart>
    <w:docPart>
      <w:docPartPr>
        <w:name w:val="9CA5AF914A5A4C59ADF645528BD729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112E1FC-A87D-4757-A3F3-46D034E7245E}"/>
      </w:docPartPr>
      <w:docPartBody>
        <w:p w:rsidR="008D6515" w:rsidRDefault="00B96C26" w:rsidP="00B96C26">
          <w:pPr>
            <w:pStyle w:val="9CA5AF914A5A4C59ADF645528BD72906"/>
          </w:pPr>
          <w:r>
            <w:rPr>
              <w:b/>
              <w:bCs/>
              <w:lang w:val="cs-CZ"/>
            </w:rPr>
            <w:t>[Vyberte datum.]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96C26"/>
    <w:rsid w:val="001C5EEA"/>
    <w:rsid w:val="003451F7"/>
    <w:rsid w:val="008D6515"/>
    <w:rsid w:val="00A95847"/>
    <w:rsid w:val="00B96C26"/>
    <w:rsid w:val="00C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44B8B66F66483F8AB5E10883029B46">
    <w:name w:val="FB44B8B66F66483F8AB5E10883029B46"/>
    <w:rsid w:val="00B96C26"/>
  </w:style>
  <w:style w:type="paragraph" w:customStyle="1" w:styleId="DD1CA18FC212424DB0854202DDDA4663">
    <w:name w:val="DD1CA18FC212424DB0854202DDDA4663"/>
    <w:rsid w:val="00B96C26"/>
  </w:style>
  <w:style w:type="paragraph" w:customStyle="1" w:styleId="2D42500DF65447208AD7CE90452EB4F9">
    <w:name w:val="2D42500DF65447208AD7CE90452EB4F9"/>
    <w:rsid w:val="00B96C26"/>
  </w:style>
  <w:style w:type="paragraph" w:customStyle="1" w:styleId="F3EB4E763AB74299A94D89C375C55E4D">
    <w:name w:val="F3EB4E763AB74299A94D89C375C55E4D"/>
    <w:rsid w:val="00B96C26"/>
  </w:style>
  <w:style w:type="paragraph" w:customStyle="1" w:styleId="9CA5AF914A5A4C59ADF645528BD72906">
    <w:name w:val="9CA5AF914A5A4C59ADF645528BD72906"/>
    <w:rsid w:val="00B96C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AC5C3-9F27-4C38-B8A9-1BF1DA3F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Konceptuálna analýza</vt:lpstr>
      <vt:lpstr/>
    </vt:vector>
  </TitlesOfParts>
  <Company>Fakulta matematiky, fyziky a informaitky univerzity komenského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Konceptuálna analýza</dc:title>
  <dc:subject>Web občianskeho združenia FMFI a exkurzie</dc:subject>
  <dc:creator>Tutifruty</dc:creator>
  <cp:lastModifiedBy>Stefan Horvath</cp:lastModifiedBy>
  <cp:revision>9</cp:revision>
  <dcterms:created xsi:type="dcterms:W3CDTF">2012-10-16T22:04:00Z</dcterms:created>
  <dcterms:modified xsi:type="dcterms:W3CDTF">2012-10-17T08:32:00Z</dcterms:modified>
</cp:coreProperties>
</file>