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D0" w:rsidRDefault="00065FD0" w:rsidP="00647232">
      <w:pPr>
        <w:spacing w:after="0" w:line="240" w:lineRule="auto"/>
        <w:rPr>
          <w:rFonts w:cstheme="minorHAnsi"/>
          <w:b/>
        </w:rPr>
      </w:pPr>
    </w:p>
    <w:p w:rsidR="00065FD0" w:rsidRPr="00F75C10" w:rsidRDefault="00065FD0" w:rsidP="00647232">
      <w:pPr>
        <w:spacing w:after="0" w:line="240" w:lineRule="auto"/>
        <w:jc w:val="center"/>
        <w:rPr>
          <w:rFonts w:cstheme="minorHAnsi"/>
          <w:b/>
          <w:sz w:val="28"/>
        </w:rPr>
      </w:pPr>
      <w:r w:rsidRPr="00F75C10">
        <w:rPr>
          <w:rFonts w:cstheme="minorHAnsi"/>
          <w:b/>
          <w:sz w:val="28"/>
        </w:rPr>
        <w:t>Implantátum rendszerek</w:t>
      </w:r>
    </w:p>
    <w:p w:rsidR="00065FD0" w:rsidRDefault="00065FD0" w:rsidP="00647232">
      <w:pPr>
        <w:spacing w:after="0" w:line="240" w:lineRule="auto"/>
        <w:rPr>
          <w:rFonts w:cstheme="minorHAnsi"/>
        </w:rPr>
      </w:pPr>
    </w:p>
    <w:p w:rsid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 xml:space="preserve">Az </w:t>
      </w:r>
      <w:proofErr w:type="spellStart"/>
      <w:r w:rsidRPr="00065FD0">
        <w:rPr>
          <w:rFonts w:cstheme="minorHAnsi"/>
        </w:rPr>
        <w:t>ImplantDirect</w:t>
      </w:r>
      <w:proofErr w:type="spellEnd"/>
      <w:r w:rsidRPr="00065FD0">
        <w:rPr>
          <w:rFonts w:cstheme="minorHAnsi"/>
        </w:rPr>
        <w:t xml:space="preserve"> (U.S.</w:t>
      </w:r>
      <w:proofErr w:type="gramStart"/>
      <w:r w:rsidRPr="00065FD0">
        <w:rPr>
          <w:rFonts w:cstheme="minorHAnsi"/>
        </w:rPr>
        <w:t>A</w:t>
      </w:r>
      <w:proofErr w:type="gramEnd"/>
      <w:r w:rsidRPr="00065FD0">
        <w:rPr>
          <w:rFonts w:cstheme="minorHAnsi"/>
        </w:rPr>
        <w:t xml:space="preserve">.) cég által gyártott és forgalmazott implantátum család </w:t>
      </w:r>
      <w:r w:rsidRPr="00065FD0">
        <w:rPr>
          <w:rFonts w:cstheme="minorHAnsi"/>
          <w:b/>
        </w:rPr>
        <w:t>-</w:t>
      </w:r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  <w:b/>
        </w:rPr>
        <w:t>InterActiv</w:t>
      </w:r>
      <w:r w:rsidR="00E41325">
        <w:rPr>
          <w:rFonts w:cstheme="minorHAnsi"/>
          <w:b/>
        </w:rPr>
        <w:t>e</w:t>
      </w:r>
      <w:proofErr w:type="spellEnd"/>
      <w:r w:rsidRPr="00065FD0">
        <w:rPr>
          <w:rFonts w:cstheme="minorHAnsi"/>
          <w:b/>
        </w:rPr>
        <w:t xml:space="preserve">, Legacy, </w:t>
      </w:r>
      <w:proofErr w:type="spellStart"/>
      <w:r w:rsidRPr="00065FD0">
        <w:rPr>
          <w:rFonts w:cstheme="minorHAnsi"/>
          <w:b/>
        </w:rPr>
        <w:t>RePlant</w:t>
      </w:r>
      <w:proofErr w:type="spellEnd"/>
      <w:r w:rsidRPr="00065FD0">
        <w:rPr>
          <w:rFonts w:cstheme="minorHAnsi"/>
          <w:b/>
        </w:rPr>
        <w:t>, SwissPlant</w:t>
      </w:r>
      <w:r w:rsidRPr="00065FD0">
        <w:rPr>
          <w:rFonts w:cstheme="minorHAnsi"/>
        </w:rPr>
        <w:t xml:space="preserve"> </w:t>
      </w:r>
      <w:r w:rsidRPr="00065FD0">
        <w:rPr>
          <w:rFonts w:cstheme="minorHAnsi"/>
          <w:b/>
        </w:rPr>
        <w:t xml:space="preserve">- </w:t>
      </w:r>
      <w:r w:rsidRPr="00065FD0">
        <w:rPr>
          <w:rFonts w:cstheme="minorHAnsi"/>
        </w:rPr>
        <w:t>a csúcsminőség mellett kiváló ár/érték aránnyal rendelkez</w:t>
      </w:r>
      <w:r>
        <w:rPr>
          <w:rFonts w:cstheme="minorHAnsi"/>
        </w:rPr>
        <w:t>ik.</w:t>
      </w:r>
    </w:p>
    <w:p w:rsidR="00065FD0" w:rsidRDefault="00065FD0" w:rsidP="00647232">
      <w:pPr>
        <w:spacing w:after="0" w:line="240" w:lineRule="auto"/>
        <w:rPr>
          <w:rFonts w:cstheme="minorHAnsi"/>
        </w:rPr>
      </w:pPr>
    </w:p>
    <w:p w:rsid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 xml:space="preserve">A </w:t>
      </w:r>
      <w:proofErr w:type="spellStart"/>
      <w:r w:rsidRPr="00065FD0">
        <w:rPr>
          <w:rFonts w:cstheme="minorHAnsi"/>
        </w:rPr>
        <w:t>biokompatibilis</w:t>
      </w:r>
      <w:proofErr w:type="spellEnd"/>
      <w:r w:rsidRPr="00065FD0">
        <w:rPr>
          <w:rFonts w:cstheme="minorHAnsi"/>
        </w:rPr>
        <w:t xml:space="preserve"> anyagnak, anatómiai kiképzésnek és felületi kezelésnek köszönhetően biztosítja a sikeres álcsontba való beépülést és stabil beágyazódást. A prémium kategóriás rendszer igen felhasználóbarát, kiváló implantátum-felépítmény precíziós rendszer jellemzi. A behelyezett implantátumok bennmaradási rátáj</w:t>
      </w:r>
      <w:r>
        <w:rPr>
          <w:rFonts w:cstheme="minorHAnsi"/>
        </w:rPr>
        <w:t>a egyedülállóan magas - 99.8 %.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>A beültetett implantátumokhoz az egyedi igényeknek és anatómiai lehetőségeknek megfelelően számos alakú, színű és formájú felépítmény választható - igény szerint.</w:t>
      </w:r>
    </w:p>
    <w:p w:rsidR="00065FD0" w:rsidRDefault="00065FD0" w:rsidP="00647232">
      <w:pPr>
        <w:spacing w:after="0" w:line="240" w:lineRule="auto"/>
        <w:rPr>
          <w:rFonts w:cstheme="minorHAnsi"/>
        </w:rPr>
      </w:pP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 xml:space="preserve">Az </w:t>
      </w:r>
      <w:proofErr w:type="spellStart"/>
      <w:r w:rsidRPr="00065FD0">
        <w:rPr>
          <w:rFonts w:cstheme="minorHAnsi"/>
        </w:rPr>
        <w:t>ImplantDirect</w:t>
      </w:r>
      <w:proofErr w:type="spellEnd"/>
      <w:r w:rsidRPr="00065FD0">
        <w:rPr>
          <w:rFonts w:cstheme="minorHAnsi"/>
        </w:rPr>
        <w:t xml:space="preserve"> termékek </w:t>
      </w:r>
      <w:proofErr w:type="spellStart"/>
      <w:r w:rsidRPr="00065FD0">
        <w:rPr>
          <w:rFonts w:cstheme="minorHAnsi"/>
        </w:rPr>
        <w:t>protetikája</w:t>
      </w:r>
      <w:proofErr w:type="spellEnd"/>
      <w:r w:rsidRPr="00065FD0">
        <w:rPr>
          <w:rFonts w:cstheme="minorHAnsi"/>
        </w:rPr>
        <w:t xml:space="preserve"> az alábbi implantátum rendszerekkel kompatibilis: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>Legacy - Zimmer Dental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proofErr w:type="spellStart"/>
      <w:r w:rsidRPr="00065FD0">
        <w:rPr>
          <w:rFonts w:cstheme="minorHAnsi"/>
        </w:rPr>
        <w:t>InterActive</w:t>
      </w:r>
      <w:proofErr w:type="spellEnd"/>
      <w:r w:rsidRPr="00065FD0">
        <w:rPr>
          <w:rFonts w:cstheme="minorHAnsi"/>
        </w:rPr>
        <w:t xml:space="preserve"> - Nobel </w:t>
      </w:r>
      <w:proofErr w:type="spellStart"/>
      <w:r w:rsidRPr="00065FD0">
        <w:rPr>
          <w:rFonts w:cstheme="minorHAnsi"/>
        </w:rPr>
        <w:t>Replace</w:t>
      </w:r>
      <w:proofErr w:type="spellEnd"/>
      <w:r w:rsidRPr="00065FD0">
        <w:rPr>
          <w:rFonts w:cstheme="minorHAnsi"/>
        </w:rPr>
        <w:t xml:space="preserve"> CC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proofErr w:type="spellStart"/>
      <w:r w:rsidRPr="00065FD0">
        <w:rPr>
          <w:rFonts w:cstheme="minorHAnsi"/>
        </w:rPr>
        <w:t>RePlant</w:t>
      </w:r>
      <w:proofErr w:type="spellEnd"/>
      <w:r w:rsidRPr="00065FD0">
        <w:rPr>
          <w:rFonts w:cstheme="minorHAnsi"/>
        </w:rPr>
        <w:t xml:space="preserve"> – Nobel </w:t>
      </w:r>
      <w:proofErr w:type="spellStart"/>
      <w:r w:rsidRPr="00065FD0">
        <w:rPr>
          <w:rFonts w:cstheme="minorHAnsi"/>
        </w:rPr>
        <w:t>Biocare</w:t>
      </w:r>
      <w:proofErr w:type="spellEnd"/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proofErr w:type="spellStart"/>
      <w:r w:rsidRPr="00065FD0">
        <w:rPr>
          <w:rFonts w:cstheme="minorHAnsi"/>
        </w:rPr>
        <w:t>SwissPlus</w:t>
      </w:r>
      <w:proofErr w:type="spellEnd"/>
      <w:r w:rsidRPr="00065FD0">
        <w:rPr>
          <w:rFonts w:cstheme="minorHAnsi"/>
        </w:rPr>
        <w:t xml:space="preserve">, SwissPlant részben – </w:t>
      </w:r>
      <w:proofErr w:type="spellStart"/>
      <w:r w:rsidRPr="00065FD0">
        <w:rPr>
          <w:rFonts w:cstheme="minorHAnsi"/>
        </w:rPr>
        <w:t>Straumann</w:t>
      </w:r>
      <w:proofErr w:type="spellEnd"/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</w:p>
    <w:p w:rsidR="00F75C10" w:rsidRPr="00065FD0" w:rsidRDefault="00F75C10" w:rsidP="00647232">
      <w:pPr>
        <w:spacing w:after="0" w:line="240" w:lineRule="auto"/>
        <w:jc w:val="center"/>
        <w:rPr>
          <w:b/>
          <w:sz w:val="32"/>
        </w:rPr>
      </w:pPr>
      <w:r w:rsidRPr="00065FD0">
        <w:rPr>
          <w:b/>
          <w:sz w:val="32"/>
        </w:rPr>
        <w:t>Legacy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</w:p>
    <w:p w:rsidR="00065FD0" w:rsidRPr="00065FD0" w:rsidRDefault="00065FD0" w:rsidP="00647232">
      <w:pPr>
        <w:spacing w:after="0" w:line="240" w:lineRule="auto"/>
        <w:rPr>
          <w:rStyle w:val="style491"/>
          <w:rFonts w:eastAsiaTheme="majorEastAsia"/>
          <w:b/>
          <w:bCs/>
          <w:iCs/>
          <w:sz w:val="22"/>
          <w:szCs w:val="22"/>
        </w:rPr>
      </w:pPr>
      <w:r w:rsidRPr="00065FD0">
        <w:rPr>
          <w:rStyle w:val="style491"/>
          <w:rFonts w:eastAsiaTheme="majorEastAsia"/>
          <w:b/>
          <w:bCs/>
          <w:iCs/>
          <w:sz w:val="22"/>
          <w:szCs w:val="22"/>
        </w:rPr>
        <w:t>Legacy rendszer</w:t>
      </w:r>
    </w:p>
    <w:p w:rsidR="00065FD0" w:rsidRPr="00065FD0" w:rsidRDefault="00065FD0" w:rsidP="00647232">
      <w:pPr>
        <w:spacing w:after="0" w:line="240" w:lineRule="auto"/>
        <w:rPr>
          <w:rFonts w:cstheme="minorHAnsi"/>
        </w:rPr>
      </w:pPr>
      <w:r w:rsidRPr="00065FD0">
        <w:rPr>
          <w:rFonts w:cstheme="minorHAnsi"/>
        </w:rPr>
        <w:t>A Legacy család (Legacy</w:t>
      </w:r>
      <w:r>
        <w:rPr>
          <w:rFonts w:cstheme="minorHAnsi"/>
        </w:rPr>
        <w:t xml:space="preserve"> </w:t>
      </w:r>
      <w:r w:rsidRPr="00065FD0">
        <w:rPr>
          <w:rFonts w:cstheme="minorHAnsi"/>
        </w:rPr>
        <w:t>1, Legacy</w:t>
      </w:r>
      <w:r>
        <w:rPr>
          <w:rFonts w:cstheme="minorHAnsi"/>
        </w:rPr>
        <w:t xml:space="preserve"> </w:t>
      </w:r>
      <w:r w:rsidRPr="00065FD0">
        <w:rPr>
          <w:rFonts w:cstheme="minorHAnsi"/>
        </w:rPr>
        <w:t>2, Legacy</w:t>
      </w:r>
      <w:r>
        <w:rPr>
          <w:rFonts w:cstheme="minorHAnsi"/>
        </w:rPr>
        <w:t xml:space="preserve"> </w:t>
      </w:r>
      <w:r w:rsidR="00647232">
        <w:rPr>
          <w:rFonts w:cstheme="minorHAnsi"/>
        </w:rPr>
        <w:t>3 és Legacy</w:t>
      </w:r>
      <w:r>
        <w:rPr>
          <w:rFonts w:cstheme="minorHAnsi"/>
        </w:rPr>
        <w:t xml:space="preserve"> </w:t>
      </w:r>
      <w:r w:rsidRPr="00065FD0">
        <w:rPr>
          <w:rFonts w:cstheme="minorHAnsi"/>
        </w:rPr>
        <w:t>4) a folyamatos innov</w:t>
      </w:r>
      <w:r w:rsidR="009C6331">
        <w:rPr>
          <w:rFonts w:cstheme="minorHAnsi"/>
        </w:rPr>
        <w:t xml:space="preserve">ációnak köszönhetően a sebészeti és </w:t>
      </w:r>
      <w:proofErr w:type="spellStart"/>
      <w:r w:rsidR="009C6331">
        <w:rPr>
          <w:rFonts w:cstheme="minorHAnsi"/>
        </w:rPr>
        <w:t>protetikai</w:t>
      </w:r>
      <w:proofErr w:type="spellEnd"/>
      <w:r w:rsidR="009C6331">
        <w:rPr>
          <w:rFonts w:cstheme="minorHAnsi"/>
        </w:rPr>
        <w:t xml:space="preserve"> igényeket teljes körűen kielégíti részleges vagy teljes foghiány esetén is. </w:t>
      </w:r>
    </w:p>
    <w:p w:rsidR="00065FD0" w:rsidRPr="00065FD0" w:rsidRDefault="00065FD0" w:rsidP="00647232">
      <w:pPr>
        <w:spacing w:after="0" w:line="240" w:lineRule="auto"/>
        <w:rPr>
          <w:rFonts w:cstheme="minorHAnsi"/>
          <w:i/>
        </w:rPr>
      </w:pPr>
      <w:r w:rsidRPr="00065FD0">
        <w:rPr>
          <w:rFonts w:cstheme="minorHAnsi"/>
          <w:i/>
        </w:rPr>
        <w:t xml:space="preserve">  </w:t>
      </w:r>
    </w:p>
    <w:p w:rsidR="00647232" w:rsidRPr="001516A1" w:rsidRDefault="00065FD0" w:rsidP="001516A1">
      <w:pPr>
        <w:pStyle w:val="Cmsor2"/>
        <w:spacing w:before="0" w:line="240" w:lineRule="auto"/>
        <w:rPr>
          <w:rFonts w:asciiTheme="minorHAnsi" w:hAnsiTheme="minorHAnsi" w:cstheme="minorHAnsi"/>
          <w:i w:val="0"/>
          <w:sz w:val="22"/>
          <w:szCs w:val="22"/>
          <w:lang w:val="hu-HU"/>
        </w:rPr>
      </w:pP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Legacy</w:t>
      </w:r>
      <w:r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 xml:space="preserve"> </w:t>
      </w: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 xml:space="preserve">1 </w:t>
      </w:r>
      <w:proofErr w:type="gramStart"/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implantátum jellemzők</w:t>
      </w:r>
      <w:proofErr w:type="gramEnd"/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:</w:t>
      </w:r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Kis menetmélység, különösen D1/D2 csont esetén optimális Platform Shifting </w:t>
      </w:r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Teljes hosszban felületkezelt </w:t>
      </w:r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Továbbfejlesztett menetkialakítás </w:t>
      </w:r>
    </w:p>
    <w:p w:rsidR="00065FD0" w:rsidRPr="00065FD0" w:rsidRDefault="00647232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proofErr w:type="spellStart"/>
      <w:r>
        <w:rPr>
          <w:rFonts w:cstheme="minorHAnsi"/>
        </w:rPr>
        <w:t>Precision</w:t>
      </w:r>
      <w:proofErr w:type="spellEnd"/>
      <w:r>
        <w:rPr>
          <w:rFonts w:cstheme="minorHAnsi"/>
        </w:rPr>
        <w:t xml:space="preserve"> Fit kapcsolat -</w:t>
      </w:r>
      <w:r w:rsidR="00065FD0" w:rsidRPr="00065FD0">
        <w:rPr>
          <w:rFonts w:cstheme="minorHAnsi"/>
        </w:rPr>
        <w:t xml:space="preserve"> implantátum és felépítmény precíziós illeszkedés</w:t>
      </w:r>
      <w:r>
        <w:rPr>
          <w:rFonts w:cstheme="minorHAnsi"/>
        </w:rPr>
        <w:t>e</w:t>
      </w:r>
    </w:p>
    <w:p w:rsidR="00065FD0" w:rsidRPr="00065FD0" w:rsidRDefault="00D1410A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>
        <w:rPr>
          <w:rFonts w:cstheme="minorHAnsi"/>
        </w:rPr>
        <w:t>Kiszerelés</w:t>
      </w:r>
      <w:r w:rsidR="00647232">
        <w:rPr>
          <w:rFonts w:cstheme="minorHAnsi"/>
        </w:rPr>
        <w:t xml:space="preserve">: </w:t>
      </w:r>
      <w:r w:rsidR="00AE7E96" w:rsidRPr="00065FD0">
        <w:rPr>
          <w:rFonts w:cstheme="minorHAnsi"/>
        </w:rPr>
        <w:t>transzfer</w:t>
      </w:r>
      <w:r w:rsidR="00AE7E96">
        <w:rPr>
          <w:rFonts w:cstheme="minorHAnsi"/>
        </w:rPr>
        <w:t xml:space="preserve"> + implantátum </w:t>
      </w:r>
      <w:r w:rsidR="00647232">
        <w:rPr>
          <w:rFonts w:cstheme="minorHAnsi"/>
        </w:rPr>
        <w:t>+</w:t>
      </w:r>
      <w:r w:rsidR="00065FD0" w:rsidRPr="00065FD0">
        <w:rPr>
          <w:rFonts w:cstheme="minorHAnsi"/>
        </w:rPr>
        <w:t xml:space="preserve"> </w:t>
      </w:r>
      <w:proofErr w:type="spellStart"/>
      <w:r w:rsidR="00065FD0" w:rsidRPr="00065FD0">
        <w:rPr>
          <w:rFonts w:cstheme="minorHAnsi"/>
        </w:rPr>
        <w:t>zárócsav</w:t>
      </w:r>
      <w:r w:rsidR="00AE7E96">
        <w:rPr>
          <w:rFonts w:cstheme="minorHAnsi"/>
        </w:rPr>
        <w:t>ar</w:t>
      </w:r>
      <w:proofErr w:type="spellEnd"/>
      <w:r w:rsidR="00AE7E96">
        <w:rPr>
          <w:rFonts w:cstheme="minorHAnsi"/>
        </w:rPr>
        <w:t xml:space="preserve"> + 2 mm magas ínyformázó </w:t>
      </w:r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proofErr w:type="spellStart"/>
      <w:r w:rsidRPr="00065FD0">
        <w:rPr>
          <w:rFonts w:cstheme="minorHAnsi"/>
        </w:rPr>
        <w:t>Snap</w:t>
      </w:r>
      <w:proofErr w:type="spellEnd"/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</w:rPr>
        <w:t>on</w:t>
      </w:r>
      <w:proofErr w:type="spellEnd"/>
      <w:r w:rsidRPr="00065FD0">
        <w:rPr>
          <w:rFonts w:cstheme="minorHAnsi"/>
        </w:rPr>
        <w:t xml:space="preserve"> behelyező / lenyomati fej (előzetes lenyomatvételhez) </w:t>
      </w:r>
    </w:p>
    <w:p w:rsidR="00065FD0" w:rsidRPr="00647232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Platformok: </w:t>
      </w:r>
      <w:r w:rsidRPr="00647232">
        <w:rPr>
          <w:rStyle w:val="style361"/>
          <w:rFonts w:cstheme="minorHAnsi"/>
          <w:color w:val="auto"/>
        </w:rPr>
        <w:t xml:space="preserve">3.5/4.5/5.7 </w:t>
      </w:r>
      <w:proofErr w:type="spellStart"/>
      <w:r w:rsidRPr="00647232">
        <w:rPr>
          <w:rStyle w:val="style81"/>
          <w:rFonts w:cstheme="minorHAnsi"/>
          <w:color w:val="auto"/>
        </w:rPr>
        <w:t>mmD</w:t>
      </w:r>
      <w:proofErr w:type="spellEnd"/>
      <w:r w:rsidRPr="00647232">
        <w:rPr>
          <w:rStyle w:val="style81"/>
          <w:rFonts w:cstheme="minorHAnsi"/>
          <w:color w:val="auto"/>
        </w:rPr>
        <w:t xml:space="preserve"> </w:t>
      </w:r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átmérők: </w:t>
      </w:r>
      <w:r w:rsidRPr="00647232">
        <w:t xml:space="preserve">3.7/4.2/4.7/5.7 </w:t>
      </w:r>
      <w:proofErr w:type="spellStart"/>
      <w:r w:rsidRPr="00647232">
        <w:t>mmD</w:t>
      </w:r>
      <w:proofErr w:type="spellEnd"/>
    </w:p>
    <w:p w:rsidR="00065FD0" w:rsidRP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hosszúságok: </w:t>
      </w:r>
      <w:r w:rsidRPr="00647232">
        <w:t xml:space="preserve">8/10/11.5/13/16 </w:t>
      </w:r>
      <w:proofErr w:type="spellStart"/>
      <w:r w:rsidRPr="00647232">
        <w:t>mmL</w:t>
      </w:r>
      <w:proofErr w:type="spellEnd"/>
    </w:p>
    <w:p w:rsidR="00065FD0" w:rsidRDefault="00065FD0" w:rsidP="00647232">
      <w:pPr>
        <w:numPr>
          <w:ilvl w:val="0"/>
          <w:numId w:val="1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>Behelyezhető a Legacy és Zimmer sebészeti szettel</w:t>
      </w:r>
    </w:p>
    <w:p w:rsidR="00647232" w:rsidRPr="00647232" w:rsidRDefault="00647232" w:rsidP="00647232">
      <w:pPr>
        <w:spacing w:after="0" w:line="240" w:lineRule="auto"/>
        <w:rPr>
          <w:rFonts w:cstheme="minorHAnsi"/>
        </w:rPr>
      </w:pPr>
    </w:p>
    <w:p w:rsidR="00065FD0" w:rsidRPr="00647232" w:rsidRDefault="00065FD0" w:rsidP="00647232">
      <w:pPr>
        <w:spacing w:after="0" w:line="240" w:lineRule="auto"/>
      </w:pPr>
      <w:proofErr w:type="spellStart"/>
      <w:r w:rsidRPr="00647232">
        <w:t>Protetikailag</w:t>
      </w:r>
      <w:proofErr w:type="spellEnd"/>
      <w:r w:rsidRPr="00647232">
        <w:t xml:space="preserve"> kompatibilis: Zimmer Dental, MIS, </w:t>
      </w:r>
      <w:proofErr w:type="spellStart"/>
      <w:r w:rsidRPr="00647232">
        <w:t>AlphaBio</w:t>
      </w:r>
      <w:proofErr w:type="spellEnd"/>
      <w:r w:rsidRPr="00647232">
        <w:t xml:space="preserve">, </w:t>
      </w:r>
      <w:proofErr w:type="spellStart"/>
      <w:r w:rsidRPr="00647232">
        <w:t>BioHorisons</w:t>
      </w:r>
      <w:proofErr w:type="spellEnd"/>
    </w:p>
    <w:p w:rsidR="00647232" w:rsidRPr="00647232" w:rsidRDefault="00647232" w:rsidP="00647232">
      <w:pPr>
        <w:spacing w:after="0" w:line="240" w:lineRule="auto"/>
      </w:pPr>
    </w:p>
    <w:p w:rsidR="00647232" w:rsidRPr="00065FD0" w:rsidRDefault="00647232" w:rsidP="00647232">
      <w:pPr>
        <w:spacing w:after="0" w:line="240" w:lineRule="auto"/>
        <w:rPr>
          <w:rFonts w:cstheme="minorHAnsi"/>
        </w:rPr>
      </w:pPr>
    </w:p>
    <w:p w:rsidR="00647232" w:rsidRPr="00647232" w:rsidRDefault="00065FD0" w:rsidP="00647232">
      <w:pPr>
        <w:pStyle w:val="Cmsor2"/>
        <w:spacing w:before="0" w:line="240" w:lineRule="auto"/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</w:pPr>
      <w:r w:rsidRPr="00647232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 xml:space="preserve">Legacy 2 </w:t>
      </w:r>
      <w:proofErr w:type="gramStart"/>
      <w:r w:rsidRPr="00647232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implantátum jellemzők</w:t>
      </w:r>
      <w:proofErr w:type="gramEnd"/>
      <w:r w:rsidRPr="00647232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:</w:t>
      </w:r>
    </w:p>
    <w:p w:rsidR="00065FD0" w:rsidRPr="00647232" w:rsidRDefault="00065FD0" w:rsidP="00647232">
      <w:pPr>
        <w:pStyle w:val="Cmsor2"/>
        <w:spacing w:before="0" w:line="240" w:lineRule="auto"/>
        <w:rPr>
          <w:rStyle w:val="style491"/>
          <w:rFonts w:asciiTheme="minorHAnsi" w:hAnsiTheme="minorHAnsi" w:cstheme="minorHAnsi"/>
          <w:b w:val="0"/>
          <w:i w:val="0"/>
          <w:sz w:val="22"/>
          <w:szCs w:val="22"/>
          <w:lang w:val="hu-HU"/>
        </w:rPr>
      </w:pPr>
      <w:r w:rsidRPr="00647232">
        <w:rPr>
          <w:rStyle w:val="style491"/>
          <w:rFonts w:asciiTheme="minorHAnsi" w:hAnsiTheme="minorHAnsi" w:cstheme="minorHAnsi"/>
          <w:b w:val="0"/>
          <w:i w:val="0"/>
          <w:sz w:val="22"/>
          <w:szCs w:val="22"/>
          <w:lang w:val="hu-HU"/>
        </w:rPr>
        <w:t>(raktáron nem tartjuk, berendelhető)</w:t>
      </w:r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Legacy </w:t>
      </w:r>
      <w:proofErr w:type="spellStart"/>
      <w:r w:rsidRPr="00647232">
        <w:t>protetika</w:t>
      </w:r>
      <w:proofErr w:type="spellEnd"/>
    </w:p>
    <w:p w:rsidR="00065FD0" w:rsidRPr="00065FD0" w:rsidRDefault="00065FD0" w:rsidP="00647232">
      <w:pPr>
        <w:numPr>
          <w:ilvl w:val="0"/>
          <w:numId w:val="2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Platform Shifting </w:t>
      </w:r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065FD0">
        <w:rPr>
          <w:rFonts w:cstheme="minorHAnsi"/>
        </w:rPr>
        <w:t xml:space="preserve">Teljes hosszban felületkezelt </w:t>
      </w:r>
      <w:r w:rsidRPr="00647232">
        <w:t xml:space="preserve"> </w:t>
      </w:r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A legagresszívebb menetek </w:t>
      </w:r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Három menetmetsző él </w:t>
      </w:r>
    </w:p>
    <w:p w:rsidR="00065FD0" w:rsidRPr="00647232" w:rsidRDefault="00647232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Kiszerelés: </w:t>
      </w:r>
      <w:proofErr w:type="spellStart"/>
      <w:r w:rsidR="00AE7E96" w:rsidRPr="00647232">
        <w:t>transfer</w:t>
      </w:r>
      <w:proofErr w:type="spellEnd"/>
      <w:r w:rsidR="00AE7E96">
        <w:t xml:space="preserve"> + i</w:t>
      </w:r>
      <w:r w:rsidRPr="00647232">
        <w:t>deiglenes titánfe</w:t>
      </w:r>
      <w:r w:rsidR="00AE7E96">
        <w:t xml:space="preserve">j + implantátum + </w:t>
      </w:r>
      <w:proofErr w:type="spellStart"/>
      <w:r w:rsidR="00AE7E96">
        <w:t>zárócsavar</w:t>
      </w:r>
      <w:proofErr w:type="spellEnd"/>
      <w:r w:rsidR="00AE7E96">
        <w:t xml:space="preserve"> + 2 mm-es ínyformázó</w:t>
      </w:r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Platformok: </w:t>
      </w:r>
      <w:r w:rsidRPr="00647232">
        <w:rPr>
          <w:rFonts w:cstheme="minorHAnsi"/>
        </w:rPr>
        <w:t>3.0/3.5/4.5/5.7</w:t>
      </w:r>
      <w:r w:rsidRPr="00647232">
        <w:t xml:space="preserve"> </w:t>
      </w:r>
      <w:proofErr w:type="spellStart"/>
      <w:r w:rsidRPr="00647232">
        <w:t>mmD</w:t>
      </w:r>
      <w:proofErr w:type="spellEnd"/>
    </w:p>
    <w:p w:rsidR="00065FD0" w:rsidRPr="00647232" w:rsidRDefault="00065FD0" w:rsidP="00647232">
      <w:pPr>
        <w:numPr>
          <w:ilvl w:val="0"/>
          <w:numId w:val="2"/>
        </w:numPr>
        <w:spacing w:after="0" w:line="240" w:lineRule="auto"/>
        <w:ind w:left="0"/>
      </w:pPr>
      <w:r w:rsidRPr="00647232">
        <w:t xml:space="preserve">Implantátum átmérők: </w:t>
      </w:r>
      <w:r w:rsidR="00647232" w:rsidRPr="00647232">
        <w:rPr>
          <w:rFonts w:cstheme="minorHAnsi"/>
        </w:rPr>
        <w:t>3.2/3.7/4.2/4.7/5.2/5.7</w:t>
      </w:r>
      <w:r w:rsidRPr="00647232">
        <w:rPr>
          <w:rFonts w:cstheme="minorHAnsi"/>
        </w:rPr>
        <w:t>/7.0</w:t>
      </w:r>
      <w:r w:rsidRPr="00647232">
        <w:t xml:space="preserve"> </w:t>
      </w:r>
      <w:proofErr w:type="spellStart"/>
      <w:r w:rsidRPr="00647232">
        <w:t>mmD</w:t>
      </w:r>
      <w:proofErr w:type="spellEnd"/>
    </w:p>
    <w:p w:rsidR="00065FD0" w:rsidRPr="00065FD0" w:rsidRDefault="00065FD0" w:rsidP="00647232">
      <w:pPr>
        <w:numPr>
          <w:ilvl w:val="0"/>
          <w:numId w:val="2"/>
        </w:numPr>
        <w:spacing w:after="0" w:line="240" w:lineRule="auto"/>
        <w:ind w:left="0"/>
        <w:rPr>
          <w:rStyle w:val="style491"/>
          <w:rFonts w:eastAsiaTheme="majorEastAsia" w:cstheme="minorHAnsi"/>
          <w:bCs/>
          <w:iCs/>
          <w:sz w:val="22"/>
          <w:szCs w:val="22"/>
        </w:rPr>
      </w:pPr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lastRenderedPageBreak/>
        <w:t xml:space="preserve">Implantátum hosszúságok: 8/10/11.5/13/16* </w:t>
      </w:r>
      <w:proofErr w:type="spellStart"/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t>mmL</w:t>
      </w:r>
      <w:proofErr w:type="spellEnd"/>
    </w:p>
    <w:p w:rsidR="00065FD0" w:rsidRPr="00065FD0" w:rsidRDefault="00065FD0" w:rsidP="00647232">
      <w:pPr>
        <w:numPr>
          <w:ilvl w:val="0"/>
          <w:numId w:val="2"/>
        </w:numPr>
        <w:spacing w:after="0" w:line="240" w:lineRule="auto"/>
        <w:ind w:left="0"/>
        <w:rPr>
          <w:rStyle w:val="style491"/>
          <w:rFonts w:eastAsiaTheme="majorEastAsia" w:cstheme="minorHAnsi"/>
          <w:bCs/>
          <w:iCs/>
          <w:sz w:val="22"/>
          <w:szCs w:val="22"/>
        </w:rPr>
      </w:pPr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t xml:space="preserve">Behelyezhető a </w:t>
      </w:r>
      <w:r w:rsidRPr="00065FD0">
        <w:rPr>
          <w:rFonts w:cstheme="minorHAnsi"/>
        </w:rPr>
        <w:t xml:space="preserve">Legacy és Zimmer </w:t>
      </w:r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t>sebészeti szettel</w:t>
      </w:r>
    </w:p>
    <w:p w:rsidR="00647232" w:rsidRPr="00647232" w:rsidRDefault="00647232" w:rsidP="00647232">
      <w:pPr>
        <w:spacing w:after="0" w:line="240" w:lineRule="auto"/>
        <w:rPr>
          <w:rStyle w:val="style81"/>
          <w:rFonts w:eastAsiaTheme="majorEastAsia" w:cstheme="minorHAnsi"/>
          <w:bCs/>
          <w:iCs/>
          <w:color w:val="auto"/>
        </w:rPr>
      </w:pPr>
    </w:p>
    <w:p w:rsidR="00065FD0" w:rsidRPr="00065FD0" w:rsidRDefault="00065FD0" w:rsidP="00647232">
      <w:pPr>
        <w:spacing w:after="0" w:line="240" w:lineRule="auto"/>
        <w:rPr>
          <w:rStyle w:val="style491"/>
          <w:rFonts w:eastAsiaTheme="majorEastAsia" w:cstheme="minorHAnsi"/>
          <w:bCs/>
          <w:iCs/>
          <w:sz w:val="22"/>
          <w:szCs w:val="22"/>
        </w:rPr>
      </w:pPr>
      <w:proofErr w:type="spellStart"/>
      <w:r w:rsidRPr="00647232">
        <w:rPr>
          <w:rStyle w:val="style491"/>
          <w:rFonts w:eastAsiaTheme="majorEastAsia"/>
          <w:bCs/>
          <w:iCs/>
          <w:sz w:val="22"/>
          <w:szCs w:val="22"/>
        </w:rPr>
        <w:t>Protetikailag</w:t>
      </w:r>
      <w:proofErr w:type="spellEnd"/>
      <w:r w:rsidRPr="00647232">
        <w:rPr>
          <w:rStyle w:val="style491"/>
          <w:rFonts w:eastAsiaTheme="majorEastAsia"/>
          <w:bCs/>
          <w:iCs/>
          <w:sz w:val="22"/>
          <w:szCs w:val="22"/>
        </w:rPr>
        <w:t xml:space="preserve"> kompatibilis: Zimmer Dental, MIS, </w:t>
      </w:r>
      <w:proofErr w:type="spellStart"/>
      <w:r w:rsidRPr="00647232">
        <w:rPr>
          <w:rStyle w:val="style491"/>
          <w:rFonts w:eastAsiaTheme="majorEastAsia"/>
          <w:bCs/>
          <w:iCs/>
          <w:sz w:val="22"/>
          <w:szCs w:val="22"/>
        </w:rPr>
        <w:t>AlphaBio</w:t>
      </w:r>
      <w:proofErr w:type="spellEnd"/>
      <w:r w:rsidRPr="00647232">
        <w:rPr>
          <w:rStyle w:val="style491"/>
          <w:rFonts w:eastAsiaTheme="majorEastAsia"/>
          <w:bCs/>
          <w:iCs/>
          <w:sz w:val="22"/>
          <w:szCs w:val="22"/>
        </w:rPr>
        <w:t xml:space="preserve">, </w:t>
      </w:r>
      <w:proofErr w:type="spellStart"/>
      <w:r w:rsidRPr="00647232">
        <w:rPr>
          <w:rStyle w:val="style491"/>
          <w:rFonts w:eastAsiaTheme="majorEastAsia"/>
          <w:bCs/>
          <w:iCs/>
          <w:sz w:val="22"/>
          <w:szCs w:val="22"/>
        </w:rPr>
        <w:t>BioHorisons</w:t>
      </w:r>
      <w:proofErr w:type="spellEnd"/>
    </w:p>
    <w:p w:rsidR="00065FD0" w:rsidRPr="00065FD0" w:rsidRDefault="00065FD0" w:rsidP="00647232">
      <w:pPr>
        <w:spacing w:after="0" w:line="240" w:lineRule="auto"/>
        <w:rPr>
          <w:rStyle w:val="style491"/>
          <w:rFonts w:eastAsiaTheme="majorEastAsia" w:cstheme="minorHAnsi"/>
          <w:bCs/>
          <w:iCs/>
          <w:sz w:val="22"/>
          <w:szCs w:val="22"/>
        </w:rPr>
      </w:pPr>
    </w:p>
    <w:p w:rsidR="00647232" w:rsidRDefault="00647232" w:rsidP="00647232">
      <w:pPr>
        <w:pStyle w:val="Cmsor2"/>
        <w:spacing w:before="0" w:line="240" w:lineRule="auto"/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</w:pPr>
    </w:p>
    <w:p w:rsidR="00065FD0" w:rsidRPr="00065FD0" w:rsidRDefault="00065FD0" w:rsidP="00647232">
      <w:pPr>
        <w:pStyle w:val="Cmsor2"/>
        <w:spacing w:before="0" w:line="240" w:lineRule="auto"/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</w:pP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Legacy</w:t>
      </w:r>
      <w:r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 xml:space="preserve"> </w:t>
      </w: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3 implantátumjellemzői: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Legszélesebb átmérőválaszték 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Beépített platform </w:t>
      </w:r>
      <w:proofErr w:type="spellStart"/>
      <w:r w:rsidRPr="00065FD0">
        <w:rPr>
          <w:rFonts w:cstheme="minorHAnsi"/>
        </w:rPr>
        <w:t>switching</w:t>
      </w:r>
      <w:proofErr w:type="spellEnd"/>
      <w:r w:rsidRPr="00065FD0">
        <w:rPr>
          <w:rFonts w:cstheme="minorHAnsi"/>
        </w:rPr>
        <w:t xml:space="preserve"> 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Mélyített menetkialakítás 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Teljes hosszban felületkezelt </w:t>
      </w:r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t xml:space="preserve"> 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100%-ban megfelel a legújabb </w:t>
      </w:r>
      <w:proofErr w:type="spellStart"/>
      <w:r w:rsidRPr="00065FD0">
        <w:rPr>
          <w:rFonts w:cstheme="minorHAnsi"/>
        </w:rPr>
        <w:t>Tissue</w:t>
      </w:r>
      <w:proofErr w:type="spellEnd"/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</w:rPr>
        <w:t>Care</w:t>
      </w:r>
      <w:proofErr w:type="spellEnd"/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</w:rPr>
        <w:t>Concept-nek</w:t>
      </w:r>
      <w:proofErr w:type="spellEnd"/>
      <w:r w:rsidRPr="00065FD0">
        <w:rPr>
          <w:rFonts w:cstheme="minorHAnsi"/>
        </w:rPr>
        <w:t xml:space="preserve"> </w:t>
      </w:r>
    </w:p>
    <w:p w:rsidR="00065FD0" w:rsidRPr="00065FD0" w:rsidRDefault="00837D0B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proofErr w:type="spellStart"/>
      <w:r w:rsidRPr="00065FD0">
        <w:rPr>
          <w:rFonts w:cstheme="minorHAnsi"/>
        </w:rPr>
        <w:t>All-in-one</w:t>
      </w:r>
      <w:proofErr w:type="spellEnd"/>
      <w:r w:rsidRPr="00065FD0">
        <w:rPr>
          <w:rFonts w:cstheme="minorHAnsi"/>
        </w:rPr>
        <w:t xml:space="preserve"> csomago</w:t>
      </w:r>
      <w:r>
        <w:rPr>
          <w:rFonts w:cstheme="minorHAnsi"/>
        </w:rPr>
        <w:t>lás</w:t>
      </w:r>
      <w:r w:rsidR="00647232">
        <w:rPr>
          <w:rFonts w:cstheme="minorHAnsi"/>
        </w:rPr>
        <w:t xml:space="preserve">: </w:t>
      </w:r>
      <w:r>
        <w:rPr>
          <w:rFonts w:cstheme="minorHAnsi"/>
        </w:rPr>
        <w:t>transzfer</w:t>
      </w:r>
      <w:r w:rsidR="000B4A07">
        <w:rPr>
          <w:rFonts w:cstheme="minorHAnsi"/>
        </w:rPr>
        <w:t xml:space="preserve"> </w:t>
      </w:r>
      <w:r>
        <w:rPr>
          <w:rFonts w:cstheme="minorHAnsi"/>
        </w:rPr>
        <w:t>+</w:t>
      </w:r>
      <w:r w:rsidR="000B4A07">
        <w:rPr>
          <w:rFonts w:cstheme="minorHAnsi"/>
        </w:rPr>
        <w:t xml:space="preserve"> </w:t>
      </w:r>
      <w:r>
        <w:rPr>
          <w:rFonts w:cstheme="minorHAnsi"/>
        </w:rPr>
        <w:t>v</w:t>
      </w:r>
      <w:r w:rsidR="00647232">
        <w:rPr>
          <w:rFonts w:cstheme="minorHAnsi"/>
        </w:rPr>
        <w:t>égleges egyenes titán fej</w:t>
      </w:r>
      <w:r w:rsidR="000B4A07">
        <w:rPr>
          <w:rFonts w:cstheme="minorHAnsi"/>
        </w:rPr>
        <w:t xml:space="preserve"> </w:t>
      </w:r>
      <w:r w:rsidR="00647232">
        <w:rPr>
          <w:rFonts w:cstheme="minorHAnsi"/>
        </w:rPr>
        <w:t>+</w:t>
      </w:r>
      <w:r w:rsidR="000B4A07">
        <w:rPr>
          <w:rFonts w:cstheme="minorHAnsi"/>
        </w:rPr>
        <w:t xml:space="preserve"> implantátum + </w:t>
      </w:r>
      <w:proofErr w:type="spellStart"/>
      <w:r w:rsidR="00647232">
        <w:rPr>
          <w:rFonts w:cstheme="minorHAnsi"/>
        </w:rPr>
        <w:t>zárócsavar</w:t>
      </w:r>
      <w:proofErr w:type="spellEnd"/>
      <w:r w:rsidR="000B4A07">
        <w:rPr>
          <w:rFonts w:cstheme="minorHAnsi"/>
        </w:rPr>
        <w:t xml:space="preserve"> </w:t>
      </w:r>
      <w:r w:rsidR="00647232">
        <w:rPr>
          <w:rFonts w:cstheme="minorHAnsi"/>
        </w:rPr>
        <w:t>+</w:t>
      </w:r>
      <w:r w:rsidR="000B4A07">
        <w:rPr>
          <w:rFonts w:cstheme="minorHAnsi"/>
        </w:rPr>
        <w:t xml:space="preserve"> </w:t>
      </w:r>
      <w:r w:rsidR="00647232">
        <w:rPr>
          <w:rFonts w:cstheme="minorHAnsi"/>
        </w:rPr>
        <w:t>2 mm-es ín</w:t>
      </w:r>
      <w:r>
        <w:rPr>
          <w:rFonts w:cstheme="minorHAnsi"/>
        </w:rPr>
        <w:t>yformázó</w:t>
      </w:r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Platformok: 3.0/3.5/4.5/5.7 </w:t>
      </w:r>
      <w:proofErr w:type="spellStart"/>
      <w:r w:rsidRPr="00065FD0">
        <w:rPr>
          <w:rFonts w:cstheme="minorHAnsi"/>
        </w:rPr>
        <w:t>mmD</w:t>
      </w:r>
      <w:proofErr w:type="spellEnd"/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szélességek: 3.2/3.7/4.2/4.7/5.2/5.7/7.0 </w:t>
      </w:r>
      <w:proofErr w:type="spellStart"/>
      <w:r w:rsidRPr="00065FD0">
        <w:rPr>
          <w:rFonts w:cstheme="minorHAnsi"/>
        </w:rPr>
        <w:t>mmD</w:t>
      </w:r>
      <w:proofErr w:type="spellEnd"/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hosszúságok: 6*/8/10/11.5/13/16 </w:t>
      </w:r>
      <w:proofErr w:type="spellStart"/>
      <w:r w:rsidRPr="00065FD0">
        <w:rPr>
          <w:rFonts w:cstheme="minorHAnsi"/>
        </w:rPr>
        <w:t>mmL</w:t>
      </w:r>
      <w:proofErr w:type="spellEnd"/>
    </w:p>
    <w:p w:rsidR="00065FD0" w:rsidRPr="00065FD0" w:rsidRDefault="00065FD0" w:rsidP="00647232">
      <w:pPr>
        <w:numPr>
          <w:ilvl w:val="0"/>
          <w:numId w:val="3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>Behelyezhető a Legacy és Zimmer sebészeti szettel</w:t>
      </w:r>
    </w:p>
    <w:p w:rsidR="009C14CE" w:rsidRPr="009C14CE" w:rsidRDefault="009C14CE" w:rsidP="009C14CE">
      <w:pPr>
        <w:spacing w:after="0" w:line="240" w:lineRule="auto"/>
        <w:rPr>
          <w:rStyle w:val="style81"/>
          <w:rFonts w:cstheme="minorHAnsi"/>
          <w:color w:val="auto"/>
        </w:rPr>
      </w:pPr>
    </w:p>
    <w:p w:rsidR="00065FD0" w:rsidRPr="00065FD0" w:rsidRDefault="00065FD0" w:rsidP="009C14CE">
      <w:pPr>
        <w:spacing w:after="0" w:line="240" w:lineRule="auto"/>
        <w:rPr>
          <w:rFonts w:cstheme="minorHAnsi"/>
        </w:rPr>
      </w:pPr>
      <w:proofErr w:type="spellStart"/>
      <w:r w:rsidRPr="009C14CE">
        <w:t>Protetikailag</w:t>
      </w:r>
      <w:proofErr w:type="spellEnd"/>
      <w:r w:rsidRPr="009C14CE">
        <w:t xml:space="preserve"> kompatibilis: Zimmer Dental, MIS, </w:t>
      </w:r>
      <w:proofErr w:type="spellStart"/>
      <w:r w:rsidRPr="009C14CE">
        <w:t>AlphaBio</w:t>
      </w:r>
      <w:proofErr w:type="spellEnd"/>
      <w:r w:rsidRPr="009C14CE">
        <w:t xml:space="preserve">, </w:t>
      </w:r>
      <w:proofErr w:type="spellStart"/>
      <w:r w:rsidRPr="009C14CE">
        <w:t>BioHorisons</w:t>
      </w:r>
      <w:proofErr w:type="spellEnd"/>
      <w:r w:rsidRPr="00065FD0">
        <w:rPr>
          <w:rFonts w:cstheme="minorHAnsi"/>
        </w:rPr>
        <w:t xml:space="preserve"> </w:t>
      </w:r>
    </w:p>
    <w:p w:rsidR="009C14CE" w:rsidRDefault="009C14CE" w:rsidP="00647232">
      <w:pPr>
        <w:pStyle w:val="Cmsor1"/>
        <w:spacing w:before="0" w:line="240" w:lineRule="auto"/>
        <w:rPr>
          <w:rFonts w:eastAsiaTheme="minorHAnsi"/>
          <w:b w:val="0"/>
          <w:bCs w:val="0"/>
          <w:iCs w:val="0"/>
          <w:lang w:bidi="ar-SA"/>
        </w:rPr>
      </w:pPr>
    </w:p>
    <w:p w:rsidR="00065FD0" w:rsidRPr="00065FD0" w:rsidRDefault="00065FD0" w:rsidP="00647232">
      <w:pPr>
        <w:pStyle w:val="Cmsor1"/>
        <w:spacing w:before="0" w:line="240" w:lineRule="auto"/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</w:pP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Legacy</w:t>
      </w:r>
      <w:r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 xml:space="preserve"> </w:t>
      </w:r>
      <w:r w:rsidRPr="00065FD0">
        <w:rPr>
          <w:rStyle w:val="style491"/>
          <w:rFonts w:asciiTheme="minorHAnsi" w:hAnsiTheme="minorHAnsi" w:cstheme="minorHAnsi"/>
          <w:i w:val="0"/>
          <w:sz w:val="22"/>
          <w:szCs w:val="22"/>
          <w:lang w:val="hu-HU"/>
        </w:rPr>
        <w:t>4 implantátum jellemzői: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Két </w:t>
      </w:r>
      <w:proofErr w:type="spellStart"/>
      <w:r w:rsidRPr="00065FD0">
        <w:rPr>
          <w:rFonts w:cstheme="minorHAnsi"/>
        </w:rPr>
        <w:t>részbő</w:t>
      </w:r>
      <w:proofErr w:type="spellEnd"/>
      <w:r w:rsidRPr="00065FD0">
        <w:rPr>
          <w:rFonts w:cstheme="minorHAnsi"/>
        </w:rPr>
        <w:t xml:space="preserve"> álló, szétpattintható lenyomatvételi felépítmény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Konkáv </w:t>
      </w:r>
      <w:proofErr w:type="spellStart"/>
      <w:r w:rsidRPr="00065FD0">
        <w:rPr>
          <w:rFonts w:cstheme="minorHAnsi"/>
        </w:rPr>
        <w:t>transzgingivális</w:t>
      </w:r>
      <w:proofErr w:type="spellEnd"/>
      <w:r w:rsidRPr="00065FD0">
        <w:rPr>
          <w:rFonts w:cstheme="minorHAnsi"/>
        </w:rPr>
        <w:t xml:space="preserve"> profil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Nyaki </w:t>
      </w:r>
      <w:proofErr w:type="spellStart"/>
      <w:r w:rsidRPr="00065FD0">
        <w:rPr>
          <w:rFonts w:cstheme="minorHAnsi"/>
        </w:rPr>
        <w:t>minimenetek</w:t>
      </w:r>
      <w:proofErr w:type="spellEnd"/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>Az implantátum testen fokozatosan mélyülő kompressziós menetek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>Három menetmetsző él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Teljes hosszban felületkezelt </w:t>
      </w:r>
      <w:r w:rsidRPr="00065FD0">
        <w:rPr>
          <w:rStyle w:val="style491"/>
          <w:rFonts w:eastAsiaTheme="majorEastAsia" w:cstheme="minorHAnsi"/>
          <w:bCs/>
          <w:iCs/>
          <w:sz w:val="22"/>
          <w:szCs w:val="22"/>
        </w:rPr>
        <w:t xml:space="preserve"> 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Széles átmérőválaszték 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Beépített platform </w:t>
      </w:r>
      <w:proofErr w:type="spellStart"/>
      <w:r w:rsidRPr="00065FD0">
        <w:rPr>
          <w:rFonts w:cstheme="minorHAnsi"/>
        </w:rPr>
        <w:t>switching</w:t>
      </w:r>
      <w:proofErr w:type="spellEnd"/>
      <w:r w:rsidRPr="00065FD0">
        <w:rPr>
          <w:rFonts w:cstheme="minorHAnsi"/>
        </w:rPr>
        <w:t xml:space="preserve"> </w:t>
      </w:r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100%-ban megfelel a legújabb </w:t>
      </w:r>
      <w:proofErr w:type="spellStart"/>
      <w:r w:rsidRPr="00065FD0">
        <w:rPr>
          <w:rFonts w:cstheme="minorHAnsi"/>
        </w:rPr>
        <w:t>Tissue</w:t>
      </w:r>
      <w:proofErr w:type="spellEnd"/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</w:rPr>
        <w:t>Care</w:t>
      </w:r>
      <w:proofErr w:type="spellEnd"/>
      <w:r w:rsidRPr="00065FD0">
        <w:rPr>
          <w:rFonts w:cstheme="minorHAnsi"/>
        </w:rPr>
        <w:t xml:space="preserve"> </w:t>
      </w:r>
      <w:proofErr w:type="spellStart"/>
      <w:r w:rsidRPr="00065FD0">
        <w:rPr>
          <w:rFonts w:cstheme="minorHAnsi"/>
        </w:rPr>
        <w:t>Concept-nek</w:t>
      </w:r>
      <w:proofErr w:type="spellEnd"/>
      <w:r w:rsidRPr="00065FD0">
        <w:rPr>
          <w:rFonts w:cstheme="minorHAnsi"/>
        </w:rPr>
        <w:t xml:space="preserve"> </w:t>
      </w:r>
    </w:p>
    <w:p w:rsidR="00065FD0" w:rsidRPr="00F25A3E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proofErr w:type="spellStart"/>
      <w:r w:rsidRPr="00F25A3E">
        <w:rPr>
          <w:rFonts w:cstheme="minorHAnsi"/>
        </w:rPr>
        <w:t>All-in-one</w:t>
      </w:r>
      <w:proofErr w:type="spellEnd"/>
      <w:r w:rsidRPr="00F25A3E">
        <w:rPr>
          <w:rFonts w:cstheme="minorHAnsi"/>
        </w:rPr>
        <w:t xml:space="preserve"> csomago</w:t>
      </w:r>
      <w:r w:rsidR="005B625F" w:rsidRPr="00F25A3E">
        <w:rPr>
          <w:rFonts w:cstheme="minorHAnsi"/>
        </w:rPr>
        <w:t xml:space="preserve">lás: </w:t>
      </w:r>
      <w:r w:rsidR="00F25A3E">
        <w:rPr>
          <w:rFonts w:cstheme="minorHAnsi"/>
        </w:rPr>
        <w:t>transzfer</w:t>
      </w:r>
      <w:r w:rsidR="00D1410A">
        <w:rPr>
          <w:rFonts w:cstheme="minorHAnsi"/>
        </w:rPr>
        <w:t xml:space="preserve"> </w:t>
      </w:r>
      <w:r w:rsidR="00F25A3E">
        <w:rPr>
          <w:rFonts w:cstheme="minorHAnsi"/>
        </w:rPr>
        <w:t>+</w:t>
      </w:r>
      <w:r w:rsidR="00D1410A">
        <w:rPr>
          <w:rFonts w:cstheme="minorHAnsi"/>
        </w:rPr>
        <w:t xml:space="preserve"> </w:t>
      </w:r>
      <w:r w:rsidR="00F25A3E">
        <w:rPr>
          <w:rFonts w:cstheme="minorHAnsi"/>
        </w:rPr>
        <w:t>végleges egyenes titán fej</w:t>
      </w:r>
      <w:r w:rsidR="00D1410A">
        <w:rPr>
          <w:rFonts w:cstheme="minorHAnsi"/>
        </w:rPr>
        <w:t xml:space="preserve"> </w:t>
      </w:r>
      <w:r w:rsidR="00F25A3E">
        <w:rPr>
          <w:rFonts w:cstheme="minorHAnsi"/>
        </w:rPr>
        <w:t>+</w:t>
      </w:r>
      <w:r w:rsidR="00D1410A">
        <w:rPr>
          <w:rFonts w:cstheme="minorHAnsi"/>
        </w:rPr>
        <w:t xml:space="preserve"> </w:t>
      </w:r>
      <w:proofErr w:type="spellStart"/>
      <w:r w:rsidR="00F25A3E">
        <w:rPr>
          <w:rFonts w:cstheme="minorHAnsi"/>
        </w:rPr>
        <w:t>zárócsavar</w:t>
      </w:r>
      <w:proofErr w:type="spellEnd"/>
      <w:r w:rsidR="00D1410A">
        <w:rPr>
          <w:rFonts w:cstheme="minorHAnsi"/>
        </w:rPr>
        <w:t xml:space="preserve"> </w:t>
      </w:r>
      <w:r w:rsidR="00F25A3E">
        <w:rPr>
          <w:rFonts w:cstheme="minorHAnsi"/>
        </w:rPr>
        <w:t>+</w:t>
      </w:r>
      <w:r w:rsidR="00D1410A">
        <w:rPr>
          <w:rFonts w:cstheme="minorHAnsi"/>
        </w:rPr>
        <w:t xml:space="preserve"> </w:t>
      </w:r>
      <w:r w:rsidR="00F25A3E">
        <w:rPr>
          <w:rFonts w:cstheme="minorHAnsi"/>
        </w:rPr>
        <w:t>2 mm-es ínyformázó</w:t>
      </w:r>
      <w:r w:rsidR="00F25A3E" w:rsidRPr="00F25A3E">
        <w:rPr>
          <w:rFonts w:cstheme="minorHAnsi"/>
        </w:rPr>
        <w:t xml:space="preserve"> </w:t>
      </w:r>
      <w:r w:rsidRPr="00F25A3E">
        <w:rPr>
          <w:rFonts w:cstheme="minorHAnsi"/>
        </w:rPr>
        <w:t xml:space="preserve">Platformok: </w:t>
      </w:r>
      <w:r w:rsidRPr="009C14CE">
        <w:t xml:space="preserve">3.0/3.5/3.5/4.5/4.5/5.7 </w:t>
      </w:r>
      <w:proofErr w:type="spellStart"/>
      <w:r w:rsidRPr="009C14CE">
        <w:t>mmD</w:t>
      </w:r>
      <w:proofErr w:type="spellEnd"/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szélességek: 3.2/3.7/4.2/4.7/5.2/5.7/7.0 </w:t>
      </w:r>
      <w:proofErr w:type="spellStart"/>
      <w:r w:rsidRPr="00065FD0">
        <w:rPr>
          <w:rFonts w:cstheme="minorHAnsi"/>
        </w:rPr>
        <w:t>mmD</w:t>
      </w:r>
      <w:proofErr w:type="spellEnd"/>
    </w:p>
    <w:p w:rsidR="00065FD0" w:rsidRP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 xml:space="preserve">Implantátum hosszúságok: 6*/8/10/11.5/13/16** </w:t>
      </w:r>
      <w:proofErr w:type="spellStart"/>
      <w:r w:rsidRPr="00065FD0">
        <w:rPr>
          <w:rFonts w:cstheme="minorHAnsi"/>
        </w:rPr>
        <w:t>mmL</w:t>
      </w:r>
      <w:proofErr w:type="spellEnd"/>
    </w:p>
    <w:p w:rsidR="00065FD0" w:rsidRDefault="00065FD0" w:rsidP="00647232">
      <w:pPr>
        <w:numPr>
          <w:ilvl w:val="0"/>
          <w:numId w:val="4"/>
        </w:numPr>
        <w:spacing w:after="0" w:line="240" w:lineRule="auto"/>
        <w:ind w:left="0"/>
        <w:rPr>
          <w:rFonts w:cstheme="minorHAnsi"/>
        </w:rPr>
      </w:pPr>
      <w:r w:rsidRPr="00065FD0">
        <w:rPr>
          <w:rFonts w:cstheme="minorHAnsi"/>
        </w:rPr>
        <w:t>Behelyezhető Legacy és Zimmer sebészeti szettel</w:t>
      </w:r>
    </w:p>
    <w:p w:rsidR="009C14CE" w:rsidRPr="00065FD0" w:rsidRDefault="009C14CE" w:rsidP="009C14CE">
      <w:pPr>
        <w:spacing w:after="0" w:line="240" w:lineRule="auto"/>
        <w:rPr>
          <w:rFonts w:cstheme="minorHAnsi"/>
        </w:rPr>
      </w:pPr>
    </w:p>
    <w:p w:rsidR="00065FD0" w:rsidRPr="00065FD0" w:rsidRDefault="00065FD0" w:rsidP="009C14CE">
      <w:pPr>
        <w:spacing w:after="0" w:line="240" w:lineRule="auto"/>
        <w:rPr>
          <w:rFonts w:cstheme="minorHAnsi"/>
        </w:rPr>
      </w:pPr>
      <w:proofErr w:type="spellStart"/>
      <w:r w:rsidRPr="009C14CE">
        <w:t>Protetikailag</w:t>
      </w:r>
      <w:proofErr w:type="spellEnd"/>
      <w:r w:rsidRPr="009C14CE">
        <w:t xml:space="preserve"> kompatibilis: Zimmer Dental, MIS, </w:t>
      </w:r>
      <w:proofErr w:type="spellStart"/>
      <w:r w:rsidRPr="009C14CE">
        <w:t>AlphaBio</w:t>
      </w:r>
      <w:proofErr w:type="spellEnd"/>
      <w:r w:rsidRPr="009C14CE">
        <w:t xml:space="preserve">, </w:t>
      </w:r>
      <w:proofErr w:type="spellStart"/>
      <w:r w:rsidRPr="009C14CE">
        <w:t>BioHorisons</w:t>
      </w:r>
      <w:proofErr w:type="spellEnd"/>
      <w:r w:rsidRPr="00065FD0">
        <w:rPr>
          <w:rFonts w:cstheme="minorHAnsi"/>
        </w:rPr>
        <w:t xml:space="preserve"> </w:t>
      </w:r>
    </w:p>
    <w:p w:rsidR="00065FD0" w:rsidRPr="009C14CE" w:rsidRDefault="00065FD0" w:rsidP="009C14CE">
      <w:pPr>
        <w:spacing w:after="0" w:line="240" w:lineRule="auto"/>
        <w:rPr>
          <w:rFonts w:cstheme="minorHAnsi"/>
        </w:rPr>
      </w:pPr>
    </w:p>
    <w:sectPr w:rsidR="00065FD0" w:rsidRPr="009C14CE" w:rsidSect="001F04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7747E9"/>
    <w:multiLevelType w:val="multilevel"/>
    <w:tmpl w:val="168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E60691"/>
    <w:multiLevelType w:val="multilevel"/>
    <w:tmpl w:val="0BD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963BD2"/>
    <w:multiLevelType w:val="multilevel"/>
    <w:tmpl w:val="5E9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E171F0"/>
    <w:multiLevelType w:val="multilevel"/>
    <w:tmpl w:val="C84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5FD0"/>
    <w:rsid w:val="00065FD0"/>
    <w:rsid w:val="000A5B10"/>
    <w:rsid w:val="000B4A07"/>
    <w:rsid w:val="0014023D"/>
    <w:rsid w:val="001516A1"/>
    <w:rsid w:val="001F0491"/>
    <w:rsid w:val="005B625F"/>
    <w:rsid w:val="00647232"/>
    <w:rsid w:val="00837D0B"/>
    <w:rsid w:val="0089746A"/>
    <w:rsid w:val="009C14CE"/>
    <w:rsid w:val="009C6331"/>
    <w:rsid w:val="00AE7E96"/>
    <w:rsid w:val="00D1410A"/>
    <w:rsid w:val="00E41325"/>
    <w:rsid w:val="00F25A3E"/>
    <w:rsid w:val="00F75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9746A"/>
  </w:style>
  <w:style w:type="paragraph" w:styleId="Cmsor1">
    <w:name w:val="heading 1"/>
    <w:basedOn w:val="Norml"/>
    <w:next w:val="Norml"/>
    <w:link w:val="Cmsor1Char"/>
    <w:uiPriority w:val="9"/>
    <w:qFormat/>
    <w:rsid w:val="00065FD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  <w:lang w:val="en-US" w:bidi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65FD0"/>
    <w:pPr>
      <w:spacing w:before="320" w:after="0" w:line="36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bidi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65FD0"/>
    <w:rPr>
      <w:rFonts w:asciiTheme="majorHAnsi" w:eastAsiaTheme="majorEastAsia" w:hAnsiTheme="majorHAnsi" w:cstheme="majorBidi"/>
      <w:b/>
      <w:bCs/>
      <w:i/>
      <w:iCs/>
      <w:sz w:val="32"/>
      <w:szCs w:val="32"/>
      <w:lang w:val="en-US" w:bidi="en-US"/>
    </w:rPr>
  </w:style>
  <w:style w:type="character" w:customStyle="1" w:styleId="Cmsor2Char">
    <w:name w:val="Címsor 2 Char"/>
    <w:basedOn w:val="Bekezdsalapbettpusa"/>
    <w:link w:val="Cmsor2"/>
    <w:uiPriority w:val="9"/>
    <w:rsid w:val="00065FD0"/>
    <w:rPr>
      <w:rFonts w:asciiTheme="majorHAnsi" w:eastAsiaTheme="majorEastAsia" w:hAnsiTheme="majorHAnsi" w:cstheme="majorBidi"/>
      <w:b/>
      <w:bCs/>
      <w:i/>
      <w:iCs/>
      <w:sz w:val="28"/>
      <w:szCs w:val="28"/>
      <w:lang w:val="en-US" w:bidi="en-US"/>
    </w:rPr>
  </w:style>
  <w:style w:type="character" w:customStyle="1" w:styleId="style491">
    <w:name w:val="style491"/>
    <w:basedOn w:val="Bekezdsalapbettpusa"/>
    <w:rsid w:val="00065FD0"/>
    <w:rPr>
      <w:sz w:val="54"/>
      <w:szCs w:val="54"/>
    </w:rPr>
  </w:style>
  <w:style w:type="paragraph" w:styleId="NormlWeb">
    <w:name w:val="Normal (Web)"/>
    <w:basedOn w:val="Norml"/>
    <w:uiPriority w:val="99"/>
    <w:unhideWhenUsed/>
    <w:rsid w:val="0006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tyle81">
    <w:name w:val="style81"/>
    <w:basedOn w:val="Bekezdsalapbettpusa"/>
    <w:rsid w:val="00065FD0"/>
    <w:rPr>
      <w:color w:val="999999"/>
    </w:rPr>
  </w:style>
  <w:style w:type="character" w:customStyle="1" w:styleId="style361">
    <w:name w:val="style361"/>
    <w:basedOn w:val="Bekezdsalapbettpusa"/>
    <w:rsid w:val="00065FD0"/>
    <w:rPr>
      <w:color w:val="FF99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458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Sára</dc:creator>
  <cp:lastModifiedBy>Sára</cp:lastModifiedBy>
  <cp:revision>15</cp:revision>
  <dcterms:created xsi:type="dcterms:W3CDTF">2017-04-06T08:37:00Z</dcterms:created>
  <dcterms:modified xsi:type="dcterms:W3CDTF">2017-04-06T09:13:00Z</dcterms:modified>
</cp:coreProperties>
</file>