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360A4" w14:textId="77777777" w:rsidR="004562AE" w:rsidRPr="004562AE" w:rsidRDefault="004562AE" w:rsidP="004562AE">
      <w:pPr>
        <w:rPr>
          <w:b/>
          <w:bCs/>
        </w:rPr>
      </w:pPr>
      <w:r w:rsidRPr="004562AE">
        <w:rPr>
          <w:b/>
          <w:bCs/>
        </w:rPr>
        <w:t xml:space="preserve">Relatório: Análise de Qualidade em Imagens Geradas por </w:t>
      </w:r>
      <w:proofErr w:type="spellStart"/>
      <w:r w:rsidRPr="004562AE">
        <w:rPr>
          <w:b/>
          <w:bCs/>
        </w:rPr>
        <w:t>GANs</w:t>
      </w:r>
      <w:proofErr w:type="spellEnd"/>
    </w:p>
    <w:p w14:paraId="268F434E" w14:textId="77777777" w:rsidR="004562AE" w:rsidRPr="004562AE" w:rsidRDefault="004562AE" w:rsidP="004562AE">
      <w:pPr>
        <w:rPr>
          <w:b/>
          <w:bCs/>
        </w:rPr>
      </w:pPr>
      <w:r w:rsidRPr="004562AE">
        <w:rPr>
          <w:b/>
          <w:bCs/>
        </w:rPr>
        <w:t>1. Introdução</w:t>
      </w:r>
    </w:p>
    <w:p w14:paraId="6115C500" w14:textId="77777777" w:rsidR="004562AE" w:rsidRPr="004562AE" w:rsidRDefault="004562AE" w:rsidP="004562AE">
      <w:r w:rsidRPr="004562AE">
        <w:t>As Redes Adversariais Generativas (</w:t>
      </w:r>
      <w:proofErr w:type="spellStart"/>
      <w:r w:rsidRPr="004562AE">
        <w:t>GANs</w:t>
      </w:r>
      <w:proofErr w:type="spellEnd"/>
      <w:r w:rsidRPr="004562AE">
        <w:t>) são amplamente utilizadas na criação de imagens realistas. No entanto, é essencial avaliar a qualidade dessas imagens e identificar possíveis falhas para garantir sua confiabilidade.</w:t>
      </w:r>
    </w:p>
    <w:p w14:paraId="1B337DA6" w14:textId="387588ED" w:rsidR="004562AE" w:rsidRPr="004562AE" w:rsidRDefault="004562AE" w:rsidP="004562AE"/>
    <w:p w14:paraId="21680B52" w14:textId="77777777" w:rsidR="004562AE" w:rsidRPr="004562AE" w:rsidRDefault="004562AE" w:rsidP="004562AE">
      <w:pPr>
        <w:rPr>
          <w:b/>
          <w:bCs/>
        </w:rPr>
      </w:pPr>
      <w:r w:rsidRPr="004562AE">
        <w:rPr>
          <w:b/>
          <w:bCs/>
        </w:rPr>
        <w:t>2. Padrões em Imagens Geradas</w:t>
      </w:r>
    </w:p>
    <w:p w14:paraId="2F86FD3D" w14:textId="77777777" w:rsidR="004562AE" w:rsidRPr="004562AE" w:rsidRDefault="004562AE" w:rsidP="004562AE">
      <w:r w:rsidRPr="004562AE">
        <w:t xml:space="preserve">Imagens geradas por </w:t>
      </w:r>
      <w:proofErr w:type="spellStart"/>
      <w:r w:rsidRPr="004562AE">
        <w:t>GANs</w:t>
      </w:r>
      <w:proofErr w:type="spellEnd"/>
      <w:r w:rsidRPr="004562AE">
        <w:t xml:space="preserve"> apresentam características específicas, como simetrias imperfeitas, transições muito suaves ou borradas, padrões repetitivos e inconsistências em sombras e reflexos. Esses detalhes ajudam a identificar imagens artificiais.</w:t>
      </w:r>
    </w:p>
    <w:p w14:paraId="68ADECB1" w14:textId="482116D3" w:rsidR="004562AE" w:rsidRPr="004562AE" w:rsidRDefault="004562AE" w:rsidP="004562AE"/>
    <w:p w14:paraId="735E32D7" w14:textId="77777777" w:rsidR="004562AE" w:rsidRPr="004562AE" w:rsidRDefault="004562AE" w:rsidP="004562AE">
      <w:pPr>
        <w:rPr>
          <w:b/>
          <w:bCs/>
        </w:rPr>
      </w:pPr>
      <w:r w:rsidRPr="004562AE">
        <w:rPr>
          <w:b/>
          <w:bCs/>
        </w:rPr>
        <w:t>3. Evolução da Qualidade</w:t>
      </w:r>
    </w:p>
    <w:p w14:paraId="7FD15B90" w14:textId="77777777" w:rsidR="004562AE" w:rsidRPr="004562AE" w:rsidRDefault="004562AE" w:rsidP="004562AE">
      <w:r w:rsidRPr="004562AE">
        <w:t>No início do treinamento, as imagens são borradas e sem forma definida. Com o tempo, passam a apresentar estruturas reconhecíveis e, em estágios avançados, atingem qualidade quase fotográfica, com erros mais sutis.</w:t>
      </w:r>
    </w:p>
    <w:p w14:paraId="1DB28E16" w14:textId="2DA90492" w:rsidR="004562AE" w:rsidRPr="004562AE" w:rsidRDefault="004562AE" w:rsidP="004562AE"/>
    <w:p w14:paraId="6601B5AF" w14:textId="77777777" w:rsidR="004562AE" w:rsidRPr="004562AE" w:rsidRDefault="004562AE" w:rsidP="004562AE">
      <w:pPr>
        <w:rPr>
          <w:b/>
          <w:bCs/>
        </w:rPr>
      </w:pPr>
      <w:r w:rsidRPr="004562AE">
        <w:rPr>
          <w:b/>
          <w:bCs/>
        </w:rPr>
        <w:t>4. Análise Prática</w:t>
      </w:r>
    </w:p>
    <w:p w14:paraId="6AA3F6A7" w14:textId="77777777" w:rsidR="004562AE" w:rsidRPr="004562AE" w:rsidRDefault="004562AE" w:rsidP="004562AE">
      <w:pPr>
        <w:rPr>
          <w:b/>
          <w:bCs/>
        </w:rPr>
      </w:pPr>
      <w:r w:rsidRPr="004562AE">
        <w:rPr>
          <w:b/>
          <w:bCs/>
        </w:rPr>
        <w:t>4.1 Identificação de erros</w:t>
      </w:r>
    </w:p>
    <w:p w14:paraId="2F3A5D14" w14:textId="77777777" w:rsidR="004562AE" w:rsidRPr="004562AE" w:rsidRDefault="004562AE" w:rsidP="004562AE">
      <w:r w:rsidRPr="004562AE">
        <w:t>As principais características de imagens geradas incluem:</w:t>
      </w:r>
    </w:p>
    <w:p w14:paraId="6D119E22" w14:textId="77777777" w:rsidR="004562AE" w:rsidRPr="004562AE" w:rsidRDefault="004562AE" w:rsidP="004562AE">
      <w:pPr>
        <w:numPr>
          <w:ilvl w:val="0"/>
          <w:numId w:val="1"/>
        </w:numPr>
      </w:pPr>
      <w:r w:rsidRPr="004562AE">
        <w:t>Fundos inconsistentes</w:t>
      </w:r>
    </w:p>
    <w:p w14:paraId="57EC5E55" w14:textId="77777777" w:rsidR="004562AE" w:rsidRPr="004562AE" w:rsidRDefault="004562AE" w:rsidP="004562AE">
      <w:pPr>
        <w:numPr>
          <w:ilvl w:val="0"/>
          <w:numId w:val="1"/>
        </w:numPr>
      </w:pPr>
      <w:r w:rsidRPr="004562AE">
        <w:t>Texturas irregulares</w:t>
      </w:r>
    </w:p>
    <w:p w14:paraId="21EBD6F2" w14:textId="77777777" w:rsidR="004562AE" w:rsidRPr="004562AE" w:rsidRDefault="004562AE" w:rsidP="004562AE">
      <w:pPr>
        <w:numPr>
          <w:ilvl w:val="0"/>
          <w:numId w:val="1"/>
        </w:numPr>
      </w:pPr>
      <w:r w:rsidRPr="004562AE">
        <w:t>Padrões simétricos não naturais</w:t>
      </w:r>
    </w:p>
    <w:p w14:paraId="6FA1C340" w14:textId="77777777" w:rsidR="004562AE" w:rsidRPr="004562AE" w:rsidRDefault="004562AE" w:rsidP="004562AE">
      <w:pPr>
        <w:numPr>
          <w:ilvl w:val="0"/>
          <w:numId w:val="1"/>
        </w:numPr>
      </w:pPr>
      <w:r w:rsidRPr="004562AE">
        <w:t>Bordas que parecem “derreter”</w:t>
      </w:r>
    </w:p>
    <w:p w14:paraId="2BCC5714" w14:textId="30F7CE10" w:rsidR="004562AE" w:rsidRPr="004562AE" w:rsidRDefault="004562AE" w:rsidP="004562AE"/>
    <w:p w14:paraId="5935523C" w14:textId="77777777" w:rsidR="004562AE" w:rsidRPr="004562AE" w:rsidRDefault="004562AE" w:rsidP="004562AE">
      <w:pPr>
        <w:rPr>
          <w:b/>
          <w:bCs/>
        </w:rPr>
      </w:pPr>
      <w:r w:rsidRPr="004562AE">
        <w:rPr>
          <w:b/>
          <w:bCs/>
        </w:rPr>
        <w:t>4.2 Evolução das gerações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1"/>
        <w:gridCol w:w="1625"/>
        <w:gridCol w:w="2861"/>
        <w:gridCol w:w="1315"/>
      </w:tblGrid>
      <w:tr w:rsidR="004562AE" w:rsidRPr="004562AE" w14:paraId="142E8E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A0BBEF" w14:textId="77777777" w:rsidR="004562AE" w:rsidRPr="004562AE" w:rsidRDefault="004562AE" w:rsidP="004562AE">
            <w:pPr>
              <w:rPr>
                <w:b/>
                <w:bCs/>
              </w:rPr>
            </w:pPr>
            <w:r w:rsidRPr="004562AE">
              <w:rPr>
                <w:b/>
                <w:bCs/>
              </w:rPr>
              <w:t>Aspecto</w:t>
            </w:r>
          </w:p>
        </w:tc>
        <w:tc>
          <w:tcPr>
            <w:tcW w:w="0" w:type="auto"/>
            <w:vAlign w:val="center"/>
            <w:hideMark/>
          </w:tcPr>
          <w:p w14:paraId="4A56AE7E" w14:textId="77777777" w:rsidR="004562AE" w:rsidRPr="004562AE" w:rsidRDefault="004562AE" w:rsidP="004562AE">
            <w:pPr>
              <w:rPr>
                <w:b/>
                <w:bCs/>
              </w:rPr>
            </w:pPr>
            <w:r w:rsidRPr="004562AE">
              <w:rPr>
                <w:b/>
                <w:bCs/>
              </w:rPr>
              <w:t>Época 10</w:t>
            </w:r>
          </w:p>
        </w:tc>
        <w:tc>
          <w:tcPr>
            <w:tcW w:w="0" w:type="auto"/>
            <w:vAlign w:val="center"/>
            <w:hideMark/>
          </w:tcPr>
          <w:p w14:paraId="7A70FC8C" w14:textId="77777777" w:rsidR="004562AE" w:rsidRPr="004562AE" w:rsidRDefault="004562AE" w:rsidP="004562AE">
            <w:pPr>
              <w:rPr>
                <w:b/>
                <w:bCs/>
              </w:rPr>
            </w:pPr>
            <w:r w:rsidRPr="004562AE">
              <w:rPr>
                <w:b/>
                <w:bCs/>
              </w:rPr>
              <w:t>Época 100</w:t>
            </w:r>
          </w:p>
        </w:tc>
        <w:tc>
          <w:tcPr>
            <w:tcW w:w="0" w:type="auto"/>
            <w:vAlign w:val="center"/>
            <w:hideMark/>
          </w:tcPr>
          <w:p w14:paraId="5B9592D3" w14:textId="77777777" w:rsidR="004562AE" w:rsidRPr="004562AE" w:rsidRDefault="004562AE" w:rsidP="004562AE">
            <w:pPr>
              <w:rPr>
                <w:b/>
                <w:bCs/>
              </w:rPr>
            </w:pPr>
            <w:r w:rsidRPr="004562AE">
              <w:rPr>
                <w:b/>
                <w:bCs/>
              </w:rPr>
              <w:t>Época 1000</w:t>
            </w:r>
          </w:p>
        </w:tc>
      </w:tr>
      <w:tr w:rsidR="004562AE" w:rsidRPr="004562AE" w14:paraId="023411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15945" w14:textId="77777777" w:rsidR="004562AE" w:rsidRPr="004562AE" w:rsidRDefault="004562AE" w:rsidP="004562AE">
            <w:r w:rsidRPr="004562AE">
              <w:t>Definição de bordas</w:t>
            </w:r>
          </w:p>
        </w:tc>
        <w:tc>
          <w:tcPr>
            <w:tcW w:w="0" w:type="auto"/>
            <w:vAlign w:val="center"/>
            <w:hideMark/>
          </w:tcPr>
          <w:p w14:paraId="099A8EC0" w14:textId="77777777" w:rsidR="004562AE" w:rsidRPr="004562AE" w:rsidRDefault="004562AE" w:rsidP="004562AE">
            <w:r w:rsidRPr="004562AE">
              <w:t>Muito borradas</w:t>
            </w:r>
          </w:p>
        </w:tc>
        <w:tc>
          <w:tcPr>
            <w:tcW w:w="0" w:type="auto"/>
            <w:vAlign w:val="center"/>
            <w:hideMark/>
          </w:tcPr>
          <w:p w14:paraId="096317B2" w14:textId="77777777" w:rsidR="004562AE" w:rsidRPr="004562AE" w:rsidRDefault="004562AE" w:rsidP="004562AE">
            <w:r w:rsidRPr="004562AE">
              <w:t>Mais definidas</w:t>
            </w:r>
          </w:p>
        </w:tc>
        <w:tc>
          <w:tcPr>
            <w:tcW w:w="0" w:type="auto"/>
            <w:vAlign w:val="center"/>
            <w:hideMark/>
          </w:tcPr>
          <w:p w14:paraId="3990C721" w14:textId="77777777" w:rsidR="004562AE" w:rsidRPr="004562AE" w:rsidRDefault="004562AE" w:rsidP="004562AE">
            <w:r w:rsidRPr="004562AE">
              <w:t>Nítidas</w:t>
            </w:r>
          </w:p>
        </w:tc>
      </w:tr>
      <w:tr w:rsidR="004562AE" w:rsidRPr="004562AE" w14:paraId="781FA3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F3EA6" w14:textId="77777777" w:rsidR="004562AE" w:rsidRPr="004562AE" w:rsidRDefault="004562AE" w:rsidP="004562AE">
            <w:r w:rsidRPr="004562AE">
              <w:t>Coerência de cores</w:t>
            </w:r>
          </w:p>
        </w:tc>
        <w:tc>
          <w:tcPr>
            <w:tcW w:w="0" w:type="auto"/>
            <w:vAlign w:val="center"/>
            <w:hideMark/>
          </w:tcPr>
          <w:p w14:paraId="069323C1" w14:textId="77777777" w:rsidR="004562AE" w:rsidRPr="004562AE" w:rsidRDefault="004562AE" w:rsidP="004562AE">
            <w:r w:rsidRPr="004562AE">
              <w:t>Irregulares</w:t>
            </w:r>
          </w:p>
        </w:tc>
        <w:tc>
          <w:tcPr>
            <w:tcW w:w="0" w:type="auto"/>
            <w:vAlign w:val="center"/>
            <w:hideMark/>
          </w:tcPr>
          <w:p w14:paraId="55CF4521" w14:textId="77777777" w:rsidR="004562AE" w:rsidRPr="004562AE" w:rsidRDefault="004562AE" w:rsidP="004562AE">
            <w:r w:rsidRPr="004562AE">
              <w:t>Melhorando</w:t>
            </w:r>
          </w:p>
        </w:tc>
        <w:tc>
          <w:tcPr>
            <w:tcW w:w="0" w:type="auto"/>
            <w:vAlign w:val="center"/>
            <w:hideMark/>
          </w:tcPr>
          <w:p w14:paraId="0B9BEEAA" w14:textId="77777777" w:rsidR="004562AE" w:rsidRPr="004562AE" w:rsidRDefault="004562AE" w:rsidP="004562AE">
            <w:r w:rsidRPr="004562AE">
              <w:t>Naturais</w:t>
            </w:r>
          </w:p>
        </w:tc>
      </w:tr>
      <w:tr w:rsidR="004562AE" w:rsidRPr="004562AE" w14:paraId="7A7937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FE54D" w14:textId="77777777" w:rsidR="004562AE" w:rsidRPr="004562AE" w:rsidRDefault="004562AE" w:rsidP="004562AE">
            <w:r w:rsidRPr="004562AE">
              <w:lastRenderedPageBreak/>
              <w:t>Detalhes faciais</w:t>
            </w:r>
          </w:p>
        </w:tc>
        <w:tc>
          <w:tcPr>
            <w:tcW w:w="0" w:type="auto"/>
            <w:vAlign w:val="center"/>
            <w:hideMark/>
          </w:tcPr>
          <w:p w14:paraId="586CBC13" w14:textId="77777777" w:rsidR="004562AE" w:rsidRPr="004562AE" w:rsidRDefault="004562AE" w:rsidP="004562AE">
            <w:r w:rsidRPr="004562AE">
              <w:t>Ausentes</w:t>
            </w:r>
          </w:p>
        </w:tc>
        <w:tc>
          <w:tcPr>
            <w:tcW w:w="0" w:type="auto"/>
            <w:vAlign w:val="center"/>
            <w:hideMark/>
          </w:tcPr>
          <w:p w14:paraId="5E77FD8A" w14:textId="77777777" w:rsidR="004562AE" w:rsidRPr="004562AE" w:rsidRDefault="004562AE" w:rsidP="004562AE">
            <w:r w:rsidRPr="004562AE">
              <w:t>Presentes, mas distorcidos</w:t>
            </w:r>
          </w:p>
        </w:tc>
        <w:tc>
          <w:tcPr>
            <w:tcW w:w="0" w:type="auto"/>
            <w:vAlign w:val="center"/>
            <w:hideMark/>
          </w:tcPr>
          <w:p w14:paraId="3C4692C4" w14:textId="77777777" w:rsidR="004562AE" w:rsidRPr="004562AE" w:rsidRDefault="004562AE" w:rsidP="004562AE">
            <w:r w:rsidRPr="004562AE">
              <w:t>Realistas</w:t>
            </w:r>
          </w:p>
        </w:tc>
      </w:tr>
      <w:tr w:rsidR="004562AE" w:rsidRPr="004562AE" w14:paraId="3D69E6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EA212" w14:textId="77777777" w:rsidR="004562AE" w:rsidRPr="004562AE" w:rsidRDefault="004562AE" w:rsidP="004562AE">
            <w:r w:rsidRPr="004562AE">
              <w:t>Background</w:t>
            </w:r>
          </w:p>
        </w:tc>
        <w:tc>
          <w:tcPr>
            <w:tcW w:w="0" w:type="auto"/>
            <w:vAlign w:val="center"/>
            <w:hideMark/>
          </w:tcPr>
          <w:p w14:paraId="247C43EA" w14:textId="77777777" w:rsidR="004562AE" w:rsidRPr="004562AE" w:rsidRDefault="004562AE" w:rsidP="004562AE">
            <w:r w:rsidRPr="004562AE">
              <w:t>Confuso</w:t>
            </w:r>
          </w:p>
        </w:tc>
        <w:tc>
          <w:tcPr>
            <w:tcW w:w="0" w:type="auto"/>
            <w:vAlign w:val="center"/>
            <w:hideMark/>
          </w:tcPr>
          <w:p w14:paraId="4E462466" w14:textId="77777777" w:rsidR="004562AE" w:rsidRPr="004562AE" w:rsidRDefault="004562AE" w:rsidP="004562AE">
            <w:r w:rsidRPr="004562AE">
              <w:t>Parcialmente organizado</w:t>
            </w:r>
          </w:p>
        </w:tc>
        <w:tc>
          <w:tcPr>
            <w:tcW w:w="0" w:type="auto"/>
            <w:vAlign w:val="center"/>
            <w:hideMark/>
          </w:tcPr>
          <w:p w14:paraId="73EF4653" w14:textId="77777777" w:rsidR="004562AE" w:rsidRPr="004562AE" w:rsidRDefault="004562AE" w:rsidP="004562AE">
            <w:r w:rsidRPr="004562AE">
              <w:t>Coerente</w:t>
            </w:r>
          </w:p>
        </w:tc>
      </w:tr>
      <w:tr w:rsidR="004562AE" w:rsidRPr="004562AE" w14:paraId="667514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1ED27" w14:textId="77777777" w:rsidR="004562AE" w:rsidRPr="004562AE" w:rsidRDefault="004562AE" w:rsidP="004562AE">
            <w:r w:rsidRPr="004562AE">
              <w:t>Nota geral (0-10)</w:t>
            </w:r>
          </w:p>
        </w:tc>
        <w:tc>
          <w:tcPr>
            <w:tcW w:w="0" w:type="auto"/>
            <w:vAlign w:val="center"/>
            <w:hideMark/>
          </w:tcPr>
          <w:p w14:paraId="1EE3BFD8" w14:textId="77777777" w:rsidR="004562AE" w:rsidRPr="004562AE" w:rsidRDefault="004562AE" w:rsidP="004562AE">
            <w:r w:rsidRPr="004562AE">
              <w:t>2</w:t>
            </w:r>
          </w:p>
        </w:tc>
        <w:tc>
          <w:tcPr>
            <w:tcW w:w="0" w:type="auto"/>
            <w:vAlign w:val="center"/>
            <w:hideMark/>
          </w:tcPr>
          <w:p w14:paraId="224390AC" w14:textId="77777777" w:rsidR="004562AE" w:rsidRPr="004562AE" w:rsidRDefault="004562AE" w:rsidP="004562AE">
            <w:r w:rsidRPr="004562AE">
              <w:t>6</w:t>
            </w:r>
          </w:p>
        </w:tc>
        <w:tc>
          <w:tcPr>
            <w:tcW w:w="0" w:type="auto"/>
            <w:vAlign w:val="center"/>
            <w:hideMark/>
          </w:tcPr>
          <w:p w14:paraId="1511C9BD" w14:textId="77777777" w:rsidR="004562AE" w:rsidRPr="004562AE" w:rsidRDefault="004562AE" w:rsidP="004562AE">
            <w:r w:rsidRPr="004562AE">
              <w:t>9</w:t>
            </w:r>
          </w:p>
        </w:tc>
      </w:tr>
    </w:tbl>
    <w:p w14:paraId="349D7F5A" w14:textId="7420FF87" w:rsidR="004562AE" w:rsidRPr="004562AE" w:rsidRDefault="004562AE" w:rsidP="004562AE"/>
    <w:p w14:paraId="192B6CCD" w14:textId="77777777" w:rsidR="004562AE" w:rsidRPr="004562AE" w:rsidRDefault="004562AE" w:rsidP="004562AE">
      <w:pPr>
        <w:rPr>
          <w:b/>
          <w:bCs/>
        </w:rPr>
      </w:pPr>
      <w:r w:rsidRPr="004562AE">
        <w:rPr>
          <w:b/>
          <w:bCs/>
        </w:rPr>
        <w:t>5. Checklist de Qualidade</w:t>
      </w:r>
    </w:p>
    <w:p w14:paraId="31F9A46E" w14:textId="77777777" w:rsidR="004562AE" w:rsidRPr="004562AE" w:rsidRDefault="004562AE" w:rsidP="004562AE">
      <w:r w:rsidRPr="004562AE">
        <w:rPr>
          <w:b/>
          <w:bCs/>
        </w:rPr>
        <w:t>Simetria facial:</w:t>
      </w:r>
    </w:p>
    <w:p w14:paraId="5125CD07" w14:textId="77777777" w:rsidR="004562AE" w:rsidRPr="004562AE" w:rsidRDefault="004562AE" w:rsidP="004562AE">
      <w:pPr>
        <w:numPr>
          <w:ilvl w:val="0"/>
          <w:numId w:val="2"/>
        </w:numPr>
      </w:pPr>
      <w:r w:rsidRPr="004562AE">
        <w:t>Olhos no mesmo nível</w:t>
      </w:r>
    </w:p>
    <w:p w14:paraId="323760CF" w14:textId="77777777" w:rsidR="004562AE" w:rsidRPr="004562AE" w:rsidRDefault="004562AE" w:rsidP="004562AE">
      <w:pPr>
        <w:numPr>
          <w:ilvl w:val="0"/>
          <w:numId w:val="2"/>
        </w:numPr>
      </w:pPr>
      <w:r w:rsidRPr="004562AE">
        <w:t>Tamanho dos olhos consistente</w:t>
      </w:r>
    </w:p>
    <w:p w14:paraId="1189A1D2" w14:textId="77777777" w:rsidR="004562AE" w:rsidRPr="004562AE" w:rsidRDefault="004562AE" w:rsidP="004562AE">
      <w:pPr>
        <w:numPr>
          <w:ilvl w:val="0"/>
          <w:numId w:val="2"/>
        </w:numPr>
      </w:pPr>
      <w:r w:rsidRPr="004562AE">
        <w:t>Nariz centralizado</w:t>
      </w:r>
    </w:p>
    <w:p w14:paraId="6811A6BD" w14:textId="77777777" w:rsidR="004562AE" w:rsidRPr="004562AE" w:rsidRDefault="004562AE" w:rsidP="004562AE">
      <w:r w:rsidRPr="004562AE">
        <w:rPr>
          <w:b/>
          <w:bCs/>
        </w:rPr>
        <w:t>Textura da pele:</w:t>
      </w:r>
    </w:p>
    <w:p w14:paraId="08369C5F" w14:textId="77777777" w:rsidR="004562AE" w:rsidRPr="004562AE" w:rsidRDefault="004562AE" w:rsidP="004562AE">
      <w:pPr>
        <w:numPr>
          <w:ilvl w:val="0"/>
          <w:numId w:val="3"/>
        </w:numPr>
      </w:pPr>
      <w:r w:rsidRPr="004562AE">
        <w:t>Transições naturais</w:t>
      </w:r>
    </w:p>
    <w:p w14:paraId="321997B8" w14:textId="77777777" w:rsidR="004562AE" w:rsidRPr="004562AE" w:rsidRDefault="004562AE" w:rsidP="004562AE">
      <w:pPr>
        <w:numPr>
          <w:ilvl w:val="0"/>
          <w:numId w:val="3"/>
        </w:numPr>
      </w:pPr>
      <w:r w:rsidRPr="004562AE">
        <w:t>Sem padrões repetitivos</w:t>
      </w:r>
    </w:p>
    <w:p w14:paraId="1ADE31F5" w14:textId="77777777" w:rsidR="004562AE" w:rsidRPr="004562AE" w:rsidRDefault="004562AE" w:rsidP="004562AE">
      <w:pPr>
        <w:numPr>
          <w:ilvl w:val="0"/>
          <w:numId w:val="3"/>
        </w:numPr>
      </w:pPr>
      <w:r w:rsidRPr="004562AE">
        <w:t>Sem borrões excessivos</w:t>
      </w:r>
    </w:p>
    <w:p w14:paraId="592F3BC0" w14:textId="77777777" w:rsidR="004562AE" w:rsidRPr="004562AE" w:rsidRDefault="004562AE" w:rsidP="004562AE">
      <w:r w:rsidRPr="004562AE">
        <w:rPr>
          <w:b/>
          <w:bCs/>
        </w:rPr>
        <w:t>Cabelo:</w:t>
      </w:r>
    </w:p>
    <w:p w14:paraId="041413FD" w14:textId="77777777" w:rsidR="004562AE" w:rsidRPr="004562AE" w:rsidRDefault="004562AE" w:rsidP="004562AE">
      <w:pPr>
        <w:numPr>
          <w:ilvl w:val="0"/>
          <w:numId w:val="4"/>
        </w:numPr>
      </w:pPr>
      <w:r w:rsidRPr="004562AE">
        <w:t>Fios visíveis</w:t>
      </w:r>
    </w:p>
    <w:p w14:paraId="114F7F38" w14:textId="77777777" w:rsidR="004562AE" w:rsidRPr="004562AE" w:rsidRDefault="004562AE" w:rsidP="004562AE">
      <w:pPr>
        <w:numPr>
          <w:ilvl w:val="0"/>
          <w:numId w:val="4"/>
        </w:numPr>
      </w:pPr>
      <w:r w:rsidRPr="004562AE">
        <w:t>Direção natural</w:t>
      </w:r>
    </w:p>
    <w:p w14:paraId="31D04490" w14:textId="77777777" w:rsidR="004562AE" w:rsidRPr="004562AE" w:rsidRDefault="004562AE" w:rsidP="004562AE">
      <w:pPr>
        <w:numPr>
          <w:ilvl w:val="0"/>
          <w:numId w:val="4"/>
        </w:numPr>
      </w:pPr>
      <w:r w:rsidRPr="004562AE">
        <w:t>Sem áreas artificiais</w:t>
      </w:r>
    </w:p>
    <w:p w14:paraId="1DE30B27" w14:textId="77777777" w:rsidR="004562AE" w:rsidRPr="004562AE" w:rsidRDefault="004562AE" w:rsidP="004562AE">
      <w:r w:rsidRPr="004562AE">
        <w:rPr>
          <w:b/>
          <w:bCs/>
        </w:rPr>
        <w:t>Contexto:</w:t>
      </w:r>
    </w:p>
    <w:p w14:paraId="2A2F8B8B" w14:textId="77777777" w:rsidR="004562AE" w:rsidRPr="004562AE" w:rsidRDefault="004562AE" w:rsidP="004562AE">
      <w:pPr>
        <w:numPr>
          <w:ilvl w:val="0"/>
          <w:numId w:val="5"/>
        </w:numPr>
      </w:pPr>
      <w:r w:rsidRPr="004562AE">
        <w:t>Iluminação consistente</w:t>
      </w:r>
    </w:p>
    <w:p w14:paraId="7D092C0F" w14:textId="77777777" w:rsidR="004562AE" w:rsidRPr="004562AE" w:rsidRDefault="004562AE" w:rsidP="004562AE">
      <w:pPr>
        <w:numPr>
          <w:ilvl w:val="0"/>
          <w:numId w:val="5"/>
        </w:numPr>
      </w:pPr>
      <w:r w:rsidRPr="004562AE">
        <w:t>Sombras corretas</w:t>
      </w:r>
    </w:p>
    <w:p w14:paraId="63EC301C" w14:textId="77777777" w:rsidR="004562AE" w:rsidRPr="004562AE" w:rsidRDefault="004562AE" w:rsidP="004562AE">
      <w:pPr>
        <w:numPr>
          <w:ilvl w:val="0"/>
          <w:numId w:val="5"/>
        </w:numPr>
      </w:pPr>
      <w:r w:rsidRPr="004562AE">
        <w:t>Fundo coerente</w:t>
      </w:r>
    </w:p>
    <w:p w14:paraId="76FE9B54" w14:textId="75DB2B82" w:rsidR="004562AE" w:rsidRPr="004562AE" w:rsidRDefault="004562AE" w:rsidP="004562AE"/>
    <w:p w14:paraId="2099DAB5" w14:textId="77777777" w:rsidR="004562AE" w:rsidRPr="004562AE" w:rsidRDefault="004562AE" w:rsidP="004562AE">
      <w:pPr>
        <w:rPr>
          <w:b/>
          <w:bCs/>
        </w:rPr>
      </w:pPr>
      <w:r w:rsidRPr="004562AE">
        <w:rPr>
          <w:b/>
          <w:bCs/>
        </w:rPr>
        <w:t>6. Perguntas Reflexivas</w:t>
      </w:r>
    </w:p>
    <w:p w14:paraId="49680887" w14:textId="77777777" w:rsidR="004562AE" w:rsidRPr="004562AE" w:rsidRDefault="004562AE" w:rsidP="004562AE">
      <w:r w:rsidRPr="004562AE">
        <w:rPr>
          <w:b/>
          <w:bCs/>
        </w:rPr>
        <w:t>1. Por que é importante identificar imagens geradas por IA?</w:t>
      </w:r>
      <w:r w:rsidRPr="004562AE">
        <w:br/>
        <w:t>Porque elas podem ser usadas para enganar pessoas, espalhar desinformação e manipular a realidade.</w:t>
      </w:r>
    </w:p>
    <w:p w14:paraId="371BF46A" w14:textId="392C5C3C" w:rsidR="004562AE" w:rsidRPr="004562AE" w:rsidRDefault="004562AE" w:rsidP="004562AE"/>
    <w:p w14:paraId="467C6A63" w14:textId="77777777" w:rsidR="004562AE" w:rsidRPr="004562AE" w:rsidRDefault="004562AE" w:rsidP="004562AE">
      <w:r w:rsidRPr="004562AE">
        <w:rPr>
          <w:b/>
          <w:bCs/>
        </w:rPr>
        <w:lastRenderedPageBreak/>
        <w:t xml:space="preserve">2. Como o </w:t>
      </w:r>
      <w:proofErr w:type="spellStart"/>
      <w:r w:rsidRPr="004562AE">
        <w:rPr>
          <w:b/>
          <w:bCs/>
        </w:rPr>
        <w:t>dataset</w:t>
      </w:r>
      <w:proofErr w:type="spellEnd"/>
      <w:r w:rsidRPr="004562AE">
        <w:rPr>
          <w:b/>
          <w:bCs/>
        </w:rPr>
        <w:t xml:space="preserve"> influencia os resultados?</w:t>
      </w:r>
      <w:r w:rsidRPr="004562AE">
        <w:br/>
        <w:t>A qualidade dos dados de treinamento influencia diretamente as imagens geradas. Dados ruins produzem resultados com erros e distorções.</w:t>
      </w:r>
    </w:p>
    <w:p w14:paraId="2E0A36AD" w14:textId="12108A5B" w:rsidR="004562AE" w:rsidRPr="004562AE" w:rsidRDefault="004562AE" w:rsidP="004562AE"/>
    <w:p w14:paraId="58E0551A" w14:textId="77777777" w:rsidR="004562AE" w:rsidRPr="004562AE" w:rsidRDefault="004562AE" w:rsidP="004562AE">
      <w:r w:rsidRPr="004562AE">
        <w:rPr>
          <w:b/>
          <w:bCs/>
        </w:rPr>
        <w:t xml:space="preserve">3. Aplicações com imperfeição </w:t>
      </w:r>
      <w:proofErr w:type="spellStart"/>
      <w:r w:rsidRPr="004562AE">
        <w:rPr>
          <w:b/>
          <w:bCs/>
        </w:rPr>
        <w:t>vs</w:t>
      </w:r>
      <w:proofErr w:type="spellEnd"/>
      <w:r w:rsidRPr="004562AE">
        <w:rPr>
          <w:b/>
          <w:bCs/>
        </w:rPr>
        <w:t xml:space="preserve"> perfeição</w:t>
      </w:r>
      <w:r w:rsidRPr="004562AE">
        <w:br/>
        <w:t>Jogos e arte digital podem aceitar pequenas imperfeições. Já áreas como medicina, segurança e publicidade exigem alta precisão.</w:t>
      </w:r>
    </w:p>
    <w:p w14:paraId="312DA083" w14:textId="1F9884D3" w:rsidR="004562AE" w:rsidRPr="004562AE" w:rsidRDefault="004562AE" w:rsidP="004562AE"/>
    <w:p w14:paraId="3E7381CE" w14:textId="77777777" w:rsidR="004562AE" w:rsidRPr="004562AE" w:rsidRDefault="004562AE" w:rsidP="004562AE">
      <w:pPr>
        <w:rPr>
          <w:b/>
          <w:bCs/>
        </w:rPr>
      </w:pPr>
      <w:r w:rsidRPr="004562AE">
        <w:rPr>
          <w:b/>
          <w:bCs/>
        </w:rPr>
        <w:t>7. Conclusão</w:t>
      </w:r>
    </w:p>
    <w:p w14:paraId="704788DC" w14:textId="77777777" w:rsidR="004562AE" w:rsidRPr="004562AE" w:rsidRDefault="004562AE" w:rsidP="004562AE">
      <w:r w:rsidRPr="004562AE">
        <w:t xml:space="preserve">As </w:t>
      </w:r>
      <w:proofErr w:type="spellStart"/>
      <w:r w:rsidRPr="004562AE">
        <w:t>GANs</w:t>
      </w:r>
      <w:proofErr w:type="spellEnd"/>
      <w:r w:rsidRPr="004562AE">
        <w:t xml:space="preserve"> são ferramentas avançadas que permitem criar imagens realistas, mas exigem análise cuidadosa para identificar erros e evitar usos inadequados.</w:t>
      </w:r>
    </w:p>
    <w:p w14:paraId="7EEEDD66" w14:textId="77777777" w:rsidR="004562AE" w:rsidRPr="004562AE" w:rsidRDefault="004562AE" w:rsidP="004562AE"/>
    <w:sectPr w:rsidR="004562AE" w:rsidRPr="004562A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C4099"/>
    <w:multiLevelType w:val="multilevel"/>
    <w:tmpl w:val="BE988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EA7409"/>
    <w:multiLevelType w:val="multilevel"/>
    <w:tmpl w:val="7B305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A94ADA"/>
    <w:multiLevelType w:val="multilevel"/>
    <w:tmpl w:val="C59A4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D043FC"/>
    <w:multiLevelType w:val="multilevel"/>
    <w:tmpl w:val="C8F4D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BC0088"/>
    <w:multiLevelType w:val="multilevel"/>
    <w:tmpl w:val="1ADCC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1408749">
    <w:abstractNumId w:val="1"/>
  </w:num>
  <w:num w:numId="2" w16cid:durableId="1609772270">
    <w:abstractNumId w:val="3"/>
  </w:num>
  <w:num w:numId="3" w16cid:durableId="808135300">
    <w:abstractNumId w:val="4"/>
  </w:num>
  <w:num w:numId="4" w16cid:durableId="981232640">
    <w:abstractNumId w:val="2"/>
  </w:num>
  <w:num w:numId="5" w16cid:durableId="12723994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2AE"/>
    <w:rsid w:val="004562AE"/>
    <w:rsid w:val="006C3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9FB30A"/>
  <w15:chartTrackingRefBased/>
  <w15:docId w15:val="{EDEE75FA-A46B-4AE2-A217-057584A1F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562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562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562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562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562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562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562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562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562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562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562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562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562A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562A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562A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562A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562A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562A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562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562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562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562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562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562A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562A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562A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562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562A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562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323</Words>
  <Characters>2050</Characters>
  <Application>Microsoft Office Word</Application>
  <DocSecurity>0</DocSecurity>
  <Lines>85</Lines>
  <Paragraphs>62</Paragraphs>
  <ScaleCrop>false</ScaleCrop>
  <Company/>
  <LinksUpToDate>false</LinksUpToDate>
  <CharactersWithSpaces>2327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Leticia Oliveira Sa</dc:creator>
  <cp:keywords/>
  <dc:description/>
  <cp:lastModifiedBy>Leticia Oliveira Sa</cp:lastModifiedBy>
  <cp:revision>1</cp:revision>
  <dcterms:created xsi:type="dcterms:W3CDTF">2026-03-20T13:12:00Z</dcterms:created>
  <dcterms:modified xsi:type="dcterms:W3CDTF">2026-03-20T13:12:00Z</dcterms:modified>
</cp:coreProperties>
</file>