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Schematic of the LM386 Audio Amplifier: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243205</wp:posOffset>
            </wp:positionV>
            <wp:extent cx="2905125" cy="24003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Schematic of the amplifier circuit: </w:t>
      </w:r>
      <w:r/>
    </w:p>
    <w:p>
      <w:pPr>
        <w:pStyle w:val="Normal"/>
      </w:pPr>
      <w:r>
        <w:rPr/>
        <w:t>(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305675" cy="576262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hyperlink r:id="rId4">
        <w:r>
          <w:rPr>
            <w:rStyle w:val="InternetLink"/>
          </w:rPr>
          <w:t>http://circuits.sci-toys.com/LM386_audio_amplifier</w:t>
        </w:r>
      </w:hyperlink>
      <w:hyperlink r:id="rId5">
        <w:r>
          <w:rPr/>
          <w:t>)</w:t>
        </w:r>
      </w:hyperlink>
      <w:r/>
    </w:p>
    <w:p>
      <w:pPr>
        <w:pStyle w:val="Normal"/>
        <w:rPr/>
      </w:pPr>
      <w:r>
        <w:rPr/>
      </w:r>
      <w:r/>
    </w:p>
    <w:sectPr>
      <w:type w:val="nextPage"/>
      <w:pgSz w:w="12240" w:h="15840"/>
      <w:pgMar w:left="360" w:right="360" w:header="0" w:top="360" w:footer="0" w:bottom="36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circuits.sci-toys.com/LM386_audio_amplifier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355</TotalTime>
  <Application>LibreOffice/4.3.1.2$Windows_x86 LibreOffice_project/958349dc3b25111dbca392fbc281a05559ef6848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2015-03-08T13:08:23Z</dcterms:created>
  <dc:language>en-US</dc:language>
  <dcterms:modified xsi:type="dcterms:W3CDTF">2015-03-10T21:45:31Z</dcterms:modified>
  <cp:revision>2</cp:revision>
</cp:coreProperties>
</file>