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18"/>
          <w:sz w:val="30"/>
          <w:szCs w:val="30"/>
        </w:rPr>
        <w:t xml:space="preserve">REECE DICKINSON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Arcata, CA  •  (707) 498-7150  •  reecedickinson06@gmail.com  •  </w:t>
      </w:r>
      <w:hyperlink w:history="1" r:id="rId-zs43zudesebu0nt13aqb">
        <w:r>
          <w:rPr>
            <w:rFonts w:ascii="Calibri" w:cs="Calibri" w:eastAsia="Calibri" w:hAnsi="Calibri"/>
            <w:color w:val="1F3864"/>
            <w:sz w:val="16"/>
            <w:szCs w:val="16"/>
            <w:u w:val="single"/>
          </w:rPr>
          <w:t xml:space="preserve">github.com/Lettuce</w:t>
        </w:r>
      </w:hyperlink>
      <w:r>
        <w:rPr>
          <w:rFonts w:ascii="Calibri" w:cs="Calibri" w:eastAsia="Calibri" w:hAnsi="Calibri"/>
          <w:color w:val="222222"/>
          <w:sz w:val="16"/>
          <w:szCs w:val="16"/>
        </w:rPr>
        <w:t xml:space="preserve">  •  </w:t>
      </w:r>
      <w:hyperlink w:history="1" r:id="rIdveikojeyxbue8hfbdqujf">
        <w:r>
          <w:rPr>
            <w:rFonts w:ascii="Calibri" w:cs="Calibri" w:eastAsia="Calibri" w:hAnsi="Calibri"/>
            <w:color w:val="1F3864"/>
            <w:sz w:val="16"/>
            <w:szCs w:val="16"/>
            <w:u w:val="single"/>
          </w:rPr>
          <w:t xml:space="preserve">linkedin.com/in/reece-dickinson-9178a0419</w:t>
        </w:r>
      </w:hyperlink>
    </w:p>
    <w:p>
      <w:pPr>
        <w:pBdr>
          <w:bottom w:val="single" w:color="1F3864" w:sz="6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pacing w:val="14"/>
          <w:sz w:val="19"/>
          <w:szCs w:val="19"/>
        </w:rPr>
        <w:t xml:space="preserve">EDUCATION AND CAREER PATH</w:t>
      </w:r>
    </w:p>
    <w:p>
      <w:pPr>
        <w:tabs>
          <w:tab w:val="right" w:pos="9026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Cal Poly Humboldt — Arcata, CA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Expected May 2028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Bachelor of Science, Computer Science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Third-year student focused on full-stack development and AI, building projects independently and in small teams from prototype through completion.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GPA: 3.94 — Dean's List every term; Presidential Scholar (top-tier academic honor, 3.95+ GPA threshold)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Relevant coursework: Systems Programming, Data Structures, Object-Oriented Programming, Web Apps Using Databases, Database Design, Computer Architecture, Discrete Mathematics</w:t>
      </w:r>
    </w:p>
    <w:p>
      <w:pPr>
        <w:pBdr>
          <w:bottom w:val="single" w:color="1F3864" w:sz="6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pacing w:val="14"/>
          <w:sz w:val="19"/>
          <w:szCs w:val="19"/>
        </w:rPr>
        <w:t xml:space="preserve">TECHNICAL SKILLS</w:t>
      </w:r>
    </w:p>
    <w:p>
      <w:pPr>
        <w:spacing w:after="24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Languages &amp; Tools: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Python (FastAPI), JavaScript/TypeScript, C++, SQL, HTML/CSS, React, Node.js, Git/GitHub, Terraform</w:t>
      </w:r>
    </w:p>
    <w:p>
      <w:pPr>
        <w:spacing w:after="24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AI/ML: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Full-stack GenAI development, Retrieval-Augmented Generation (RAG), real-time AI response streaming, AI diffusion pipelines (TouchDesigner, ComfyUI), PGVector, Supabase, Alembic</w:t>
      </w:r>
    </w:p>
    <w:p>
      <w:pPr>
        <w:spacing w:after="24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Fluent in English; conversational Spanish</w:t>
      </w:r>
    </w:p>
    <w:p>
      <w:pPr>
        <w:spacing w:after="24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Certifications: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AI Fluency: Framework &amp; Foundations (Anthropic), Claude 101 (Anthropic)</w:t>
      </w:r>
    </w:p>
    <w:p>
      <w:pPr>
        <w:pBdr>
          <w:bottom w:val="single" w:color="1F3864" w:sz="6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pacing w:val="14"/>
          <w:sz w:val="19"/>
          <w:szCs w:val="19"/>
        </w:rPr>
        <w:t xml:space="preserve">TECHNICAL PROJECTS</w:t>
      </w:r>
    </w:p>
    <w:p>
      <w:pPr>
        <w:tabs>
          <w:tab w:val="right" w:pos="9026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Learning Engine — Hackathon for Social Good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Mar 2026 – Present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Helped a 4-person team build a full-stack study tool; designed and styled the site's front end in HTML/CSS and built a plain-JSON content system letting instructors add quiz content with no coding background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Wrote plain-language setup docs for professors with little to no CS experience and helped track down a database bug during the event's final crunch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Continue to maintain the tool post-launch, fixing bugs and refining the content system as professors use it in live classes</w:t>
      </w:r>
    </w:p>
    <w:p>
      <w:pPr>
        <w:tabs>
          <w:tab w:val="right" w:pos="9026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RAG Document Q&amp;A Tool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Jun 2026 – Present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Extended an open-source FastAPI/React starter by building the real-time AI streaming layer and the underlying data model (users, chats, citations, documents) with Supabase, PGVector, and Alembic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Applied the pipeline to a financial-research use case that cites the source page with every answer for verification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Continue to maintain and troubleshoot the tool, resolving data-pipeline and streaming issues as they surface in ongoing use</w:t>
      </w:r>
    </w:p>
    <w:p>
      <w:pPr>
        <w:tabs>
          <w:tab w:val="right" w:pos="9026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Object-Oriented Game Simulations (C++)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CS 112, Spring 2025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Designed a suite of C++ programs applying OOP fundamentals — encapsulation, constructors/destructors, dynamic memory management — including a Yahtzee dice engine and a card-based game-state system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Built a probabilistic duel simulator and verified game logic with custom test suites run across millions of trials to confirm statistically expected outcomes</w:t>
      </w:r>
    </w:p>
    <w:p>
      <w:pPr>
        <w:tabs>
          <w:tab w:val="right" w:pos="9026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Voluptuous Vehicles &amp; Voyages — Relational Database System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CS 325, Fall 2025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Owned the full database lifecycle for a vehicle rental and travel agency system with a 3-person team: business rule analysis, ER modeling, relational schema design, normalization, and SQL implementation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Designed an ER diagram covering 25+ entities with multi-valued attributes and supertype/subtype hierarchies (individual/organization/group customers; car/plane/boat vehicles), then translated it into a normalized (3NF) schema of 20+ tables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Wrote SQL DDL/DML to populate the database and authored multi-table join, aggregate, and formatted reporting queries in Oracle; final system exceeded project scope requirements</w:t>
      </w:r>
    </w:p>
    <w:p>
      <w:pPr>
        <w:tabs>
          <w:tab w:val="right" w:pos="9026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LeetCode Grind 75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Summer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Solved all 75 problems in the Grind 75 set, building daily fluency with core data structures and algorithmic patterns</w:t>
      </w:r>
    </w:p>
    <w:p>
      <w:pPr>
        <w:tabs>
          <w:tab w:val="right" w:pos="9026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Self-Hosted Server Infrastructure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Ongoing, several months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Hosted and administered multi-user game servers, configuring manual port forwarding and network settings to maintain stable external connectivity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Diagnosed and resolved recurring server- and client-side crashes across modded server environments by systematically debugging configuration files, mod compatibility, and resource allocation settings</w:t>
      </w:r>
    </w:p>
    <w:p>
      <w:pPr>
        <w:pBdr>
          <w:bottom w:val="single" w:color="1F3864" w:sz="6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pacing w:val="14"/>
          <w:sz w:val="19"/>
          <w:szCs w:val="19"/>
        </w:rPr>
        <w:t xml:space="preserve">PROFESSIONAL EXPERIENCE</w:t>
      </w:r>
    </w:p>
    <w:p>
      <w:pPr>
        <w:tabs>
          <w:tab w:val="right" w:pos="9026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Cal Poly Humboldt Library — Library Scholar Intern, Terraform Project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Feb – May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Rebuilt the library's AR topology sandbox from scratch on new hardware and software (Kinect depth camera feeding an AI diffusion pipeline via TouchDesigner and StreamDiffusion onto a sand table), replacing the older gradient-based version, with early architecture guidance from a diffusion-modeling team in Amsterdam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Wrote the project's setup documentation in plain terms for future student scholars and translated technical setbacks for non-technical project managers; coordinated with IT to resolve issues. Code and docs released under an MIT license crediting our team</w:t>
      </w:r>
    </w:p>
    <w:p>
      <w:pPr>
        <w:tabs>
          <w:tab w:val="right" w:pos="9026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Ramy Dickinson Construction — Contractor Apprentice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Summer 2023 – Present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Handle materials, logistics, and daily site operations in a fast-paced small business, often making real-time decisions without a manager present</w:t>
      </w:r>
    </w:p>
    <w:p>
      <w:pPr>
        <w:pBdr>
          <w:bottom w:val="single" w:color="1F3864" w:sz="6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pacing w:val="14"/>
          <w:sz w:val="19"/>
          <w:szCs w:val="19"/>
        </w:rPr>
        <w:t xml:space="preserve">LEADERSHIP &amp; COMMUNITY</w:t>
      </w:r>
    </w:p>
    <w:p>
      <w:pPr>
        <w:spacing w:after="24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President, Spanish National Honor Society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 — organizes meetings and community initiatives, using bilingual skills to bridge English- and Spanish-speaking members</w:t>
      </w:r>
    </w:p>
    <w:p>
      <w:pPr>
        <w:spacing w:after="24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100+ volunteer hours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 — Veterans' Hall, Volunteer Trail Steward program, Trinidad Coastal Land Trust</w:t>
      </w:r>
    </w:p>
    <w:p>
      <w:pPr>
        <w:spacing w:after="24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Cal Poly Humboldt Aviation Club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 — built and maintained the club's website, which supported organizing a community airport day event open to outside attendees</w:t>
      </w:r>
    </w:p>
    <w:sectPr>
      <w:pgSz w:w="12240" w:h="15840" w:orient="portrait"/>
      <w:pgMar w:top="520" w:right="620" w:bottom="4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zs43zudesebu0nt13aqb" Type="http://schemas.openxmlformats.org/officeDocument/2006/relationships/hyperlink" Target="https://github.com/Lettuce" TargetMode="External"/><Relationship Id="rIdveikojeyxbue8hfbdqujf" Type="http://schemas.openxmlformats.org/officeDocument/2006/relationships/hyperlink" Target="https://linkedin.com/in/reece-dickinson-9178a0419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2026-08-08T19:54:37.796Z</dcterms:created>
  <dcterms:modified xsi:type="dcterms:W3CDTF">2026-08-08T19:54:37.812Z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