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720"/>
        <w:jc w:val="left"/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60"/>
          <w:szCs w:val="60"/>
          <w:rtl w:val="0"/>
        </w:rPr>
        <w:t xml:space="preserve">How to create a CryptoCurrency</w:t>
      </w:r>
      <w:r w:rsidDel="00000000" w:rsidR="00000000" w:rsidRPr="00000000">
        <w:rPr>
          <w:b w:val="1"/>
          <w:color w:val="434343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1.)Visit: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https://remix.ethereum.org/</w:t>
        </w:r>
      </w:hyperlink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and create a workspace and create a new file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b w:val="1"/>
          <w:color w:val="434343"/>
          <w:sz w:val="20"/>
          <w:szCs w:val="20"/>
        </w:rPr>
        <w:drawing>
          <wp:inline distB="114300" distT="114300" distL="114300" distR="114300">
            <wp:extent cx="6677025" cy="320473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414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20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34343"/>
          <w:sz w:val="48"/>
          <w:szCs w:val="48"/>
          <w:rtl w:val="0"/>
        </w:rPr>
        <w:br w:type="textWrapping"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3914775</wp:posOffset>
            </wp:positionV>
            <wp:extent cx="2990850" cy="18859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4067175</wp:posOffset>
            </wp:positionH>
            <wp:positionV relativeFrom="paragraph">
              <wp:posOffset>3914775</wp:posOffset>
            </wp:positionV>
            <wp:extent cx="2962075" cy="188595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07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343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ab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2.) Import this codes/library into your file : </w:t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For reference you can visit :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https://docs.openzeppelin.com/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295275</wp:posOffset>
            </wp:positionV>
            <wp:extent cx="4457700" cy="12163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1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ERC20.sol: This contract provides a standard implementation of the ERC-20 token standard, commonly used for creating fungible tokens on the Ethereum blockchain.</w:t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Ownable.sol: This contract provides access control mechanisms, allowing you to designate an "owner" with special privileges within your smart contract</w:t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By importing these contracts, you can use ERC-20 functionality for tokens and implement access control for your smart contract.</w:t>
      </w:r>
    </w:p>
    <w:p w:rsidR="00000000" w:rsidDel="00000000" w:rsidP="00000000" w:rsidRDefault="00000000" w:rsidRPr="00000000" w14:paraId="0000001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3.)Proceed to make a contract and functions</w:t>
        <w:br w:type="textWrapping"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254171</wp:posOffset>
            </wp:positionV>
            <wp:extent cx="4760595" cy="2008822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008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MyFirstToken -it creates a new ERC-20 token with the name "OCC TOKEN" and the symbol "OCC." </w:t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mint - function allows the owner of the contract to create and add a specific amount of tokens to their own balance.</w:t>
      </w:r>
    </w:p>
    <w:p w:rsidR="00000000" w:rsidDel="00000000" w:rsidP="00000000" w:rsidRDefault="00000000" w:rsidRPr="00000000" w14:paraId="0000002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br w:type="textWrapping"/>
        <w:t xml:space="preserve">Burn - function with a specific amount, it will reduce their own token balance by that amount, effectively destroying (burning) those tokens.</w:t>
      </w:r>
    </w:p>
    <w:p w:rsidR="00000000" w:rsidDel="00000000" w:rsidP="00000000" w:rsidRDefault="00000000" w:rsidRPr="00000000" w14:paraId="0000002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 xml:space="preserve">4.) Log-in on your MetaMask Change your environment to Injected Provider -Metamask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190500</wp:posOffset>
            </wp:positionV>
            <wp:extent cx="2125980" cy="3429000"/>
            <wp:effectExtent b="0" l="0" r="0" t="0"/>
            <wp:wrapNone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278271</wp:posOffset>
            </wp:positionV>
            <wp:extent cx="1360170" cy="2657475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 xml:space="preserve">5.When you click deploy (MetaMask will pop up (click Confirm )).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194016</wp:posOffset>
            </wp:positionV>
            <wp:extent cx="390525" cy="2219325"/>
            <wp:effectExtent b="0" l="0" r="0" t="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321357</wp:posOffset>
            </wp:positionV>
            <wp:extent cx="2428875" cy="1457325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6105525</wp:posOffset>
            </wp:positionH>
            <wp:positionV relativeFrom="paragraph">
              <wp:posOffset>190500</wp:posOffset>
            </wp:positionV>
            <wp:extent cx="1333500" cy="2301240"/>
            <wp:effectExtent b="0" l="0" r="0" t="0"/>
            <wp:wrapNone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01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158921</wp:posOffset>
            </wp:positionV>
            <wp:extent cx="1685925" cy="1092994"/>
            <wp:effectExtent b="0" l="0" r="0" t="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92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 xml:space="preserve">6.It is advisable to check all of your functions and transactions to know if your contract is working.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257175</wp:posOffset>
            </wp:positionV>
            <wp:extent cx="1681163" cy="2819400"/>
            <wp:effectExtent b="0" l="0" r="0" t="0"/>
            <wp:wrapNone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228600</wp:posOffset>
            </wp:positionV>
            <wp:extent cx="1035844" cy="2875359"/>
            <wp:effectExtent b="0" l="0" r="0" t="0"/>
            <wp:wrapNone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844" cy="2875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76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76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ab/>
        <w:t xml:space="preserve">8.) to check your transaction you can visit this website </w:t>
      </w: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https://mumbai.polygonscan.com/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ab/>
        <w:tab/>
        <w:t xml:space="preserve">Copy your address : Paste it to Search bar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8961120" cy="2095500"/>
            <wp:effectExtent b="0" l="0" r="0" t="0"/>
            <wp:wrapNone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228600</wp:posOffset>
            </wp:positionV>
            <wp:extent cx="4119614" cy="1386602"/>
            <wp:effectExtent b="0" l="0" r="0" t="0"/>
            <wp:wrapNone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614" cy="1386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236367</wp:posOffset>
            </wp:positionV>
            <wp:extent cx="3143250" cy="902970"/>
            <wp:effectExtent b="0" l="0" r="0" t="0"/>
            <wp:wrapNone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 xml:space="preserve">7.)Click   OCC TOKEN (OCC)</w:t>
      </w:r>
    </w:p>
    <w:p w:rsidR="00000000" w:rsidDel="00000000" w:rsidP="00000000" w:rsidRDefault="00000000" w:rsidRPr="00000000" w14:paraId="00000065">
      <w:pPr>
        <w:ind w:firstLine="72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4657725" cy="504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8961120" cy="1612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  <w:t xml:space="preserve">8.) And that’s it , Congratulations for creating your own CryptoCurrency</w:t>
      </w:r>
    </w:p>
    <w:p w:rsidR="00000000" w:rsidDel="00000000" w:rsidP="00000000" w:rsidRDefault="00000000" w:rsidRPr="00000000" w14:paraId="0000006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8961120" cy="3619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4480" w:w="158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hyperlink" Target="https://mumbai.polygonscan.com/" TargetMode="External"/><Relationship Id="rId24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hyperlink" Target="https://docs.openzeppelin.com/" TargetMode="External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19.png"/><Relationship Id="rId16" Type="http://schemas.openxmlformats.org/officeDocument/2006/relationships/image" Target="media/image8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