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0D9488"/>
          <w:sz w:val="19"/>
        </w:rPr>
        <w:t>LETZRYD INFRASTRUCTURE ARCHITECTURE &amp; DEVOPS BLUEPRINT</w:t>
        <w:br/>
      </w:r>
      <w:r>
        <w:rPr>
          <w:b/>
          <w:color w:val="1A365D"/>
          <w:sz w:val="40"/>
        </w:rPr>
        <w:t>Production Database Setup &amp; Environment Isolation Plan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3748"/>
                <w:sz w:val="19"/>
              </w:rPr>
              <w:t>LetzRyd Fleet Portal &amp; Driver/Operator WebApp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Prepared By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3748"/>
                <w:sz w:val="19"/>
              </w:rPr>
              <w:t>Sushant Tripathi (Senior DevOps Lead)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Requested By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3748"/>
                <w:sz w:val="19"/>
              </w:rPr>
              <w:t>Anurag &amp; LetzRyd Management Team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Date &amp; Version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3748"/>
                <w:sz w:val="19"/>
              </w:rPr>
              <w:t>September 2026 | Version 1.0 (Final Blueprint)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Executive Summary &amp; Purpose</w:t>
      </w:r>
    </w:p>
    <w:p>
      <w:pPr>
        <w:spacing w:after="120" w:line="276" w:lineRule="auto"/>
      </w:pPr>
      <w:r>
        <w:t>Over the past 6 months, the engineering team has successfully built and deployed two core digital products for LetzRyd:</w:t>
        <w:br/>
        <w:t>1. LetzRyd Fleet Portal (portaljuly): Internal administrative dashboard managing driver/partner onboarding, vehicle allocations, drop-offs, maintenance checks, operational expenses, inspections, and support tickets.</w:t>
        <w:br/>
        <w:t>2. LetzRyd WebApp (letzryd-portal): Mobile and desktop interface for fleet operators and drivers to authenticate via OTP, access weekly 'Hisaab' statements, track ride payouts, and download invoices.</w:t>
        <w:br/>
        <w:br/>
        <w:t>Currently, both production applications connect to a single, standalone PostgreSQL database hosted at 35.200.196.113:5432. As LetzRyd operations scale and rely on this infrastructure daily, continuing to share a single database between live customer operations and ongoing engineering development introduces critical operational, performance, and security risks.</w:t>
        <w:br/>
        <w:br/>
        <w:t>This document outlines the DevOps strategy to provision a dedicated, enterprise-grade Production Database, isolate the current database as a Development/Staging environment, and execute a seamless, zero-data-loss migration.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A365D"/>
                <w:sz w:val="21"/>
              </w:rPr>
              <w:t>📌 EXECUTIVE ARCHITECTURE DECISION</w:t>
              <w:br/>
            </w:r>
            <w:r>
              <w:rPr>
                <w:rFonts w:ascii="Arial" w:hAnsi="Arial"/>
                <w:color w:val="2D3748"/>
                <w:sz w:val="19"/>
              </w:rPr>
              <w:t>Current Single DB Risk: Development tests or schema changes on 35.200.196.113 directly affect live fleet operations. Splitting into isolated Production and Development environments ensures high availability (99.99%), zero developer-induced outages, and strict data compliance.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Architecture Overview: Current vs. Target State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2.1 Current Infrastructure Blueprint (Shared Single DB)</w:t>
      </w:r>
    </w:p>
    <w:p>
      <w:pPr>
        <w:spacing w:after="120"/>
      </w:pPr>
      <w:r>
        <w:t>Both production applications deployed on Google Cloud Run currently communicate directly with the standalone PostgreSQL host over public IP.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Current Endpoint / Config</w:t>
            </w:r>
          </w:p>
        </w:tc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&amp; Current Limitation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LetzRyd Fleet Portal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portaljuly-925756819101.asia-south1.run.app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Onboarding, Vehicle Logs, Maintenance, Ticket Desk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LetzRyd Driver WebApp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letzryd-portal-925756819101.asia-south1.run.app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Weekly Hisaab, Ride Invoices, Driver OTP Login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PostgreSQL Database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Host: 35.200.196.113 : 5432</w:t>
              <w:br/>
              <w:t>DB: postgres | User: postgres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SHARED PROD + DEV (Single Point of Failure, Superuser active)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2.2 Proposed Target Architecture (Isolated Environments)</w:t>
      </w:r>
    </w:p>
    <w:p>
      <w:pPr>
        <w:spacing w:after="120"/>
      </w:pPr>
      <w:r>
        <w:t>We will establish a strict separation between Production and Development/Staging:</w:t>
        <w:br/>
        <w:t>• Production Database (New): Fully-managed GCP Cloud SQL PostgreSQL instance configured with High Availability (Multi-AZ), Automated Daily Snapshots, Point-In-Time-Recovery (PITR), Private IP connectivity via Serverless VPC Connector, and strict IAM credentials.</w:t>
        <w:br/>
        <w:t>• Development / Staging Database (Existing): The existing standalone instance at 35.200.196.113 will be repurposed strictly for development feature branch testing, schema migration trial runs, and staging QA.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Infrastructure Parameter</w:t>
            </w:r>
          </w:p>
        </w:tc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Production DB (New Managed Cloud SQL)</w:t>
            </w:r>
          </w:p>
        </w:tc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Development DB (35.200.196.113)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Live Fleet Ops &amp; Driver Hisaab Apps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dev, QA testing, feature branches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 Name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letzryd_production_db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letzryd_dev_db (Current data preserved)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High Availability (HA)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Regional HA (Primary + Standby in 2 Zones)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Single Zone / Standalone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Backups &amp; Disaster Recovery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Automated Daily + 7-Day PITR (1-min resolution)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Manual dumps on demand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Network &amp; Access Control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 VPC Endpoint + Cloud SQL Auth Proxy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Restricted IP Firewall (Port 5432)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Recommended Production Database Setup &amp; Specifications</w:t>
      </w:r>
    </w:p>
    <w:p>
      <w:pPr>
        <w:spacing w:after="120"/>
      </w:pPr>
      <w:r>
        <w:t>To ensure maximum reliability, security, and performance for LetzRyd, we recommend provisioning a Managed GCP Cloud SQL PostgreSQL 15/16 instance in the asia-south1 (Mumbai) region.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3.1 Instance Specifications &amp; Sizing</w:t>
      </w:r>
    </w:p>
    <w:p>
      <w:pPr>
        <w:spacing w:after="80"/>
      </w:pPr>
      <w:r>
        <w:t>• Database Engine: PostgreSQL 15 or 16 (64-bit)</w:t>
        <w:br/>
        <w:t>• Cloud Provider &amp; Region: Google Cloud Platform (GCP) - asia-south1 (Mumbai)</w:t>
        <w:br/>
        <w:t>• Machine Sizing: db-custom-2-7680 (2 vCPU, 7.5 GB RAM) - easily auto-scalable as user traffic grows</w:t>
        <w:br/>
        <w:t>• Storage: 50 GB SSD (with Automatic Storage Increase enabled up to 500 GB)</w:t>
        <w:br/>
        <w:t>• High Availability: Regional Availability (Automatic failover to secondary zone)</w:t>
        <w:br/>
        <w:t>• Connection Management: PgBouncer / Cloud SQL Proxy connection pooling enabled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3.2 Security &amp; Compliance Hardening</w:t>
      </w:r>
    </w:p>
    <w:p>
      <w:pPr>
        <w:spacing w:after="80"/>
      </w:pPr>
      <w:r>
        <w:t>1. Superuser Protection: Disable direct application logins using the default 'postgres' user. Create dedicated application users with minimal required privileges (e.g., letzryd_app_user).</w:t>
        <w:br/>
        <w:t>2. Encrypted Connections: Require SSL/TLS (require_ssl=true) for all database connections.</w:t>
        <w:br/>
        <w:t>3. Network Isolation: Disable public IP access. Connect GCP Cloud Run services to Cloud SQL using Serverless VPC Access or Cloud SQL Socket Proxy.</w:t>
        <w:br/>
        <w:t>4. Secret Management: Store database credentials in GCP Secret Manager instead of hardcoding them in repository configuration files.</w:t>
      </w:r>
    </w:p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Step-by-Step Production DB Setup &amp; Data Migration Process</w:t>
      </w:r>
    </w:p>
    <w:p>
      <w:pPr>
        <w:spacing w:after="120"/>
      </w:pPr>
      <w:r>
        <w:t>The migration will be executed in 5 structured phases to guarantee zero data loss and minimal operational interruption for LetzRyd drivers and fleet managers.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Activity / Objective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Actions &amp; Commands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 &amp; Time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Phase 1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Production Infrastructure Provisioning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Provision Cloud SQL PostgreSQL instance, create DB letzryd_production_db, create app user, set up VPC Connector.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DevOps Team</w:t>
              <w:br/>
              <w:t>Day 1 (2 Hours)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Phase 2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 &amp; Initial Data Sync (Trial Run)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Take pg_dump from 35.200.196.113, restore to Prod DB, perform schema comparison &amp; constraint checks.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DevOps &amp; Backend</w:t>
              <w:br/>
              <w:t>Day 2 (2 Hours)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Phase 3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Application Secret Configuration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Add Prod DB connection secrets in GCP Secret Manager, configure Cloud Run environment variables.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Team</w:t>
              <w:br/>
              <w:t>Day 2 (1 Hour)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Phase 4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Maintenance Window &amp; Live Cutover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Set apps to maintenance mode (15 mins), perform final delta pg_dump/restore, sync sequences, update Cloud Run DB pointer.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DevOps &amp; Lead Dev</w:t>
              <w:br/>
              <w:t>Day 3 (15-30 Mins Off-Peak)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Phase 5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Post-Migration Audit &amp; Dev DB Isolation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Verify driver logins, Hisaab calculations &amp; form submissions on Prod. Point 35.200.196.113 to Dev branch.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Full Team</w:t>
              <w:br/>
              <w:t>Day 3 (Post Cutover)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3"/>
        </w:rPr>
        <w:t>4.1 Technical Execution Commands for Migration</w:t>
      </w:r>
    </w:p>
    <w:p>
      <w:pPr>
        <w:spacing w:after="80"/>
      </w:pPr>
      <w:r>
        <w:t>Below are the exact terminal commands for dumping data from the current DB and restoring it to the new Production DB: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34155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A365D"/>
                <w:sz w:val="21"/>
              </w:rPr>
              <w:t>📌 MIGRATION COMMAND CHEATSHEET</w:t>
              <w:br/>
            </w:r>
            <w:r>
              <w:rPr>
                <w:rFonts w:ascii="Arial" w:hAnsi="Arial"/>
                <w:color w:val="2D3748"/>
                <w:sz w:val="19"/>
              </w:rPr>
              <w:t>1. Full Database Export (Schema + Data + Sequences):</w:t>
              <w:br/>
              <w:t>pg_dump -h 35.200.196.113 -U postgres -d postgres -F c -b -v -f letzryd_prod_dump_$(date +%Y%m%d_%H%M%S).dump</w:t>
              <w:br/>
              <w:br/>
              <w:t>2. Restore to New Production Database:</w:t>
              <w:br/>
              <w:t>pg_restore -h &lt;NEW_PROD_DB_IP&gt; -U letzryd_app_user -d letzryd_production_db -v --no-owner --role=letzryd_app_user letzryd_prod_dump_*.dump</w:t>
              <w:br/>
              <w:br/>
              <w:t>3. PostgreSQL Sequence Reset (Prevents Primary Key Duplicate Errors):</w:t>
              <w:br/>
              <w:t>SELECT setval('drivers_id_seq', (SELECT MAX(id) FROM drivers));</w:t>
              <w:br/>
              <w:t>SELECT setval('vehicle_allocations_id_seq', (SELECT MAX(id) FROM vehicle_allocations));</w:t>
              <w:br/>
              <w:t>SELECT setval('hisaab_records_id_seq', (SELECT MAX(id) FROM hisaab_records));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5. Application Environment Configuration</w:t>
      </w:r>
    </w:p>
    <w:p>
      <w:pPr>
        <w:spacing w:after="120"/>
      </w:pPr>
      <w:r>
        <w:t>Once the Production DB is active, the database connection strings in GCP Cloud Run service settings must be updated as follows: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Development Environment Value</w:t>
            </w:r>
          </w:p>
        </w:tc>
        <w:tc>
          <w:tcPr>
            <w:tcW w:type="dxa" w:w="3312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Production Environment Value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DB_HOST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35.200.196.113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10.x.x.x (Private VPC) or /cloudsql/connection-name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DB_PORT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5432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5432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DB_NAME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letzryd_dev_db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letzryd_production_db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DB_USER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letzryd_dev_user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letzryd_prod_app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DB_PASSWORD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&lt;Secret in GCP Secret Manager&gt;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&lt;Secret in GCP Secret Manager&gt;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6. Post-Migration Maintenance &amp; Monitoring Guidelines</w:t>
      </w:r>
    </w:p>
    <w:p>
      <w:pPr>
        <w:spacing w:after="120"/>
      </w:pPr>
      <w:r>
        <w:t>To maintain 99.99% availability and data safety for LetzRyd going forward, the following operational routines will be established:</w:t>
      </w:r>
    </w:p>
    <w:p>
      <w:pPr>
        <w:spacing w:after="80"/>
      </w:pPr>
      <w:r>
        <w:t>• Daily Automated Backups: Scheduled at 02:00 AM IST (off-peak hours) with a 30-day retention policy.</w:t>
        <w:br/>
        <w:t>• Point-In-Time-Recovery (PITR): Enabled with transaction log archiving allowing recovery to any millisecond within the past 7 days.</w:t>
        <w:br/>
        <w:t>• Real-time Alerts: GCP Cloud Monitoring alerts configured for:</w:t>
        <w:br/>
        <w:t xml:space="preserve">  - CPU Utilization &gt; 80% for 5 minutes</w:t>
        <w:br/>
        <w:t xml:space="preserve">  - Storage Usage &gt; 85% of total capacity</w:t>
        <w:br/>
        <w:t xml:space="preserve">  - Active Connections &gt; 80% of pool limit</w:t>
        <w:br/>
        <w:t>• Dev DB Sanitization: Monthly automated sync from Prod DB to Dev DB with driver phone numbers and personal credentials masked/anonymized.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7. Immediate Next Steps &amp; Action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Task #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 / Target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Approve Architecture &amp; Cloud SQL Budgeting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Anurag / Management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 Approval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Provision GCP Cloud SQL Instance &amp; Secret Manager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Sushant (DevOps Lead)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Ready to Execute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Perform Staging Schema Dump &amp; Dry Run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Team &amp; DevOps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Ready to Execute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 Off-Peak Maintenance Window &amp; Final Cutover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All Teams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Target: Off-peak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A365D"/>
                <w:sz w:val="21"/>
              </w:rPr>
              <w:t>📌 DEVOPS ARCHITECTURE SIGN-OFF</w:t>
              <w:br/>
            </w:r>
            <w:r>
              <w:rPr>
                <w:rFonts w:ascii="Arial" w:hAnsi="Arial"/>
                <w:color w:val="2D3748"/>
                <w:sz w:val="19"/>
              </w:rPr>
              <w:t>Document prepared by Sushant Tripathi | Senior DevOps &amp; Cloud Infrastructure Lead.</w:t>
              <w:br/>
              <w:t>For any clarifications or modifications, please contact the DevOps Engineering team.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