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5D6C" w:rsidRPr="00BD5D6C" w:rsidRDefault="00BD5D6C" w:rsidP="00BD5D6C">
      <w:pPr>
        <w:jc w:val="center"/>
        <w:rPr>
          <w:rFonts w:cstheme="minorHAnsi"/>
          <w:b/>
          <w:bCs/>
          <w:sz w:val="28"/>
          <w:szCs w:val="28"/>
        </w:rPr>
      </w:pPr>
      <w:r>
        <w:rPr>
          <w:rFonts w:cstheme="minorHAnsi"/>
          <w:b/>
          <w:bCs/>
          <w:sz w:val="28"/>
          <w:szCs w:val="28"/>
        </w:rPr>
        <w:t xml:space="preserve">Is </w:t>
      </w:r>
      <w:r w:rsidRPr="00BD5D6C">
        <w:rPr>
          <w:rFonts w:cstheme="minorHAnsi"/>
          <w:b/>
          <w:bCs/>
          <w:sz w:val="28"/>
          <w:szCs w:val="28"/>
        </w:rPr>
        <w:t>KOBE</w:t>
      </w:r>
      <w:r>
        <w:rPr>
          <w:rFonts w:cstheme="minorHAnsi"/>
          <w:b/>
          <w:bCs/>
          <w:sz w:val="28"/>
          <w:szCs w:val="28"/>
        </w:rPr>
        <w:t xml:space="preserve"> Going to Score His Next Shot</w:t>
      </w:r>
      <w:r w:rsidR="00363744">
        <w:rPr>
          <w:rFonts w:cstheme="minorHAnsi"/>
          <w:b/>
          <w:bCs/>
          <w:sz w:val="28"/>
          <w:szCs w:val="28"/>
        </w:rPr>
        <w:t>:</w:t>
      </w:r>
      <w:r>
        <w:rPr>
          <w:rFonts w:cstheme="minorHAnsi"/>
          <w:b/>
          <w:bCs/>
          <w:sz w:val="28"/>
          <w:szCs w:val="28"/>
        </w:rPr>
        <w:t xml:space="preserve"> Let Us Tell You</w:t>
      </w:r>
    </w:p>
    <w:p w:rsidR="00BD5D6C" w:rsidRDefault="00BD5D6C" w:rsidP="00BD5D6C">
      <w:pPr>
        <w:jc w:val="center"/>
        <w:rPr>
          <w:rFonts w:cstheme="minorHAnsi"/>
        </w:rPr>
      </w:pPr>
      <w:r w:rsidRPr="00BD5D6C">
        <w:rPr>
          <w:rFonts w:cstheme="minorHAnsi"/>
          <w:bCs/>
        </w:rPr>
        <w:t xml:space="preserve">Allen Ansari, Yongjun Chu and </w:t>
      </w:r>
      <w:hyperlink r:id="rId8" w:history="1">
        <w:r w:rsidRPr="00BD5D6C">
          <w:rPr>
            <w:rFonts w:cstheme="minorHAnsi"/>
          </w:rPr>
          <w:t>Solange Garcia de Alford</w:t>
        </w:r>
      </w:hyperlink>
    </w:p>
    <w:p w:rsidR="00BD5D6C" w:rsidRPr="00BD5D6C" w:rsidRDefault="00BD5D6C" w:rsidP="00BD5D6C">
      <w:pPr>
        <w:jc w:val="center"/>
        <w:rPr>
          <w:rFonts w:cstheme="minorHAnsi"/>
          <w:bCs/>
        </w:rPr>
      </w:pPr>
    </w:p>
    <w:p w:rsidR="00BD5D6C" w:rsidRDefault="00BD5D6C" w:rsidP="00BD5D6C">
      <w:pPr>
        <w:pStyle w:val="Heading1"/>
        <w:numPr>
          <w:ilvl w:val="0"/>
          <w:numId w:val="0"/>
        </w:numPr>
        <w:rPr>
          <w:rFonts w:asciiTheme="minorHAnsi" w:eastAsiaTheme="minorEastAsia" w:hAnsiTheme="minorHAnsi" w:cstheme="minorHAnsi"/>
          <w:b/>
          <w:color w:val="auto"/>
          <w:sz w:val="22"/>
          <w:szCs w:val="22"/>
          <w:lang w:eastAsia="zh-CN"/>
        </w:rPr>
      </w:pPr>
      <w:r w:rsidRPr="00BD5D6C">
        <w:rPr>
          <w:rFonts w:asciiTheme="minorHAnsi" w:eastAsiaTheme="minorEastAsia" w:hAnsiTheme="minorHAnsi" w:cstheme="minorHAnsi"/>
          <w:b/>
          <w:color w:val="auto"/>
          <w:sz w:val="22"/>
          <w:szCs w:val="22"/>
          <w:lang w:eastAsia="zh-CN"/>
        </w:rPr>
        <w:t>INTR</w:t>
      </w:r>
      <w:r w:rsidR="00145A8B">
        <w:rPr>
          <w:rFonts w:asciiTheme="minorHAnsi" w:eastAsiaTheme="minorEastAsia" w:hAnsiTheme="minorHAnsi" w:cstheme="minorHAnsi"/>
          <w:b/>
          <w:color w:val="auto"/>
          <w:sz w:val="22"/>
          <w:szCs w:val="22"/>
          <w:lang w:eastAsia="zh-CN"/>
        </w:rPr>
        <w:t>O</w:t>
      </w:r>
      <w:r w:rsidRPr="00BD5D6C">
        <w:rPr>
          <w:rFonts w:asciiTheme="minorHAnsi" w:eastAsiaTheme="minorEastAsia" w:hAnsiTheme="minorHAnsi" w:cstheme="minorHAnsi"/>
          <w:b/>
          <w:color w:val="auto"/>
          <w:sz w:val="22"/>
          <w:szCs w:val="22"/>
          <w:lang w:eastAsia="zh-CN"/>
        </w:rPr>
        <w:t>DUCTION</w:t>
      </w:r>
    </w:p>
    <w:p w:rsidR="000C23FC" w:rsidRDefault="00BD5D6C" w:rsidP="000C23FC">
      <w:pPr>
        <w:jc w:val="both"/>
        <w:rPr>
          <w:rFonts w:cstheme="minorHAnsi"/>
        </w:rPr>
      </w:pPr>
      <w:r>
        <w:rPr>
          <w:rFonts w:cstheme="minorHAnsi"/>
        </w:rPr>
        <w:t xml:space="preserve">Kobe Bryant </w:t>
      </w:r>
      <w:r w:rsidR="00375CF3">
        <w:rPr>
          <w:rFonts w:cstheme="minorHAnsi"/>
        </w:rPr>
        <w:t xml:space="preserve">is </w:t>
      </w:r>
      <w:r>
        <w:rPr>
          <w:rFonts w:cstheme="minorHAnsi"/>
        </w:rPr>
        <w:t xml:space="preserve">one of the greatest basketball players in the history of National Basketball League. </w:t>
      </w:r>
      <w:r w:rsidR="00375CF3">
        <w:rPr>
          <w:rFonts w:cstheme="minorHAnsi"/>
        </w:rPr>
        <w:t xml:space="preserve">He </w:t>
      </w:r>
      <w:r w:rsidR="009D5EA0">
        <w:rPr>
          <w:rFonts w:cstheme="minorHAnsi"/>
        </w:rPr>
        <w:t xml:space="preserve">scored </w:t>
      </w:r>
      <w:r w:rsidR="00D96EA1">
        <w:rPr>
          <w:rFonts w:cstheme="minorHAnsi"/>
        </w:rPr>
        <w:t>38,024 point</w:t>
      </w:r>
      <w:r w:rsidR="003D5186">
        <w:rPr>
          <w:rFonts w:cstheme="minorHAnsi"/>
        </w:rPr>
        <w:t>s</w:t>
      </w:r>
      <w:r w:rsidR="00D96EA1">
        <w:rPr>
          <w:rFonts w:cstheme="minorHAnsi"/>
        </w:rPr>
        <w:t xml:space="preserve"> over 20 years of </w:t>
      </w:r>
      <w:r w:rsidR="00070E39">
        <w:rPr>
          <w:rFonts w:cstheme="minorHAnsi"/>
        </w:rPr>
        <w:t xml:space="preserve">his </w:t>
      </w:r>
      <w:r w:rsidR="00D96EA1">
        <w:rPr>
          <w:rFonts w:cstheme="minorHAnsi"/>
        </w:rPr>
        <w:t>professional career and won 5 NBA championships.</w:t>
      </w:r>
      <w:r w:rsidR="00070E39">
        <w:rPr>
          <w:rFonts w:cstheme="minorHAnsi"/>
        </w:rPr>
        <w:t xml:space="preserve"> He took a lot of shots. Some went in the basket, while other</w:t>
      </w:r>
      <w:r w:rsidR="00B46BA1">
        <w:rPr>
          <w:rFonts w:cstheme="minorHAnsi"/>
        </w:rPr>
        <w:t>s</w:t>
      </w:r>
      <w:r w:rsidR="00070E39">
        <w:rPr>
          <w:rFonts w:cstheme="minorHAnsi"/>
        </w:rPr>
        <w:t xml:space="preserve"> didn’t. By </w:t>
      </w:r>
      <w:r w:rsidR="00496572">
        <w:rPr>
          <w:rFonts w:cstheme="minorHAnsi"/>
        </w:rPr>
        <w:t>identifying</w:t>
      </w:r>
      <w:r w:rsidR="00070E39">
        <w:rPr>
          <w:rFonts w:cstheme="minorHAnsi"/>
        </w:rPr>
        <w:t xml:space="preserve"> factors affect</w:t>
      </w:r>
      <w:r w:rsidR="0054344A">
        <w:rPr>
          <w:rFonts w:cstheme="minorHAnsi"/>
        </w:rPr>
        <w:t>ing</w:t>
      </w:r>
      <w:r w:rsidR="00070E39">
        <w:rPr>
          <w:rFonts w:cstheme="minorHAnsi"/>
        </w:rPr>
        <w:t xml:space="preserve"> his scoring potential, we may be able to predict or classify whether </w:t>
      </w:r>
      <w:r w:rsidR="00496572">
        <w:rPr>
          <w:rFonts w:cstheme="minorHAnsi"/>
        </w:rPr>
        <w:t>his next shot will get in the basket</w:t>
      </w:r>
      <w:r w:rsidR="003B2D30">
        <w:rPr>
          <w:rFonts w:cstheme="minorHAnsi"/>
        </w:rPr>
        <w:t xml:space="preserve"> given the circumstances</w:t>
      </w:r>
      <w:r w:rsidR="00496572">
        <w:rPr>
          <w:rFonts w:cstheme="minorHAnsi"/>
        </w:rPr>
        <w:t xml:space="preserve">. The potential findings </w:t>
      </w:r>
      <w:r w:rsidR="003B2D30">
        <w:rPr>
          <w:rFonts w:cstheme="minorHAnsi"/>
        </w:rPr>
        <w:t xml:space="preserve">from this prediction </w:t>
      </w:r>
      <w:r w:rsidR="00496572">
        <w:rPr>
          <w:rFonts w:cstheme="minorHAnsi"/>
        </w:rPr>
        <w:t xml:space="preserve">may be interesting and beneficiary to those current or future NBA players who want to improve their scoring potential of a shot. </w:t>
      </w:r>
      <w:r w:rsidR="003B2D30">
        <w:rPr>
          <w:rFonts w:cstheme="minorHAnsi"/>
        </w:rPr>
        <w:t>Here</w:t>
      </w:r>
      <w:r w:rsidR="00496572">
        <w:rPr>
          <w:rFonts w:cstheme="minorHAnsi"/>
        </w:rPr>
        <w:t>,</w:t>
      </w:r>
      <w:r w:rsidR="003B2D30">
        <w:rPr>
          <w:rFonts w:cstheme="minorHAnsi"/>
        </w:rPr>
        <w:t xml:space="preserve"> we attempted to develop a classification model that best describes the outcome of any shot he took in his career based on a publicly available dataset</w:t>
      </w:r>
      <w:r w:rsidR="000C23FC">
        <w:rPr>
          <w:rFonts w:cstheme="minorHAnsi"/>
        </w:rPr>
        <w:t xml:space="preserve"> in </w:t>
      </w:r>
      <w:r w:rsidR="003B2D30">
        <w:rPr>
          <w:rFonts w:cstheme="minorHAnsi"/>
        </w:rPr>
        <w:t xml:space="preserve">which </w:t>
      </w:r>
      <w:r w:rsidR="000C23FC">
        <w:rPr>
          <w:rFonts w:cstheme="minorHAnsi"/>
        </w:rPr>
        <w:t xml:space="preserve">each shot was characterized by 29 different variables. </w:t>
      </w:r>
      <w:r w:rsidR="00AE589B">
        <w:rPr>
          <w:rFonts w:cstheme="minorHAnsi"/>
        </w:rPr>
        <w:t>Specifically, we w</w:t>
      </w:r>
      <w:r w:rsidR="00B64ACD">
        <w:rPr>
          <w:rFonts w:cstheme="minorHAnsi"/>
        </w:rPr>
        <w:t xml:space="preserve">anted to </w:t>
      </w:r>
      <w:r w:rsidR="00AE589B">
        <w:rPr>
          <w:rFonts w:cstheme="minorHAnsi"/>
        </w:rPr>
        <w:t>b</w:t>
      </w:r>
      <w:r w:rsidRPr="00363744">
        <w:rPr>
          <w:rFonts w:cstheme="minorHAnsi"/>
        </w:rPr>
        <w:t>uil</w:t>
      </w:r>
      <w:r w:rsidR="00AE589B">
        <w:rPr>
          <w:rFonts w:cstheme="minorHAnsi"/>
        </w:rPr>
        <w:t>d</w:t>
      </w:r>
      <w:r w:rsidRPr="00363744">
        <w:rPr>
          <w:rFonts w:cstheme="minorHAnsi"/>
        </w:rPr>
        <w:t xml:space="preserve"> </w:t>
      </w:r>
      <w:r w:rsidR="00AE589B">
        <w:rPr>
          <w:rFonts w:cstheme="minorHAnsi"/>
        </w:rPr>
        <w:t xml:space="preserve">two different </w:t>
      </w:r>
      <w:r w:rsidRPr="00363744">
        <w:rPr>
          <w:rFonts w:cstheme="minorHAnsi"/>
        </w:rPr>
        <w:t>prediction models</w:t>
      </w:r>
      <w:r w:rsidR="00EF3ADA">
        <w:rPr>
          <w:rFonts w:cstheme="minorHAnsi"/>
        </w:rPr>
        <w:t xml:space="preserve">: a </w:t>
      </w:r>
      <w:r w:rsidR="000C23FC">
        <w:rPr>
          <w:rFonts w:cstheme="minorHAnsi"/>
        </w:rPr>
        <w:t>l</w:t>
      </w:r>
      <w:r w:rsidRPr="00363744">
        <w:rPr>
          <w:rFonts w:cstheme="minorHAnsi"/>
        </w:rPr>
        <w:t xml:space="preserve">ogistic </w:t>
      </w:r>
      <w:r w:rsidR="000C23FC">
        <w:rPr>
          <w:rFonts w:cstheme="minorHAnsi"/>
        </w:rPr>
        <w:t>r</w:t>
      </w:r>
      <w:r w:rsidRPr="00363744">
        <w:rPr>
          <w:rFonts w:cstheme="minorHAnsi"/>
        </w:rPr>
        <w:t xml:space="preserve">egression </w:t>
      </w:r>
      <w:r w:rsidR="000C23FC">
        <w:rPr>
          <w:rFonts w:cstheme="minorHAnsi"/>
        </w:rPr>
        <w:t>m</w:t>
      </w:r>
      <w:r w:rsidRPr="00363744">
        <w:rPr>
          <w:rFonts w:cstheme="minorHAnsi"/>
        </w:rPr>
        <w:t>odel</w:t>
      </w:r>
      <w:r w:rsidR="00783591">
        <w:rPr>
          <w:rFonts w:cstheme="minorHAnsi"/>
        </w:rPr>
        <w:t xml:space="preserve"> </w:t>
      </w:r>
      <w:r w:rsidR="00783591" w:rsidRPr="00496DFC">
        <w:rPr>
          <w:rFonts w:cstheme="minorHAnsi"/>
        </w:rPr>
        <w:t>[1]</w:t>
      </w:r>
      <w:r w:rsidR="00AE589B" w:rsidRPr="00496DFC">
        <w:rPr>
          <w:rFonts w:cstheme="minorHAnsi"/>
        </w:rPr>
        <w:t xml:space="preserve"> </w:t>
      </w:r>
      <w:r w:rsidR="00AE589B">
        <w:rPr>
          <w:rFonts w:cstheme="minorHAnsi"/>
        </w:rPr>
        <w:t xml:space="preserve">and </w:t>
      </w:r>
      <w:r w:rsidR="00EF3ADA">
        <w:rPr>
          <w:rFonts w:cstheme="minorHAnsi"/>
        </w:rPr>
        <w:t xml:space="preserve">a </w:t>
      </w:r>
      <w:r w:rsidRPr="00363744">
        <w:rPr>
          <w:rFonts w:cstheme="minorHAnsi"/>
        </w:rPr>
        <w:t xml:space="preserve">Linear Discriminant Analysis (LDA) model </w:t>
      </w:r>
      <w:r w:rsidR="00783591" w:rsidRPr="00496DFC">
        <w:rPr>
          <w:rFonts w:cstheme="minorHAnsi"/>
        </w:rPr>
        <w:t>[2]</w:t>
      </w:r>
      <w:r w:rsidR="00C922EE" w:rsidRPr="00496DFC">
        <w:rPr>
          <w:rFonts w:cstheme="minorHAnsi"/>
        </w:rPr>
        <w:t xml:space="preserve"> </w:t>
      </w:r>
      <w:r w:rsidRPr="00363744">
        <w:rPr>
          <w:rFonts w:cstheme="minorHAnsi"/>
        </w:rPr>
        <w:t>with cross-validation using a training partition to d</w:t>
      </w:r>
      <w:r w:rsidR="00AE589B">
        <w:rPr>
          <w:rFonts w:cstheme="minorHAnsi"/>
        </w:rPr>
        <w:t>erive</w:t>
      </w:r>
      <w:r w:rsidRPr="00363744">
        <w:rPr>
          <w:rFonts w:cstheme="minorHAnsi"/>
        </w:rPr>
        <w:t xml:space="preserve"> the </w:t>
      </w:r>
      <w:r w:rsidR="00EF3ADA">
        <w:rPr>
          <w:rFonts w:cstheme="minorHAnsi"/>
        </w:rPr>
        <w:t xml:space="preserve">classification </w:t>
      </w:r>
      <w:r w:rsidRPr="00363744">
        <w:rPr>
          <w:rFonts w:cstheme="minorHAnsi"/>
        </w:rPr>
        <w:t>rule</w:t>
      </w:r>
      <w:r w:rsidR="00EF3ADA">
        <w:rPr>
          <w:rFonts w:cstheme="minorHAnsi"/>
        </w:rPr>
        <w:t>s</w:t>
      </w:r>
      <w:r w:rsidRPr="00363744">
        <w:rPr>
          <w:rFonts w:cstheme="minorHAnsi"/>
        </w:rPr>
        <w:t xml:space="preserve"> of the model</w:t>
      </w:r>
      <w:r w:rsidR="00EF3ADA">
        <w:rPr>
          <w:rFonts w:cstheme="minorHAnsi"/>
        </w:rPr>
        <w:t>’</w:t>
      </w:r>
      <w:r w:rsidRPr="00363744">
        <w:rPr>
          <w:rFonts w:cstheme="minorHAnsi"/>
        </w:rPr>
        <w:t xml:space="preserve">s algorithms and a test partition of the data to apply </w:t>
      </w:r>
      <w:r w:rsidR="00EF3ADA">
        <w:rPr>
          <w:rFonts w:cstheme="minorHAnsi"/>
        </w:rPr>
        <w:t xml:space="preserve">the </w:t>
      </w:r>
      <w:r w:rsidRPr="00363744">
        <w:rPr>
          <w:rFonts w:cstheme="minorHAnsi"/>
        </w:rPr>
        <w:t xml:space="preserve">classification rules </w:t>
      </w:r>
      <w:r w:rsidR="00E33099">
        <w:rPr>
          <w:rFonts w:cstheme="minorHAnsi"/>
        </w:rPr>
        <w:t>to</w:t>
      </w:r>
      <w:r w:rsidR="00E33099" w:rsidRPr="00363744">
        <w:rPr>
          <w:rFonts w:cstheme="minorHAnsi"/>
        </w:rPr>
        <w:t xml:space="preserve"> </w:t>
      </w:r>
      <w:r w:rsidRPr="00363744">
        <w:rPr>
          <w:rFonts w:cstheme="minorHAnsi"/>
        </w:rPr>
        <w:t xml:space="preserve">predict the result of 5,000 shots </w:t>
      </w:r>
      <w:r w:rsidR="000C23FC">
        <w:rPr>
          <w:rFonts w:cstheme="minorHAnsi"/>
        </w:rPr>
        <w:t xml:space="preserve">Kobe </w:t>
      </w:r>
      <w:r w:rsidRPr="00363744">
        <w:rPr>
          <w:rFonts w:cstheme="minorHAnsi"/>
        </w:rPr>
        <w:t>made</w:t>
      </w:r>
      <w:r w:rsidR="00AE589B">
        <w:rPr>
          <w:rFonts w:cstheme="minorHAnsi"/>
        </w:rPr>
        <w:t xml:space="preserve"> but with outcomes </w:t>
      </w:r>
      <w:r w:rsidR="000C23FC">
        <w:rPr>
          <w:rFonts w:cstheme="minorHAnsi"/>
        </w:rPr>
        <w:t xml:space="preserve">hidden from us. </w:t>
      </w:r>
    </w:p>
    <w:p w:rsidR="00570CFD" w:rsidRPr="00570CFD" w:rsidRDefault="000171CF" w:rsidP="000C23FC">
      <w:pPr>
        <w:jc w:val="both"/>
        <w:rPr>
          <w:rFonts w:cstheme="minorHAnsi"/>
          <w:b/>
        </w:rPr>
      </w:pPr>
      <w:r>
        <w:rPr>
          <w:rFonts w:cstheme="minorHAnsi"/>
          <w:b/>
        </w:rPr>
        <w:t>MATERIAL AND METHODS</w:t>
      </w:r>
    </w:p>
    <w:p w:rsidR="00570CFD" w:rsidRPr="00570CFD" w:rsidRDefault="00570CFD" w:rsidP="00232B68">
      <w:pPr>
        <w:pStyle w:val="Heading2"/>
        <w:numPr>
          <w:ilvl w:val="0"/>
          <w:numId w:val="0"/>
        </w:numPr>
        <w:spacing w:before="0" w:after="240"/>
        <w:jc w:val="both"/>
        <w:rPr>
          <w:rFonts w:asciiTheme="minorHAnsi" w:hAnsiTheme="minorHAnsi" w:cstheme="minorHAnsi"/>
          <w:b/>
          <w:color w:val="auto"/>
          <w:sz w:val="22"/>
          <w:szCs w:val="22"/>
        </w:rPr>
      </w:pPr>
      <w:r w:rsidRPr="00570CFD">
        <w:rPr>
          <w:rFonts w:asciiTheme="minorHAnsi" w:hAnsiTheme="minorHAnsi" w:cstheme="minorHAnsi"/>
          <w:b/>
          <w:color w:val="auto"/>
          <w:sz w:val="22"/>
          <w:szCs w:val="22"/>
        </w:rPr>
        <w:t xml:space="preserve">Data Description </w:t>
      </w:r>
    </w:p>
    <w:p w:rsidR="00570CFD" w:rsidRPr="00BD5D6C" w:rsidRDefault="00570CFD" w:rsidP="00C922EE">
      <w:pPr>
        <w:pStyle w:val="Heading2"/>
        <w:numPr>
          <w:ilvl w:val="0"/>
          <w:numId w:val="0"/>
        </w:numPr>
        <w:spacing w:before="0"/>
        <w:jc w:val="both"/>
        <w:rPr>
          <w:rFonts w:asciiTheme="minorHAnsi" w:hAnsiTheme="minorHAnsi" w:cstheme="minorHAnsi"/>
          <w:color w:val="auto"/>
          <w:sz w:val="22"/>
          <w:szCs w:val="22"/>
        </w:rPr>
      </w:pPr>
      <w:r w:rsidRPr="00BD5D6C">
        <w:rPr>
          <w:rFonts w:asciiTheme="minorHAnsi" w:hAnsiTheme="minorHAnsi" w:cstheme="minorHAnsi"/>
          <w:color w:val="auto"/>
          <w:sz w:val="22"/>
          <w:szCs w:val="22"/>
        </w:rPr>
        <w:t>The original data set contains a total of 30,697 shot attempts by Kobe Bryant in his 20 years’ career with related data to his shot attempts.  The data was partitioned as follows</w:t>
      </w:r>
      <w:r>
        <w:rPr>
          <w:rFonts w:asciiTheme="minorHAnsi" w:hAnsiTheme="minorHAnsi" w:cstheme="minorHAnsi"/>
          <w:color w:val="auto"/>
          <w:sz w:val="22"/>
          <w:szCs w:val="22"/>
        </w:rPr>
        <w:t>:</w:t>
      </w:r>
    </w:p>
    <w:p w:rsidR="00570CFD" w:rsidRPr="00BD5D6C" w:rsidRDefault="00570CFD" w:rsidP="00C922EE">
      <w:pPr>
        <w:pStyle w:val="Heading2"/>
        <w:numPr>
          <w:ilvl w:val="0"/>
          <w:numId w:val="4"/>
        </w:numPr>
        <w:spacing w:before="0"/>
        <w:jc w:val="both"/>
        <w:rPr>
          <w:rFonts w:asciiTheme="minorHAnsi" w:hAnsiTheme="minorHAnsi" w:cstheme="minorHAnsi"/>
          <w:color w:val="auto"/>
          <w:sz w:val="22"/>
          <w:szCs w:val="22"/>
        </w:rPr>
      </w:pPr>
      <w:r w:rsidRPr="00BD5D6C">
        <w:rPr>
          <w:rFonts w:asciiTheme="minorHAnsi" w:hAnsiTheme="minorHAnsi" w:cstheme="minorHAnsi"/>
          <w:color w:val="auto"/>
          <w:sz w:val="22"/>
          <w:szCs w:val="22"/>
        </w:rPr>
        <w:t xml:space="preserve">25,697 records which </w:t>
      </w:r>
      <w:r w:rsidR="004D16AE">
        <w:rPr>
          <w:rFonts w:asciiTheme="minorHAnsi" w:hAnsiTheme="minorHAnsi" w:cstheme="minorHAnsi"/>
          <w:color w:val="auto"/>
          <w:sz w:val="22"/>
          <w:szCs w:val="22"/>
        </w:rPr>
        <w:t xml:space="preserve">would be </w:t>
      </w:r>
      <w:r w:rsidRPr="00BD5D6C">
        <w:rPr>
          <w:rFonts w:asciiTheme="minorHAnsi" w:hAnsiTheme="minorHAnsi" w:cstheme="minorHAnsi"/>
          <w:color w:val="auto"/>
          <w:sz w:val="22"/>
          <w:szCs w:val="22"/>
        </w:rPr>
        <w:t>used as the training set in the model</w:t>
      </w:r>
      <w:r w:rsidR="00C922EE">
        <w:rPr>
          <w:rFonts w:asciiTheme="minorHAnsi" w:hAnsiTheme="minorHAnsi" w:cstheme="minorHAnsi"/>
          <w:color w:val="auto"/>
          <w:sz w:val="22"/>
          <w:szCs w:val="22"/>
        </w:rPr>
        <w:t>ing</w:t>
      </w:r>
      <w:r w:rsidRPr="00BD5D6C">
        <w:rPr>
          <w:rFonts w:asciiTheme="minorHAnsi" w:hAnsiTheme="minorHAnsi" w:cstheme="minorHAnsi"/>
          <w:color w:val="auto"/>
          <w:sz w:val="22"/>
          <w:szCs w:val="22"/>
        </w:rPr>
        <w:t xml:space="preserve">. </w:t>
      </w:r>
    </w:p>
    <w:p w:rsidR="00570CFD" w:rsidRPr="00BD5D6C" w:rsidRDefault="00570CFD" w:rsidP="00C922EE">
      <w:pPr>
        <w:pStyle w:val="Heading2"/>
        <w:numPr>
          <w:ilvl w:val="0"/>
          <w:numId w:val="4"/>
        </w:numPr>
        <w:spacing w:before="0"/>
        <w:jc w:val="both"/>
        <w:rPr>
          <w:rFonts w:asciiTheme="minorHAnsi" w:hAnsiTheme="minorHAnsi" w:cstheme="minorHAnsi"/>
          <w:color w:val="auto"/>
          <w:sz w:val="22"/>
          <w:szCs w:val="22"/>
        </w:rPr>
      </w:pPr>
      <w:r w:rsidRPr="00BD5D6C">
        <w:rPr>
          <w:rFonts w:asciiTheme="minorHAnsi" w:hAnsiTheme="minorHAnsi" w:cstheme="minorHAnsi"/>
          <w:color w:val="auto"/>
          <w:sz w:val="22"/>
          <w:szCs w:val="22"/>
        </w:rPr>
        <w:t>5,000 records with the shot_made_flag values removed for use as test set in predictions.</w:t>
      </w:r>
    </w:p>
    <w:p w:rsidR="007C392F" w:rsidRDefault="00570CFD" w:rsidP="003A751D">
      <w:pPr>
        <w:jc w:val="both"/>
        <w:rPr>
          <w:rFonts w:cstheme="minorHAnsi"/>
        </w:rPr>
      </w:pPr>
      <w:r w:rsidRPr="00BD5D6C">
        <w:rPr>
          <w:rFonts w:cstheme="minorHAnsi"/>
        </w:rPr>
        <w:t xml:space="preserve">The data contains 29 variables which </w:t>
      </w:r>
      <w:r w:rsidR="00AF58C1">
        <w:rPr>
          <w:rFonts w:cstheme="minorHAnsi"/>
        </w:rPr>
        <w:t xml:space="preserve">are </w:t>
      </w:r>
      <w:r w:rsidRPr="00BD5D6C">
        <w:rPr>
          <w:rFonts w:cstheme="minorHAnsi"/>
        </w:rPr>
        <w:t>listed below</w:t>
      </w:r>
      <w:r w:rsidR="00C922EE">
        <w:rPr>
          <w:rFonts w:cstheme="minorHAnsi"/>
        </w:rPr>
        <w:t xml:space="preserve"> </w:t>
      </w:r>
      <w:r w:rsidRPr="00BD5D6C">
        <w:rPr>
          <w:rFonts w:cstheme="minorHAnsi"/>
        </w:rPr>
        <w:t xml:space="preserve">including </w:t>
      </w:r>
      <w:r w:rsidR="00AF58C1">
        <w:rPr>
          <w:rFonts w:cstheme="minorHAnsi"/>
        </w:rPr>
        <w:t xml:space="preserve">a </w:t>
      </w:r>
      <w:r w:rsidRPr="00BD5D6C">
        <w:rPr>
          <w:rFonts w:cstheme="minorHAnsi"/>
        </w:rPr>
        <w:t>brief description</w:t>
      </w:r>
      <w:r w:rsidR="00C922EE">
        <w:rPr>
          <w:rFonts w:cstheme="minorHAnsi"/>
        </w:rPr>
        <w:t xml:space="preserve"> (</w:t>
      </w:r>
      <w:r w:rsidR="007C392F" w:rsidRPr="00C922EE">
        <w:rPr>
          <w:rFonts w:cstheme="minorHAnsi"/>
          <w:b/>
        </w:rPr>
        <w:t>Table</w:t>
      </w:r>
      <w:r w:rsidR="00C922EE" w:rsidRPr="00C922EE">
        <w:rPr>
          <w:rFonts w:cstheme="minorHAnsi"/>
          <w:b/>
        </w:rPr>
        <w:t xml:space="preserve"> 1</w:t>
      </w:r>
      <w:r w:rsidR="00C922EE">
        <w:rPr>
          <w:rFonts w:cstheme="minorHAnsi"/>
        </w:rPr>
        <w:t>)</w:t>
      </w:r>
      <w:r w:rsidRPr="00BD5D6C">
        <w:rPr>
          <w:rFonts w:cstheme="minorHAnsi"/>
        </w:rPr>
        <w:t>.</w:t>
      </w:r>
      <w:r w:rsidR="00C922EE">
        <w:rPr>
          <w:rFonts w:cstheme="minorHAnsi"/>
        </w:rPr>
        <w:t xml:space="preserve"> </w:t>
      </w:r>
      <w:r w:rsidR="007C392F">
        <w:rPr>
          <w:rFonts w:cstheme="minorHAnsi"/>
        </w:rPr>
        <w:t xml:space="preserve">Some are continuous variables while others are categorical variables. </w:t>
      </w:r>
    </w:p>
    <w:p w:rsidR="003A751D" w:rsidRPr="003A751D" w:rsidRDefault="003A751D" w:rsidP="00232B68">
      <w:pPr>
        <w:jc w:val="both"/>
        <w:rPr>
          <w:rFonts w:cstheme="minorHAnsi"/>
          <w:b/>
        </w:rPr>
      </w:pPr>
      <w:r w:rsidRPr="003A751D">
        <w:rPr>
          <w:rFonts w:cstheme="minorHAnsi"/>
          <w:b/>
        </w:rPr>
        <w:t>Data Preprocessing</w:t>
      </w:r>
    </w:p>
    <w:p w:rsidR="00CE741F" w:rsidRDefault="003A751D" w:rsidP="00232B68">
      <w:pPr>
        <w:spacing w:before="240"/>
        <w:jc w:val="both"/>
        <w:rPr>
          <w:rFonts w:cstheme="minorHAnsi"/>
        </w:rPr>
      </w:pPr>
      <w:r>
        <w:rPr>
          <w:rFonts w:cstheme="minorHAnsi"/>
        </w:rPr>
        <w:t xml:space="preserve">During the initial modeling with </w:t>
      </w:r>
      <w:r w:rsidR="00572699">
        <w:rPr>
          <w:rFonts w:cstheme="minorHAnsi"/>
        </w:rPr>
        <w:t xml:space="preserve">logistic regression, we </w:t>
      </w:r>
      <w:r w:rsidR="00CE741F" w:rsidRPr="00BD5D6C">
        <w:rPr>
          <w:rFonts w:cstheme="minorHAnsi"/>
        </w:rPr>
        <w:t xml:space="preserve">found that we needed re-coding of </w:t>
      </w:r>
      <w:r w:rsidR="00B46BA1">
        <w:rPr>
          <w:rFonts w:cstheme="minorHAnsi"/>
        </w:rPr>
        <w:t xml:space="preserve">the </w:t>
      </w:r>
      <w:r w:rsidR="00572699">
        <w:rPr>
          <w:rFonts w:cstheme="minorHAnsi"/>
        </w:rPr>
        <w:t xml:space="preserve">explanatory </w:t>
      </w:r>
      <w:r w:rsidR="00CE741F" w:rsidRPr="00BD5D6C">
        <w:rPr>
          <w:rFonts w:cstheme="minorHAnsi"/>
        </w:rPr>
        <w:t>categorical variable</w:t>
      </w:r>
      <w:r w:rsidR="00CE73FD">
        <w:rPr>
          <w:rFonts w:cstheme="minorHAnsi"/>
        </w:rPr>
        <w:t xml:space="preserve"> action_type</w:t>
      </w:r>
      <w:r w:rsidR="00572699">
        <w:rPr>
          <w:rFonts w:cstheme="minorHAnsi"/>
        </w:rPr>
        <w:t xml:space="preserve"> to avoid a quasi-complete separation issue</w:t>
      </w:r>
      <w:r w:rsidR="00A226B6">
        <w:rPr>
          <w:rFonts w:cstheme="minorHAnsi"/>
        </w:rPr>
        <w:t xml:space="preserve"> [</w:t>
      </w:r>
      <w:r w:rsidR="00A226B6" w:rsidRPr="00D26FFD">
        <w:rPr>
          <w:rFonts w:cstheme="minorHAnsi"/>
        </w:rPr>
        <w:t>3</w:t>
      </w:r>
      <w:r w:rsidR="00A226B6">
        <w:rPr>
          <w:rFonts w:cstheme="minorHAnsi"/>
        </w:rPr>
        <w:t>]</w:t>
      </w:r>
      <w:r w:rsidR="00572699">
        <w:rPr>
          <w:rFonts w:cstheme="minorHAnsi"/>
        </w:rPr>
        <w:t>. This issue would cause the obtained parameter estimates</w:t>
      </w:r>
      <w:r w:rsidR="00CE311A">
        <w:rPr>
          <w:rFonts w:cstheme="minorHAnsi"/>
        </w:rPr>
        <w:t xml:space="preserve"> and associated statistics </w:t>
      </w:r>
      <w:r w:rsidR="00572699">
        <w:rPr>
          <w:rFonts w:cstheme="minorHAnsi"/>
        </w:rPr>
        <w:t xml:space="preserve">of a model not reliable. After collapsing some of </w:t>
      </w:r>
      <w:r w:rsidR="00CE73FD">
        <w:rPr>
          <w:rFonts w:cstheme="minorHAnsi"/>
        </w:rPr>
        <w:t>levels based on the order of hierarchical clustering</w:t>
      </w:r>
      <w:r w:rsidR="00572699">
        <w:rPr>
          <w:rFonts w:cstheme="minorHAnsi"/>
        </w:rPr>
        <w:t xml:space="preserve">, this issue was resolved. </w:t>
      </w:r>
      <w:r w:rsidR="00E4786F">
        <w:rPr>
          <w:rFonts w:cstheme="minorHAnsi"/>
        </w:rPr>
        <w:t xml:space="preserve">We </w:t>
      </w:r>
      <w:r w:rsidR="00C8478C">
        <w:rPr>
          <w:rFonts w:cstheme="minorHAnsi"/>
        </w:rPr>
        <w:t>re-leveled the categorical variable “matchup” to 2 levels (home and away) from original 74 levels. By working along with variable “opponent”, this recoded variable works just the same as the o</w:t>
      </w:r>
      <w:r w:rsidR="00994F55">
        <w:rPr>
          <w:rFonts w:cstheme="minorHAnsi"/>
        </w:rPr>
        <w:t>riginal</w:t>
      </w:r>
      <w:r w:rsidR="00C8478C">
        <w:rPr>
          <w:rFonts w:cstheme="minorHAnsi"/>
        </w:rPr>
        <w:t xml:space="preserve"> one. </w:t>
      </w:r>
      <w:r w:rsidR="00572699">
        <w:rPr>
          <w:rFonts w:cstheme="minorHAnsi"/>
        </w:rPr>
        <w:t>We did</w:t>
      </w:r>
      <w:r w:rsidR="00CE311A">
        <w:rPr>
          <w:rFonts w:cstheme="minorHAnsi"/>
        </w:rPr>
        <w:t xml:space="preserve">n’t attempt to do any collinearity correcting as SAS (e.g. Proc Logistic) has the internal functionality to eliminate such issue. </w:t>
      </w:r>
      <w:r w:rsidR="00C8478C">
        <w:rPr>
          <w:rFonts w:cstheme="minorHAnsi"/>
        </w:rPr>
        <w:t xml:space="preserve">All the detail about how some variables were recoded can be found in the SAS code in the appendix. </w:t>
      </w:r>
      <w:r w:rsidR="008B0F0C" w:rsidRPr="00BD5D6C">
        <w:rPr>
          <w:rFonts w:cstheme="minorHAnsi"/>
        </w:rPr>
        <w:t>We found that transformations were not necessary for any of the variables</w:t>
      </w:r>
      <w:r w:rsidR="008B0F0C">
        <w:rPr>
          <w:rFonts w:cstheme="minorHAnsi"/>
        </w:rPr>
        <w:t xml:space="preserve"> during exploratory model fitting</w:t>
      </w:r>
      <w:r w:rsidR="008B0F0C" w:rsidRPr="00BD5D6C">
        <w:rPr>
          <w:rFonts w:cstheme="minorHAnsi"/>
        </w:rPr>
        <w:t xml:space="preserve">.  </w:t>
      </w:r>
      <w:r w:rsidR="00C8478C">
        <w:rPr>
          <w:rFonts w:cstheme="minorHAnsi"/>
        </w:rPr>
        <w:t xml:space="preserve">We </w:t>
      </w:r>
      <w:r w:rsidR="00CE311A">
        <w:rPr>
          <w:rFonts w:cstheme="minorHAnsi"/>
        </w:rPr>
        <w:t xml:space="preserve">will address the outlier issue in the Results and Discussion </w:t>
      </w:r>
      <w:r w:rsidR="008B0F0C">
        <w:rPr>
          <w:rFonts w:cstheme="minorHAnsi"/>
        </w:rPr>
        <w:t>section</w:t>
      </w:r>
      <w:r w:rsidR="00CE311A">
        <w:rPr>
          <w:rFonts w:cstheme="minorHAnsi"/>
        </w:rPr>
        <w:t>.</w:t>
      </w:r>
      <w:r w:rsidR="00910B56">
        <w:rPr>
          <w:rFonts w:cstheme="minorHAnsi"/>
        </w:rPr>
        <w:t xml:space="preserve"> </w:t>
      </w:r>
    </w:p>
    <w:p w:rsidR="00232B68" w:rsidRDefault="00232B68" w:rsidP="00232B68">
      <w:pPr>
        <w:spacing w:before="240"/>
        <w:jc w:val="both"/>
        <w:rPr>
          <w:rFonts w:cstheme="minorHAnsi"/>
          <w:b/>
        </w:rPr>
      </w:pPr>
      <w:r>
        <w:rPr>
          <w:rFonts w:cstheme="minorHAnsi"/>
          <w:b/>
        </w:rPr>
        <w:t>D</w:t>
      </w:r>
      <w:r w:rsidR="000171CF" w:rsidRPr="000171CF">
        <w:rPr>
          <w:rFonts w:cstheme="minorHAnsi"/>
          <w:b/>
        </w:rPr>
        <w:t xml:space="preserve">ata </w:t>
      </w:r>
      <w:r w:rsidR="000171CF">
        <w:rPr>
          <w:rFonts w:cstheme="minorHAnsi"/>
          <w:b/>
        </w:rPr>
        <w:t>M</w:t>
      </w:r>
      <w:r w:rsidR="000171CF" w:rsidRPr="000171CF">
        <w:rPr>
          <w:rFonts w:cstheme="minorHAnsi"/>
          <w:b/>
        </w:rPr>
        <w:t xml:space="preserve">ining </w:t>
      </w:r>
      <w:r w:rsidR="000171CF">
        <w:rPr>
          <w:rFonts w:cstheme="minorHAnsi"/>
          <w:b/>
        </w:rPr>
        <w:t>A</w:t>
      </w:r>
      <w:r w:rsidR="000171CF" w:rsidRPr="000171CF">
        <w:rPr>
          <w:rFonts w:cstheme="minorHAnsi"/>
          <w:b/>
        </w:rPr>
        <w:t xml:space="preserve">pproach and </w:t>
      </w:r>
      <w:r w:rsidR="000171CF">
        <w:rPr>
          <w:rFonts w:cstheme="minorHAnsi"/>
          <w:b/>
        </w:rPr>
        <w:t>E</w:t>
      </w:r>
      <w:r w:rsidR="000171CF" w:rsidRPr="000171CF">
        <w:rPr>
          <w:rFonts w:cstheme="minorHAnsi"/>
          <w:b/>
        </w:rPr>
        <w:t>valuation</w:t>
      </w:r>
    </w:p>
    <w:p w:rsidR="00CE741F" w:rsidRDefault="00232B68" w:rsidP="00A91CB1">
      <w:pPr>
        <w:spacing w:before="240"/>
        <w:jc w:val="both"/>
        <w:rPr>
          <w:rFonts w:cstheme="minorHAnsi"/>
        </w:rPr>
      </w:pPr>
      <w:r>
        <w:rPr>
          <w:rFonts w:cstheme="minorHAnsi"/>
        </w:rPr>
        <w:lastRenderedPageBreak/>
        <w:t xml:space="preserve">For both logistic regression and LDA modeling, </w:t>
      </w:r>
      <w:r w:rsidR="003D5E05">
        <w:rPr>
          <w:rFonts w:cstheme="minorHAnsi"/>
        </w:rPr>
        <w:t xml:space="preserve">the </w:t>
      </w:r>
      <w:r>
        <w:rPr>
          <w:rFonts w:cstheme="minorHAnsi"/>
        </w:rPr>
        <w:t xml:space="preserve">probability </w:t>
      </w:r>
      <w:r w:rsidR="003D5E05">
        <w:rPr>
          <w:rFonts w:cstheme="minorHAnsi"/>
        </w:rPr>
        <w:t>that an</w:t>
      </w:r>
      <w:r>
        <w:rPr>
          <w:rFonts w:cstheme="minorHAnsi"/>
        </w:rPr>
        <w:t xml:space="preserve"> event </w:t>
      </w:r>
      <w:r w:rsidR="003D5E05">
        <w:rPr>
          <w:rFonts w:cstheme="minorHAnsi"/>
        </w:rPr>
        <w:t xml:space="preserve">will </w:t>
      </w:r>
      <w:r>
        <w:rPr>
          <w:rFonts w:cstheme="minorHAnsi"/>
        </w:rPr>
        <w:t>occur</w:t>
      </w:r>
      <w:r w:rsidR="003D5E05">
        <w:rPr>
          <w:rFonts w:cstheme="minorHAnsi"/>
        </w:rPr>
        <w:t xml:space="preserve"> is calculated</w:t>
      </w:r>
      <w:r w:rsidR="00B46BA1">
        <w:rPr>
          <w:rFonts w:cstheme="minorHAnsi"/>
        </w:rPr>
        <w:t xml:space="preserve">, </w:t>
      </w:r>
      <w:r w:rsidR="003D5E05">
        <w:rPr>
          <w:rFonts w:cstheme="minorHAnsi"/>
        </w:rPr>
        <w:t xml:space="preserve">in other words, the probability that </w:t>
      </w:r>
      <w:r>
        <w:rPr>
          <w:rFonts w:cstheme="minorHAnsi"/>
        </w:rPr>
        <w:t xml:space="preserve">a shot will </w:t>
      </w:r>
      <w:r w:rsidR="00ED4E16">
        <w:rPr>
          <w:rFonts w:cstheme="minorHAnsi"/>
        </w:rPr>
        <w:t xml:space="preserve">go into </w:t>
      </w:r>
      <w:r w:rsidR="003D5E05">
        <w:rPr>
          <w:rFonts w:cstheme="minorHAnsi"/>
        </w:rPr>
        <w:t>the</w:t>
      </w:r>
      <w:r w:rsidR="00ED4E16">
        <w:rPr>
          <w:rFonts w:cstheme="minorHAnsi"/>
        </w:rPr>
        <w:t xml:space="preserve"> basket. If the probability is over 50%, the outcome is predicted to be positive, otherwise it is negative. </w:t>
      </w:r>
      <w:r w:rsidRPr="00232B68">
        <w:rPr>
          <w:rFonts w:cstheme="minorHAnsi"/>
        </w:rPr>
        <w:t xml:space="preserve">During the </w:t>
      </w:r>
      <w:r w:rsidR="00ED4E16">
        <w:rPr>
          <w:rFonts w:cstheme="minorHAnsi"/>
        </w:rPr>
        <w:t>model evaluation stage</w:t>
      </w:r>
      <w:r w:rsidRPr="00232B68">
        <w:rPr>
          <w:rFonts w:cstheme="minorHAnsi"/>
        </w:rPr>
        <w:t>, Cross Validation (CV)</w:t>
      </w:r>
      <w:r w:rsidR="00ED4E16">
        <w:rPr>
          <w:rFonts w:cstheme="minorHAnsi"/>
        </w:rPr>
        <w:t xml:space="preserve"> with one observation left out was applied with SAS to reduce potential biases. To further evaluate if obtained model sufficiently fit</w:t>
      </w:r>
      <w:r w:rsidR="00D02C2F">
        <w:rPr>
          <w:rFonts w:cstheme="minorHAnsi"/>
        </w:rPr>
        <w:t>s</w:t>
      </w:r>
      <w:r w:rsidR="00ED4E16">
        <w:rPr>
          <w:rFonts w:cstheme="minorHAnsi"/>
        </w:rPr>
        <w:t xml:space="preserve"> the data, </w:t>
      </w:r>
      <w:r w:rsidRPr="00232B68">
        <w:rPr>
          <w:rFonts w:cstheme="minorHAnsi"/>
        </w:rPr>
        <w:t>we randomly partitioned the input dataset into two parts, training set (</w:t>
      </w:r>
      <w:r w:rsidR="00ED4E16">
        <w:rPr>
          <w:rFonts w:cstheme="minorHAnsi"/>
        </w:rPr>
        <w:t>80</w:t>
      </w:r>
      <w:r w:rsidRPr="00232B68">
        <w:rPr>
          <w:rFonts w:cstheme="minorHAnsi"/>
        </w:rPr>
        <w:t>% of total observations) and test set (2</w:t>
      </w:r>
      <w:r w:rsidR="00ED4E16">
        <w:rPr>
          <w:rFonts w:cstheme="minorHAnsi"/>
        </w:rPr>
        <w:t>0</w:t>
      </w:r>
      <w:r w:rsidRPr="00232B68">
        <w:rPr>
          <w:rFonts w:cstheme="minorHAnsi"/>
        </w:rPr>
        <w:t>%).</w:t>
      </w:r>
      <w:r w:rsidR="00A91CB1">
        <w:rPr>
          <w:rFonts w:cstheme="minorHAnsi"/>
        </w:rPr>
        <w:t xml:space="preserve"> The default </w:t>
      </w:r>
      <w:r w:rsidR="00CE741F" w:rsidRPr="00CE741F">
        <w:rPr>
          <w:rFonts w:cstheme="minorHAnsi"/>
        </w:rPr>
        <w:t xml:space="preserve">criterion </w:t>
      </w:r>
      <w:r w:rsidR="003B0463">
        <w:rPr>
          <w:rFonts w:cstheme="minorHAnsi"/>
        </w:rPr>
        <w:t>was</w:t>
      </w:r>
      <w:r w:rsidR="00CE741F" w:rsidRPr="00CE741F">
        <w:rPr>
          <w:rFonts w:cstheme="minorHAnsi"/>
        </w:rPr>
        <w:t xml:space="preserve"> selected for each step of modeling evaluation for different techniques. </w:t>
      </w:r>
      <w:r w:rsidR="00A91CB1">
        <w:rPr>
          <w:rFonts w:cstheme="minorHAnsi"/>
        </w:rPr>
        <w:t>For example, significance level (SL) was used for SAS Proc Logistic</w:t>
      </w:r>
      <w:r w:rsidR="00384EB2">
        <w:rPr>
          <w:rFonts w:cstheme="minorHAnsi"/>
        </w:rPr>
        <w:t xml:space="preserve"> regression</w:t>
      </w:r>
      <w:r w:rsidR="00A91CB1">
        <w:rPr>
          <w:rFonts w:cstheme="minorHAnsi"/>
        </w:rPr>
        <w:t xml:space="preserve">. </w:t>
      </w:r>
    </w:p>
    <w:p w:rsidR="003B0463" w:rsidRPr="00DF3870" w:rsidRDefault="003B0463" w:rsidP="00A91CB1">
      <w:pPr>
        <w:spacing w:before="240"/>
        <w:jc w:val="both"/>
        <w:rPr>
          <w:rFonts w:cstheme="minorHAnsi"/>
        </w:rPr>
      </w:pPr>
      <w:r w:rsidRPr="003B0463">
        <w:rPr>
          <w:rFonts w:cstheme="minorHAnsi"/>
          <w:b/>
        </w:rPr>
        <w:t>Table 1</w:t>
      </w:r>
      <w:r w:rsidRPr="00DF3870">
        <w:rPr>
          <w:rFonts w:cstheme="minorHAnsi"/>
        </w:rPr>
        <w:t xml:space="preserve">. </w:t>
      </w:r>
      <w:r w:rsidR="00D02C2F">
        <w:rPr>
          <w:rFonts w:cstheme="minorHAnsi"/>
        </w:rPr>
        <w:t>D</w:t>
      </w:r>
      <w:r w:rsidRPr="00DF3870">
        <w:rPr>
          <w:rFonts w:cstheme="minorHAnsi"/>
        </w:rPr>
        <w:t>escription</w:t>
      </w:r>
      <w:r w:rsidR="00D02C2F">
        <w:rPr>
          <w:rFonts w:cstheme="minorHAnsi"/>
        </w:rPr>
        <w:t>s for</w:t>
      </w:r>
      <w:r w:rsidRPr="00DF3870">
        <w:rPr>
          <w:rFonts w:cstheme="minorHAnsi"/>
        </w:rPr>
        <w:t xml:space="preserve"> each variable in the input data set. </w:t>
      </w:r>
    </w:p>
    <w:tbl>
      <w:tblPr>
        <w:tblStyle w:val="TableGrid"/>
        <w:tblW w:w="9180" w:type="dxa"/>
        <w:tblInd w:w="85" w:type="dxa"/>
        <w:tblLook w:val="04A0"/>
      </w:tblPr>
      <w:tblGrid>
        <w:gridCol w:w="5040"/>
        <w:gridCol w:w="4140"/>
      </w:tblGrid>
      <w:tr w:rsidR="00BD5D6C" w:rsidRPr="00BD5D6C" w:rsidTr="00254562">
        <w:trPr>
          <w:trHeight w:val="4310"/>
        </w:trPr>
        <w:tc>
          <w:tcPr>
            <w:tcW w:w="5040" w:type="dxa"/>
          </w:tcPr>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action_type:</w:t>
            </w:r>
            <w:r w:rsidRPr="00BD5D6C">
              <w:rPr>
                <w:rFonts w:asciiTheme="minorHAnsi" w:hAnsiTheme="minorHAnsi" w:cstheme="minorHAnsi"/>
                <w:color w:val="auto"/>
                <w:sz w:val="22"/>
                <w:szCs w:val="22"/>
              </w:rPr>
              <w:t xml:space="preserve"> The type of shot attempted, such as jump shot, dunk, etc. </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bCs/>
                <w:color w:val="auto"/>
                <w:sz w:val="22"/>
                <w:szCs w:val="22"/>
              </w:rPr>
              <w:t>combined_shot_type:</w:t>
            </w:r>
            <w:r w:rsidRPr="00BD5D6C">
              <w:rPr>
                <w:rFonts w:asciiTheme="minorHAnsi" w:hAnsiTheme="minorHAnsi" w:cstheme="minorHAnsi"/>
                <w:color w:val="auto"/>
                <w:sz w:val="22"/>
                <w:szCs w:val="22"/>
              </w:rPr>
              <w:t xml:space="preserve"> Classifies the shots under 6 larger categories: Bank Shot, Dunk, Hook Shot, Jump Shot, Layup, and Tip Shot.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Matchup:</w:t>
            </w:r>
            <w:r w:rsidRPr="00BD5D6C">
              <w:rPr>
                <w:rFonts w:asciiTheme="minorHAnsi" w:hAnsiTheme="minorHAnsi" w:cstheme="minorHAnsi"/>
                <w:color w:val="auto"/>
                <w:sz w:val="22"/>
                <w:szCs w:val="22"/>
              </w:rPr>
              <w:t xml:space="preserve"> The two teams in the specific match. Since Kobe was always on the Lakers and opponent contains all the information in matchup, we decided to reduced number of levels for this variable by dividing all games into Home and Away category.</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Opponent:</w:t>
            </w:r>
            <w:r w:rsidRPr="00BD5D6C">
              <w:rPr>
                <w:rFonts w:asciiTheme="minorHAnsi" w:hAnsiTheme="minorHAnsi" w:cstheme="minorHAnsi"/>
                <w:color w:val="auto"/>
                <w:sz w:val="22"/>
                <w:szCs w:val="22"/>
              </w:rPr>
              <w:t xml:space="preserve"> Opponent in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Season:</w:t>
            </w:r>
            <w:r w:rsidRPr="00BD5D6C">
              <w:rPr>
                <w:rFonts w:asciiTheme="minorHAnsi" w:hAnsiTheme="minorHAnsi" w:cstheme="minorHAnsi"/>
                <w:color w:val="auto"/>
                <w:sz w:val="22"/>
                <w:szCs w:val="22"/>
              </w:rPr>
              <w:t xml:space="preserve"> The basketball season (2000, 2001, etc.)</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shot_type:</w:t>
            </w:r>
            <w:r w:rsidRPr="00BD5D6C">
              <w:rPr>
                <w:rFonts w:asciiTheme="minorHAnsi" w:hAnsiTheme="minorHAnsi" w:cstheme="minorHAnsi"/>
                <w:color w:val="auto"/>
                <w:sz w:val="22"/>
                <w:szCs w:val="22"/>
              </w:rPr>
              <w:t xml:space="preserve"> includes categories 2pt or 3pt. </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shot_zone_area:</w:t>
            </w:r>
            <w:r w:rsidRPr="00BD5D6C">
              <w:rPr>
                <w:rFonts w:asciiTheme="minorHAnsi" w:hAnsiTheme="minorHAnsi" w:cstheme="minorHAnsi"/>
                <w:color w:val="auto"/>
                <w:sz w:val="22"/>
                <w:szCs w:val="22"/>
              </w:rPr>
              <w:t xml:space="preserve"> Area from which shot was attempted (Right, Left, Center, Back Court, Right Center, Left Center)</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shot_zone_basic:</w:t>
            </w:r>
            <w:r w:rsidRPr="00BD5D6C">
              <w:rPr>
                <w:rFonts w:asciiTheme="minorHAnsi" w:hAnsiTheme="minorHAnsi" w:cstheme="minorHAnsi"/>
                <w:color w:val="auto"/>
                <w:sz w:val="22"/>
                <w:szCs w:val="22"/>
              </w:rPr>
              <w:t xml:space="preserve"> Further area information (Mid-range, restricted area, in the paint, above the break 3, backcourt, left corner 3, right corner 3)</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shot_zone_range:</w:t>
            </w:r>
            <w:r w:rsidRPr="00BD5D6C">
              <w:rPr>
                <w:rFonts w:asciiTheme="minorHAnsi" w:hAnsiTheme="minorHAnsi" w:cstheme="minorHAnsi"/>
                <w:color w:val="auto"/>
                <w:sz w:val="22"/>
                <w:szCs w:val="22"/>
              </w:rPr>
              <w:t xml:space="preserve"> Range (&lt;8 ft, 8-16, 16-24, 24+, backcourt)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team_name:</w:t>
            </w:r>
            <w:r w:rsidRPr="00BD5D6C">
              <w:rPr>
                <w:rFonts w:asciiTheme="minorHAnsi" w:hAnsiTheme="minorHAnsi" w:cstheme="minorHAnsi"/>
                <w:color w:val="auto"/>
                <w:sz w:val="22"/>
                <w:szCs w:val="22"/>
              </w:rPr>
              <w:t xml:space="preserve"> Name of Kobe’s team, the Lakers, so we decided to remove it from dataset.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arena_temp:</w:t>
            </w:r>
            <w:r w:rsidRPr="00BD5D6C">
              <w:rPr>
                <w:rFonts w:asciiTheme="minorHAnsi" w:hAnsiTheme="minorHAnsi" w:cstheme="minorHAnsi"/>
                <w:color w:val="auto"/>
                <w:sz w:val="22"/>
                <w:szCs w:val="22"/>
              </w:rPr>
              <w:t xml:space="preserve"> average temperature of are</w:t>
            </w:r>
            <w:r w:rsidRPr="00BD5D6C">
              <w:rPr>
                <w:rFonts w:asciiTheme="minorHAnsi" w:hAnsiTheme="minorHAnsi" w:cstheme="minorHAnsi"/>
                <w:i/>
                <w:color w:val="auto"/>
                <w:sz w:val="22"/>
                <w:szCs w:val="22"/>
              </w:rPr>
              <w:t>na</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attendance</w:t>
            </w:r>
            <w:r w:rsidRPr="00BD5D6C">
              <w:rPr>
                <w:rFonts w:asciiTheme="minorHAnsi" w:hAnsiTheme="minorHAnsi" w:cstheme="minorHAnsi"/>
                <w:color w:val="auto"/>
                <w:sz w:val="22"/>
                <w:szCs w:val="22"/>
              </w:rPr>
              <w:t>: Number of people who watched the game</w:t>
            </w:r>
          </w:p>
        </w:tc>
        <w:tc>
          <w:tcPr>
            <w:tcW w:w="4140" w:type="dxa"/>
          </w:tcPr>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avgnoisedb:</w:t>
            </w:r>
            <w:r w:rsidRPr="00BD5D6C">
              <w:rPr>
                <w:rFonts w:asciiTheme="minorHAnsi" w:hAnsiTheme="minorHAnsi" w:cstheme="minorHAnsi"/>
                <w:color w:val="auto"/>
                <w:sz w:val="22"/>
                <w:szCs w:val="22"/>
              </w:rPr>
              <w:t xml:space="preserve"> Average noise level in the arena in decibels</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game_date:</w:t>
            </w:r>
            <w:r w:rsidRPr="00BD5D6C">
              <w:rPr>
                <w:rFonts w:asciiTheme="minorHAnsi" w:hAnsiTheme="minorHAnsi" w:cstheme="minorHAnsi"/>
                <w:color w:val="auto"/>
                <w:sz w:val="22"/>
                <w:szCs w:val="22"/>
              </w:rPr>
              <w:t xml:space="preserve"> Date of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 xml:space="preserve">game_event_id: </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game_id:</w:t>
            </w:r>
            <w:r w:rsidRPr="00BD5D6C">
              <w:rPr>
                <w:rFonts w:asciiTheme="minorHAnsi" w:hAnsiTheme="minorHAnsi" w:cstheme="minorHAnsi"/>
                <w:color w:val="auto"/>
                <w:sz w:val="22"/>
                <w:szCs w:val="22"/>
              </w:rPr>
              <w:t xml:space="preserve"> NBA game ID</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lat:</w:t>
            </w:r>
            <w:r w:rsidRPr="00BD5D6C">
              <w:rPr>
                <w:rFonts w:asciiTheme="minorHAnsi" w:hAnsiTheme="minorHAnsi" w:cstheme="minorHAnsi"/>
                <w:color w:val="auto"/>
                <w:sz w:val="22"/>
                <w:szCs w:val="22"/>
              </w:rPr>
              <w:t xml:space="preserve"> The latitude of Kobe’s position during the shot attempt.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loc_x:</w:t>
            </w:r>
            <w:r w:rsidRPr="00BD5D6C">
              <w:rPr>
                <w:rFonts w:asciiTheme="minorHAnsi" w:hAnsiTheme="minorHAnsi" w:cstheme="minorHAnsi"/>
                <w:color w:val="auto"/>
                <w:sz w:val="22"/>
                <w:szCs w:val="22"/>
              </w:rPr>
              <w:t xml:space="preserve"> The x-location on the court.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loc_y:</w:t>
            </w:r>
            <w:r w:rsidRPr="00BD5D6C">
              <w:rPr>
                <w:rFonts w:asciiTheme="minorHAnsi" w:hAnsiTheme="minorHAnsi" w:cstheme="minorHAnsi"/>
                <w:color w:val="auto"/>
                <w:sz w:val="22"/>
                <w:szCs w:val="22"/>
              </w:rPr>
              <w:t xml:space="preserve"> The Y-location on the court.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Lon:</w:t>
            </w:r>
            <w:r w:rsidRPr="00BD5D6C">
              <w:rPr>
                <w:rFonts w:asciiTheme="minorHAnsi" w:hAnsiTheme="minorHAnsi" w:cstheme="minorHAnsi"/>
                <w:color w:val="auto"/>
                <w:sz w:val="22"/>
                <w:szCs w:val="22"/>
              </w:rPr>
              <w:t xml:space="preserve"> The longitude of Kobe’s position during the shot attempt.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minutes_remaining:</w:t>
            </w:r>
            <w:r w:rsidRPr="00BD5D6C">
              <w:rPr>
                <w:rFonts w:asciiTheme="minorHAnsi" w:hAnsiTheme="minorHAnsi" w:cstheme="minorHAnsi"/>
                <w:color w:val="auto"/>
                <w:sz w:val="22"/>
                <w:szCs w:val="22"/>
              </w:rPr>
              <w:t xml:space="preserve"> The minutes remaining in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period</w:t>
            </w:r>
            <w:r w:rsidRPr="00BD5D6C">
              <w:rPr>
                <w:rFonts w:asciiTheme="minorHAnsi" w:hAnsiTheme="minorHAnsi" w:cstheme="minorHAnsi"/>
                <w:color w:val="auto"/>
                <w:sz w:val="22"/>
                <w:szCs w:val="22"/>
              </w:rPr>
              <w:t>: The period in the specific match</w:t>
            </w:r>
          </w:p>
          <w:p w:rsidR="00BD5D6C" w:rsidRPr="00BD5D6C" w:rsidRDefault="00BD5D6C" w:rsidP="00D96EA1">
            <w:pPr>
              <w:pStyle w:val="Heading3"/>
              <w:numPr>
                <w:ilvl w:val="0"/>
                <w:numId w:val="6"/>
              </w:numPr>
              <w:jc w:val="both"/>
              <w:outlineLvl w:val="2"/>
              <w:rPr>
                <w:rFonts w:asciiTheme="minorHAnsi" w:hAnsiTheme="minorHAnsi" w:cstheme="minorHAnsi"/>
                <w:b/>
                <w:color w:val="auto"/>
                <w:sz w:val="22"/>
                <w:szCs w:val="22"/>
              </w:rPr>
            </w:pPr>
            <w:r w:rsidRPr="00BD5D6C">
              <w:rPr>
                <w:rFonts w:asciiTheme="minorHAnsi" w:hAnsiTheme="minorHAnsi" w:cstheme="minorHAnsi"/>
                <w:b/>
                <w:color w:val="auto"/>
                <w:sz w:val="22"/>
                <w:szCs w:val="22"/>
              </w:rPr>
              <w:t xml:space="preserve">playoffs:  </w:t>
            </w:r>
            <w:r w:rsidRPr="00BD5D6C">
              <w:rPr>
                <w:rFonts w:asciiTheme="minorHAnsi" w:hAnsiTheme="minorHAnsi" w:cstheme="minorHAnsi"/>
                <w:color w:val="auto"/>
                <w:sz w:val="22"/>
                <w:szCs w:val="22"/>
              </w:rPr>
              <w:t>binary, 1/0 values</w:t>
            </w:r>
          </w:p>
          <w:p w:rsidR="00BD5D6C" w:rsidRPr="00BD5D6C" w:rsidRDefault="00BD5D6C" w:rsidP="00D96EA1">
            <w:pPr>
              <w:pStyle w:val="Heading3"/>
              <w:numPr>
                <w:ilvl w:val="0"/>
                <w:numId w:val="6"/>
              </w:numPr>
              <w:jc w:val="both"/>
              <w:outlineLvl w:val="2"/>
              <w:rPr>
                <w:rFonts w:asciiTheme="minorHAnsi" w:hAnsiTheme="minorHAnsi" w:cstheme="minorHAnsi"/>
                <w:b/>
                <w:color w:val="auto"/>
                <w:sz w:val="22"/>
                <w:szCs w:val="22"/>
              </w:rPr>
            </w:pPr>
            <w:r w:rsidRPr="00BD5D6C">
              <w:rPr>
                <w:rFonts w:asciiTheme="minorHAnsi" w:hAnsiTheme="minorHAnsi" w:cstheme="minorHAnsi"/>
                <w:b/>
                <w:color w:val="auto"/>
                <w:sz w:val="22"/>
                <w:szCs w:val="22"/>
              </w:rPr>
              <w:t>recId</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seconds_remaining:</w:t>
            </w:r>
            <w:r w:rsidRPr="00BD5D6C">
              <w:rPr>
                <w:rFonts w:asciiTheme="minorHAnsi" w:hAnsiTheme="minorHAnsi" w:cstheme="minorHAnsi"/>
                <w:color w:val="auto"/>
                <w:sz w:val="22"/>
                <w:szCs w:val="22"/>
              </w:rPr>
              <w:t xml:space="preserve"> The seconds remaining in the specific match</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shot_distance: The</w:t>
            </w:r>
            <w:r w:rsidRPr="00BD5D6C">
              <w:rPr>
                <w:rFonts w:asciiTheme="minorHAnsi" w:hAnsiTheme="minorHAnsi" w:cstheme="minorHAnsi"/>
                <w:color w:val="auto"/>
                <w:sz w:val="22"/>
                <w:szCs w:val="22"/>
              </w:rPr>
              <w:t xml:space="preserve"> distance from which the shot was attempted, in ft.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shot_id:</w:t>
            </w:r>
            <w:r w:rsidRPr="00BD5D6C">
              <w:rPr>
                <w:rFonts w:asciiTheme="minorHAnsi" w:hAnsiTheme="minorHAnsi" w:cstheme="minorHAnsi"/>
                <w:color w:val="auto"/>
                <w:sz w:val="22"/>
                <w:szCs w:val="22"/>
              </w:rPr>
              <w:t xml:space="preserve"> (from 1 to 30,697) of the attempted shot</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shot_made_flag:</w:t>
            </w:r>
            <w:r w:rsidRPr="00BD5D6C">
              <w:rPr>
                <w:rFonts w:asciiTheme="minorHAnsi" w:hAnsiTheme="minorHAnsi" w:cstheme="minorHAnsi"/>
                <w:color w:val="auto"/>
                <w:sz w:val="22"/>
                <w:szCs w:val="22"/>
              </w:rPr>
              <w:t xml:space="preserve"> it is response variable and indicates if shot was successful (as 1) or not (as 0)</w:t>
            </w:r>
          </w:p>
          <w:p w:rsidR="00BD5D6C" w:rsidRPr="00BD5D6C" w:rsidRDefault="00BD5D6C" w:rsidP="00D96EA1">
            <w:pPr>
              <w:pStyle w:val="Heading3"/>
              <w:numPr>
                <w:ilvl w:val="0"/>
                <w:numId w:val="6"/>
              </w:numPr>
              <w:jc w:val="both"/>
              <w:outlineLvl w:val="2"/>
              <w:rPr>
                <w:rFonts w:asciiTheme="minorHAnsi" w:hAnsiTheme="minorHAnsi" w:cstheme="minorHAnsi"/>
                <w:color w:val="auto"/>
                <w:sz w:val="22"/>
                <w:szCs w:val="22"/>
              </w:rPr>
            </w:pPr>
            <w:r w:rsidRPr="00BD5D6C">
              <w:rPr>
                <w:rFonts w:asciiTheme="minorHAnsi" w:hAnsiTheme="minorHAnsi" w:cstheme="minorHAnsi"/>
                <w:b/>
                <w:color w:val="auto"/>
                <w:sz w:val="22"/>
                <w:szCs w:val="22"/>
              </w:rPr>
              <w:t>team_id</w:t>
            </w:r>
            <w:r w:rsidRPr="00BD5D6C">
              <w:rPr>
                <w:rFonts w:asciiTheme="minorHAnsi" w:hAnsiTheme="minorHAnsi" w:cstheme="minorHAnsi"/>
                <w:color w:val="auto"/>
                <w:sz w:val="22"/>
                <w:szCs w:val="22"/>
              </w:rPr>
              <w:t>: ID of Kobe’s team. Always the Lakers, so removed</w:t>
            </w:r>
          </w:p>
          <w:p w:rsidR="00BD5D6C" w:rsidRPr="00BD5D6C" w:rsidRDefault="00BD5D6C" w:rsidP="00D96EA1">
            <w:pPr>
              <w:jc w:val="both"/>
              <w:rPr>
                <w:rFonts w:cstheme="minorHAnsi"/>
                <w:sz w:val="22"/>
                <w:szCs w:val="22"/>
              </w:rPr>
            </w:pPr>
          </w:p>
        </w:tc>
      </w:tr>
    </w:tbl>
    <w:p w:rsidR="00BD5D6C" w:rsidRDefault="00BD5D6C" w:rsidP="00D96EA1">
      <w:pPr>
        <w:jc w:val="both"/>
        <w:rPr>
          <w:rFonts w:cstheme="minorHAnsi"/>
          <w:bCs/>
        </w:rPr>
      </w:pPr>
    </w:p>
    <w:p w:rsidR="00CE741F" w:rsidRPr="00BD5D6C" w:rsidRDefault="00CE741F" w:rsidP="00CE741F">
      <w:pPr>
        <w:spacing w:line="288" w:lineRule="auto"/>
        <w:jc w:val="both"/>
        <w:rPr>
          <w:rFonts w:cstheme="minorHAnsi"/>
          <w:b/>
        </w:rPr>
      </w:pPr>
      <w:r w:rsidRPr="00BD5D6C">
        <w:rPr>
          <w:rFonts w:cstheme="minorHAnsi"/>
          <w:b/>
        </w:rPr>
        <w:t>RESULTS AND DISCUSSIONS</w:t>
      </w:r>
    </w:p>
    <w:p w:rsidR="00BD5D6C" w:rsidRPr="00570CFD" w:rsidRDefault="00CE741F" w:rsidP="00570CFD">
      <w:pPr>
        <w:pStyle w:val="Heading2"/>
        <w:numPr>
          <w:ilvl w:val="0"/>
          <w:numId w:val="0"/>
        </w:numPr>
        <w:jc w:val="both"/>
        <w:rPr>
          <w:rFonts w:asciiTheme="minorHAnsi" w:hAnsiTheme="minorHAnsi" w:cstheme="minorHAnsi"/>
          <w:b/>
          <w:color w:val="auto"/>
          <w:sz w:val="22"/>
          <w:szCs w:val="22"/>
        </w:rPr>
      </w:pPr>
      <w:r>
        <w:rPr>
          <w:rFonts w:asciiTheme="minorHAnsi" w:hAnsiTheme="minorHAnsi" w:cstheme="minorHAnsi"/>
          <w:b/>
          <w:color w:val="auto"/>
          <w:sz w:val="22"/>
          <w:szCs w:val="22"/>
        </w:rPr>
        <w:t>Exploratory Data Analysis</w:t>
      </w:r>
    </w:p>
    <w:p w:rsidR="00BD5D6C" w:rsidRPr="00570CFD" w:rsidRDefault="00BD5D6C" w:rsidP="00BF4EF7">
      <w:pPr>
        <w:jc w:val="both"/>
        <w:rPr>
          <w:rFonts w:cstheme="minorHAnsi"/>
        </w:rPr>
      </w:pPr>
      <w:r w:rsidRPr="00570CFD">
        <w:rPr>
          <w:rFonts w:cstheme="minorHAnsi"/>
        </w:rPr>
        <w:t xml:space="preserve">We explored </w:t>
      </w:r>
      <w:r w:rsidR="00DB4FE5">
        <w:rPr>
          <w:rFonts w:cstheme="minorHAnsi"/>
        </w:rPr>
        <w:t xml:space="preserve">some of </w:t>
      </w:r>
      <w:r w:rsidRPr="00570CFD">
        <w:rPr>
          <w:rFonts w:cstheme="minorHAnsi"/>
        </w:rPr>
        <w:t>predictors to find meaningful relationships with shot_made_flag</w:t>
      </w:r>
      <w:r w:rsidR="00DB4FE5">
        <w:rPr>
          <w:rFonts w:cstheme="minorHAnsi"/>
        </w:rPr>
        <w:t>, the dependent variable</w:t>
      </w:r>
      <w:r w:rsidRPr="00570CFD">
        <w:rPr>
          <w:rFonts w:cstheme="minorHAnsi"/>
        </w:rPr>
        <w:t xml:space="preserve">. First, we </w:t>
      </w:r>
      <w:r w:rsidR="00DB4FE5">
        <w:rPr>
          <w:rFonts w:cstheme="minorHAnsi"/>
        </w:rPr>
        <w:t>examined</w:t>
      </w:r>
      <w:r w:rsidRPr="00570CFD">
        <w:rPr>
          <w:rFonts w:cstheme="minorHAnsi"/>
        </w:rPr>
        <w:t xml:space="preserve"> correlation</w:t>
      </w:r>
      <w:r w:rsidR="00DB4FE5">
        <w:rPr>
          <w:rFonts w:cstheme="minorHAnsi"/>
        </w:rPr>
        <w:t>s</w:t>
      </w:r>
      <w:r w:rsidRPr="00570CFD">
        <w:rPr>
          <w:rFonts w:cstheme="minorHAnsi"/>
        </w:rPr>
        <w:t xml:space="preserve"> between variables</w:t>
      </w:r>
      <w:r w:rsidR="00DB4FE5">
        <w:rPr>
          <w:rFonts w:cstheme="minorHAnsi"/>
        </w:rPr>
        <w:t xml:space="preserve">. </w:t>
      </w:r>
      <w:r w:rsidRPr="00570CFD">
        <w:rPr>
          <w:rFonts w:cstheme="minorHAnsi"/>
        </w:rPr>
        <w:t xml:space="preserve"> </w:t>
      </w:r>
      <w:r w:rsidR="00DB4FE5" w:rsidRPr="00570CFD">
        <w:rPr>
          <w:rFonts w:cstheme="minorHAnsi"/>
          <w:b/>
        </w:rPr>
        <w:t>Figure 1</w:t>
      </w:r>
      <w:r w:rsidR="00935740">
        <w:rPr>
          <w:rFonts w:cstheme="minorHAnsi"/>
          <w:b/>
        </w:rPr>
        <w:t>A</w:t>
      </w:r>
      <w:r w:rsidR="00DB4FE5" w:rsidRPr="00570CFD">
        <w:rPr>
          <w:rFonts w:cstheme="minorHAnsi"/>
        </w:rPr>
        <w:t xml:space="preserve"> shows there is </w:t>
      </w:r>
      <w:r w:rsidR="00E83E51">
        <w:rPr>
          <w:rFonts w:cstheme="minorHAnsi"/>
        </w:rPr>
        <w:t>extensive</w:t>
      </w:r>
      <w:r w:rsidR="00DB4FE5" w:rsidRPr="00570CFD">
        <w:rPr>
          <w:rFonts w:cstheme="minorHAnsi"/>
        </w:rPr>
        <w:t xml:space="preserve"> correlation between loc_y and lat </w:t>
      </w:r>
      <w:r w:rsidR="00DB4FE5">
        <w:rPr>
          <w:rFonts w:cstheme="minorHAnsi"/>
        </w:rPr>
        <w:t>or</w:t>
      </w:r>
      <w:r w:rsidR="00DB4FE5" w:rsidRPr="00570CFD">
        <w:rPr>
          <w:rFonts w:cstheme="minorHAnsi"/>
        </w:rPr>
        <w:t xml:space="preserve"> shot_distance</w:t>
      </w:r>
      <w:r w:rsidR="00DB4FE5">
        <w:rPr>
          <w:rFonts w:cstheme="minorHAnsi"/>
        </w:rPr>
        <w:t>,</w:t>
      </w:r>
      <w:r w:rsidR="00DB4FE5" w:rsidRPr="00570CFD">
        <w:rPr>
          <w:rFonts w:cstheme="minorHAnsi"/>
        </w:rPr>
        <w:t xml:space="preserve"> which make sense </w:t>
      </w:r>
      <w:r w:rsidR="00DB4FE5">
        <w:rPr>
          <w:rFonts w:cstheme="minorHAnsi"/>
        </w:rPr>
        <w:t>considering they are basically describ</w:t>
      </w:r>
      <w:r w:rsidR="00DF1FCB">
        <w:rPr>
          <w:rFonts w:cstheme="minorHAnsi"/>
        </w:rPr>
        <w:t>ing</w:t>
      </w:r>
      <w:r w:rsidR="00DB4FE5">
        <w:rPr>
          <w:rFonts w:cstheme="minorHAnsi"/>
        </w:rPr>
        <w:t xml:space="preserve"> the same thing, the </w:t>
      </w:r>
      <w:r w:rsidR="00DB4FE5" w:rsidRPr="00570CFD">
        <w:rPr>
          <w:rFonts w:cstheme="minorHAnsi"/>
        </w:rPr>
        <w:t>distance from basket</w:t>
      </w:r>
      <w:r w:rsidR="00DB4FE5">
        <w:rPr>
          <w:rFonts w:cstheme="minorHAnsi"/>
        </w:rPr>
        <w:t xml:space="preserve"> for Kobe</w:t>
      </w:r>
      <w:r w:rsidR="00DB4FE5" w:rsidRPr="00570CFD">
        <w:rPr>
          <w:rFonts w:cstheme="minorHAnsi"/>
        </w:rPr>
        <w:t>. Additionally, there is high correlation between attendance and average</w:t>
      </w:r>
      <w:r w:rsidR="00DF1FCB">
        <w:rPr>
          <w:rFonts w:cstheme="minorHAnsi"/>
        </w:rPr>
        <w:t xml:space="preserve"> </w:t>
      </w:r>
      <w:r w:rsidR="00DB4FE5" w:rsidRPr="00570CFD">
        <w:rPr>
          <w:rFonts w:cstheme="minorHAnsi"/>
        </w:rPr>
        <w:t>noise</w:t>
      </w:r>
      <w:r w:rsidR="00DF1FCB">
        <w:rPr>
          <w:rFonts w:cstheme="minorHAnsi"/>
        </w:rPr>
        <w:t xml:space="preserve"> in decibels</w:t>
      </w:r>
      <w:r w:rsidR="00DB4FE5" w:rsidRPr="00570CFD">
        <w:rPr>
          <w:rFonts w:cstheme="minorHAnsi"/>
        </w:rPr>
        <w:t>.</w:t>
      </w:r>
      <w:r w:rsidR="00DB4FE5">
        <w:rPr>
          <w:rFonts w:cstheme="minorHAnsi"/>
        </w:rPr>
        <w:t xml:space="preserve"> Obviously, more people in an arena would generally produce more noise. </w:t>
      </w:r>
    </w:p>
    <w:p w:rsidR="008041CC" w:rsidRDefault="00BD5D6C" w:rsidP="00803064">
      <w:pPr>
        <w:jc w:val="center"/>
        <w:rPr>
          <w:rFonts w:cstheme="minorHAnsi"/>
          <w:noProof/>
        </w:rPr>
      </w:pPr>
      <w:r w:rsidRPr="00BD5D6C">
        <w:rPr>
          <w:noProof/>
          <w:lang w:eastAsia="en-US"/>
        </w:rPr>
        <w:drawing>
          <wp:inline distT="0" distB="0" distL="0" distR="0">
            <wp:extent cx="2743200" cy="2291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3.tiff"/>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45144" cy="2376802"/>
                    </a:xfrm>
                    <a:prstGeom prst="rect">
                      <a:avLst/>
                    </a:prstGeom>
                  </pic:spPr>
                </pic:pic>
              </a:graphicData>
            </a:graphic>
          </wp:inline>
        </w:drawing>
      </w:r>
    </w:p>
    <w:p w:rsidR="008041CC" w:rsidRDefault="008041CC" w:rsidP="00803064">
      <w:pPr>
        <w:jc w:val="center"/>
        <w:rPr>
          <w:rFonts w:cstheme="minorHAnsi"/>
          <w:noProof/>
        </w:rPr>
      </w:pPr>
      <w:r w:rsidRPr="00CE741F">
        <w:rPr>
          <w:rFonts w:cstheme="minorHAnsi"/>
          <w:b/>
        </w:rPr>
        <w:t xml:space="preserve">Figure 1. </w:t>
      </w:r>
      <w:r>
        <w:rPr>
          <w:rFonts w:cstheme="minorHAnsi"/>
          <w:b/>
        </w:rPr>
        <w:t>The correlation matrix of 12 continuous variables.</w:t>
      </w:r>
    </w:p>
    <w:p w:rsidR="008041CC" w:rsidRDefault="00BD5D6C" w:rsidP="00BF4EF7">
      <w:pPr>
        <w:jc w:val="both"/>
        <w:rPr>
          <w:rFonts w:cstheme="minorHAnsi"/>
        </w:rPr>
      </w:pPr>
      <w:r w:rsidRPr="00BD5D6C">
        <w:rPr>
          <w:rFonts w:eastAsiaTheme="minorHAnsi" w:cstheme="minorHAnsi"/>
        </w:rPr>
        <w:t xml:space="preserve">Next, we examined location data as shown in </w:t>
      </w:r>
      <w:r w:rsidRPr="00CE741F">
        <w:rPr>
          <w:rFonts w:eastAsiaTheme="minorHAnsi" w:cstheme="minorHAnsi"/>
          <w:b/>
        </w:rPr>
        <w:t>Figure 2</w:t>
      </w:r>
      <w:r w:rsidR="008041CC">
        <w:rPr>
          <w:rFonts w:eastAsiaTheme="minorHAnsi" w:cstheme="minorHAnsi"/>
          <w:b/>
        </w:rPr>
        <w:t>A</w:t>
      </w:r>
      <w:r w:rsidRPr="00BD5D6C">
        <w:rPr>
          <w:rFonts w:eastAsiaTheme="minorHAnsi" w:cstheme="minorHAnsi"/>
        </w:rPr>
        <w:t>.  By plotting l</w:t>
      </w:r>
      <w:r w:rsidR="00BF4EF7">
        <w:rPr>
          <w:rFonts w:eastAsiaTheme="minorHAnsi" w:cstheme="minorHAnsi"/>
        </w:rPr>
        <w:t>atitude vs lon</w:t>
      </w:r>
      <w:r w:rsidR="004562E4">
        <w:rPr>
          <w:rFonts w:eastAsiaTheme="minorHAnsi" w:cstheme="minorHAnsi"/>
        </w:rPr>
        <w:t>g</w:t>
      </w:r>
      <w:r w:rsidR="00BF4EF7">
        <w:rPr>
          <w:rFonts w:eastAsiaTheme="minorHAnsi" w:cstheme="minorHAnsi"/>
        </w:rPr>
        <w:t>itude</w:t>
      </w:r>
      <w:r w:rsidRPr="00BD5D6C">
        <w:rPr>
          <w:rFonts w:eastAsiaTheme="minorHAnsi" w:cstheme="minorHAnsi"/>
        </w:rPr>
        <w:t xml:space="preserve"> a visualization of the shots Kobe made and missed by location is depicted. It is rather difficult</w:t>
      </w:r>
      <w:r w:rsidR="004562E4">
        <w:rPr>
          <w:rFonts w:eastAsiaTheme="minorHAnsi" w:cstheme="minorHAnsi"/>
        </w:rPr>
        <w:t>,</w:t>
      </w:r>
      <w:r w:rsidRPr="00BD5D6C">
        <w:rPr>
          <w:rFonts w:eastAsiaTheme="minorHAnsi" w:cstheme="minorHAnsi"/>
        </w:rPr>
        <w:t xml:space="preserve"> at first glance</w:t>
      </w:r>
      <w:r w:rsidR="004562E4">
        <w:rPr>
          <w:rFonts w:eastAsiaTheme="minorHAnsi" w:cstheme="minorHAnsi"/>
        </w:rPr>
        <w:t>,</w:t>
      </w:r>
      <w:r w:rsidRPr="00BD5D6C">
        <w:rPr>
          <w:rFonts w:eastAsiaTheme="minorHAnsi" w:cstheme="minorHAnsi"/>
        </w:rPr>
        <w:t xml:space="preserve"> to discern any differences. One point that becomes obvious, however, is the impact of range. There are more misses than makes at longer ranges, meaning the 3-point line and beyond. Within the 3-point area the data is too noisy to analyze.</w:t>
      </w:r>
      <w:r w:rsidRPr="00BD5D6C">
        <w:rPr>
          <w:rFonts w:cstheme="minorHAnsi"/>
        </w:rPr>
        <w:t xml:space="preserve"> </w:t>
      </w:r>
      <w:r w:rsidRPr="002D29EE">
        <w:rPr>
          <w:rFonts w:cstheme="minorHAnsi"/>
          <w:b/>
        </w:rPr>
        <w:t xml:space="preserve">Figure </w:t>
      </w:r>
      <w:r w:rsidR="008041CC">
        <w:rPr>
          <w:rFonts w:cstheme="minorHAnsi"/>
          <w:b/>
        </w:rPr>
        <w:t>2B</w:t>
      </w:r>
      <w:r w:rsidRPr="002D29EE">
        <w:rPr>
          <w:rFonts w:cstheme="minorHAnsi"/>
        </w:rPr>
        <w:t xml:space="preserve"> provides a visualization of shot_zone_area, showing the on-court representation of each zone.  The accuracy of shots in each zone shown in </w:t>
      </w:r>
      <w:r w:rsidR="002D29EE" w:rsidRPr="002D29EE">
        <w:rPr>
          <w:rFonts w:cstheme="minorHAnsi"/>
          <w:b/>
        </w:rPr>
        <w:t>F</w:t>
      </w:r>
      <w:r w:rsidRPr="002D29EE">
        <w:rPr>
          <w:rFonts w:cstheme="minorHAnsi"/>
          <w:b/>
        </w:rPr>
        <w:t xml:space="preserve">igure </w:t>
      </w:r>
      <w:r w:rsidR="008041CC">
        <w:rPr>
          <w:rFonts w:cstheme="minorHAnsi"/>
          <w:b/>
        </w:rPr>
        <w:t>2C</w:t>
      </w:r>
      <w:r w:rsidRPr="002D29EE">
        <w:rPr>
          <w:rFonts w:cstheme="minorHAnsi"/>
        </w:rPr>
        <w:t>. As expected, the accuracy for shots from the backcourt is extremely low.</w:t>
      </w:r>
    </w:p>
    <w:p w:rsidR="008041CC" w:rsidRPr="008041CC" w:rsidRDefault="008041CC" w:rsidP="00BF4EF7">
      <w:pPr>
        <w:pStyle w:val="ListParagraph"/>
        <w:numPr>
          <w:ilvl w:val="0"/>
          <w:numId w:val="10"/>
        </w:numPr>
        <w:jc w:val="both"/>
        <w:rPr>
          <w:rFonts w:cstheme="minorHAnsi"/>
        </w:rPr>
      </w:pPr>
      <w:r>
        <w:rPr>
          <w:rFonts w:cstheme="minorHAnsi"/>
        </w:rPr>
        <w:t xml:space="preserve">                                                               </w:t>
      </w:r>
      <w:r w:rsidRPr="008041CC">
        <w:rPr>
          <w:rFonts w:cstheme="minorHAnsi"/>
        </w:rPr>
        <w:t xml:space="preserve">(B) </w:t>
      </w:r>
      <w:r>
        <w:rPr>
          <w:rFonts w:cstheme="minorHAnsi"/>
        </w:rPr>
        <w:t xml:space="preserve">                                                         </w:t>
      </w:r>
      <w:r w:rsidRPr="008041CC">
        <w:rPr>
          <w:rFonts w:cstheme="minorHAnsi"/>
        </w:rPr>
        <w:t xml:space="preserve">(C)         </w:t>
      </w:r>
    </w:p>
    <w:p w:rsidR="00BD5D6C" w:rsidRPr="00BD5D6C" w:rsidRDefault="008041CC" w:rsidP="00BF4EF7">
      <w:pPr>
        <w:pStyle w:val="ListParagraph"/>
        <w:ind w:left="0"/>
        <w:jc w:val="both"/>
        <w:rPr>
          <w:rFonts w:cstheme="minorHAnsi"/>
        </w:rPr>
      </w:pPr>
      <w:r>
        <w:rPr>
          <w:rFonts w:cstheme="minorHAnsi"/>
          <w:noProof/>
          <w:lang w:eastAsia="en-US"/>
        </w:rPr>
        <w:drawing>
          <wp:inline distT="0" distB="0" distL="0" distR="0">
            <wp:extent cx="2013857" cy="134091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6450" cy="1362617"/>
                    </a:xfrm>
                    <a:prstGeom prst="rect">
                      <a:avLst/>
                    </a:prstGeom>
                    <a:noFill/>
                  </pic:spPr>
                </pic:pic>
              </a:graphicData>
            </a:graphic>
          </wp:inline>
        </w:drawing>
      </w:r>
      <w:r w:rsidR="00BD5D6C" w:rsidRPr="00BD5D6C">
        <w:rPr>
          <w:rFonts w:cstheme="minorHAnsi"/>
          <w:noProof/>
          <w:lang w:eastAsia="en-US"/>
        </w:rPr>
        <w:drawing>
          <wp:inline distT="0" distB="0" distL="0" distR="0">
            <wp:extent cx="2030186" cy="1353457"/>
            <wp:effectExtent l="0" t="0" r="8255"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5.tiff"/>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82850" cy="1388566"/>
                    </a:xfrm>
                    <a:prstGeom prst="rect">
                      <a:avLst/>
                    </a:prstGeom>
                  </pic:spPr>
                </pic:pic>
              </a:graphicData>
            </a:graphic>
          </wp:inline>
        </w:drawing>
      </w:r>
      <w:r w:rsidR="00BD5D6C" w:rsidRPr="00BD5D6C">
        <w:rPr>
          <w:rFonts w:cstheme="minorHAnsi"/>
          <w:noProof/>
          <w:lang w:eastAsia="en-US"/>
        </w:rPr>
        <w:drawing>
          <wp:inline distT="0" distB="0" distL="0" distR="0">
            <wp:extent cx="1861457" cy="1599104"/>
            <wp:effectExtent l="0" t="0" r="5715"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5.tiff"/>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66968" cy="1603838"/>
                    </a:xfrm>
                    <a:prstGeom prst="rect">
                      <a:avLst/>
                    </a:prstGeom>
                  </pic:spPr>
                </pic:pic>
              </a:graphicData>
            </a:graphic>
          </wp:inline>
        </w:drawing>
      </w:r>
    </w:p>
    <w:p w:rsidR="00BD5D6C" w:rsidRPr="00DF3870" w:rsidRDefault="008041CC" w:rsidP="00BF4EF7">
      <w:pPr>
        <w:jc w:val="both"/>
        <w:rPr>
          <w:rFonts w:cstheme="minorHAnsi"/>
        </w:rPr>
      </w:pPr>
      <w:r w:rsidRPr="008041CC">
        <w:rPr>
          <w:rFonts w:cstheme="minorHAnsi"/>
          <w:b/>
        </w:rPr>
        <w:t>F</w:t>
      </w:r>
      <w:r w:rsidR="00BD5D6C" w:rsidRPr="008041CC">
        <w:rPr>
          <w:rFonts w:cstheme="minorHAnsi"/>
          <w:b/>
        </w:rPr>
        <w:t xml:space="preserve">igure </w:t>
      </w:r>
      <w:r w:rsidR="00BE27EC">
        <w:rPr>
          <w:rFonts w:cstheme="minorHAnsi"/>
          <w:b/>
        </w:rPr>
        <w:t>2</w:t>
      </w:r>
      <w:r>
        <w:rPr>
          <w:rFonts w:cstheme="minorHAnsi"/>
          <w:b/>
        </w:rPr>
        <w:t xml:space="preserve">. </w:t>
      </w:r>
      <w:r w:rsidR="00BE27EC">
        <w:rPr>
          <w:rFonts w:cstheme="minorHAnsi"/>
          <w:b/>
        </w:rPr>
        <w:t xml:space="preserve">The visualization of shot location on the court. </w:t>
      </w:r>
      <w:r w:rsidR="00DF3870" w:rsidRPr="00DF3870">
        <w:rPr>
          <w:rFonts w:cstheme="minorHAnsi"/>
        </w:rPr>
        <w:t xml:space="preserve">(A) </w:t>
      </w:r>
      <w:r w:rsidR="00DF3870">
        <w:rPr>
          <w:rFonts w:cstheme="minorHAnsi"/>
        </w:rPr>
        <w:t>T</w:t>
      </w:r>
      <w:r w:rsidR="00DF3870" w:rsidRPr="00DF3870">
        <w:rPr>
          <w:rFonts w:cstheme="minorHAnsi"/>
        </w:rPr>
        <w:t>he shot coordinates on the court. (B)</w:t>
      </w:r>
      <w:r w:rsidR="00DF3870">
        <w:rPr>
          <w:rFonts w:cstheme="minorHAnsi"/>
        </w:rPr>
        <w:t xml:space="preserve"> The shot zone area on the court. (C) Shot making/missing percentage within each shot zone area.  </w:t>
      </w:r>
      <w:r w:rsidR="00DF3870" w:rsidRPr="00DF3870">
        <w:rPr>
          <w:rFonts w:cstheme="minorHAnsi"/>
        </w:rPr>
        <w:t xml:space="preserve"> </w:t>
      </w:r>
    </w:p>
    <w:p w:rsidR="00BD5D6C" w:rsidRDefault="00E56078" w:rsidP="00BF4EF7">
      <w:pPr>
        <w:jc w:val="both"/>
        <w:rPr>
          <w:rFonts w:cstheme="minorHAnsi"/>
        </w:rPr>
      </w:pPr>
      <w:r>
        <w:rPr>
          <w:rFonts w:cstheme="minorHAnsi"/>
        </w:rPr>
        <w:t xml:space="preserve">We also examined the </w:t>
      </w:r>
      <w:r w:rsidR="00BD5D6C" w:rsidRPr="00537DB8">
        <w:rPr>
          <w:rFonts w:cstheme="minorHAnsi"/>
        </w:rPr>
        <w:t>shot_zone_basic</w:t>
      </w:r>
      <w:r>
        <w:rPr>
          <w:rFonts w:cstheme="minorHAnsi"/>
        </w:rPr>
        <w:t xml:space="preserve"> variable. </w:t>
      </w:r>
      <w:r w:rsidR="00BD5D6C" w:rsidRPr="00A10493">
        <w:rPr>
          <w:rFonts w:cstheme="minorHAnsi"/>
          <w:b/>
        </w:rPr>
        <w:t xml:space="preserve">Figure </w:t>
      </w:r>
      <w:r>
        <w:rPr>
          <w:rFonts w:cstheme="minorHAnsi"/>
          <w:b/>
        </w:rPr>
        <w:t>3A</w:t>
      </w:r>
      <w:r w:rsidR="00BD5D6C" w:rsidRPr="00537DB8">
        <w:rPr>
          <w:rFonts w:cstheme="minorHAnsi"/>
        </w:rPr>
        <w:t xml:space="preserve"> provides a visualization of the on-court locations</w:t>
      </w:r>
      <w:r w:rsidR="00BF4EF7">
        <w:rPr>
          <w:rFonts w:cstheme="minorHAnsi"/>
        </w:rPr>
        <w:t xml:space="preserve"> for each level of this variable. </w:t>
      </w:r>
      <w:r w:rsidR="00BD5D6C" w:rsidRPr="00A10493">
        <w:rPr>
          <w:rFonts w:cstheme="minorHAnsi"/>
          <w:b/>
        </w:rPr>
        <w:t xml:space="preserve">Figure </w:t>
      </w:r>
      <w:r w:rsidR="00BF4EF7">
        <w:rPr>
          <w:rFonts w:cstheme="minorHAnsi"/>
          <w:b/>
        </w:rPr>
        <w:t>3B</w:t>
      </w:r>
      <w:r w:rsidR="00BD5D6C" w:rsidRPr="00537DB8">
        <w:rPr>
          <w:rFonts w:cstheme="minorHAnsi"/>
        </w:rPr>
        <w:t xml:space="preserve"> </w:t>
      </w:r>
      <w:r w:rsidR="00CB111A">
        <w:rPr>
          <w:rFonts w:cstheme="minorHAnsi"/>
        </w:rPr>
        <w:t xml:space="preserve">shows </w:t>
      </w:r>
      <w:r w:rsidR="00BD5D6C" w:rsidRPr="00537DB8">
        <w:rPr>
          <w:rFonts w:cstheme="minorHAnsi"/>
        </w:rPr>
        <w:t xml:space="preserve">the </w:t>
      </w:r>
      <w:r w:rsidR="00BF4EF7">
        <w:rPr>
          <w:rFonts w:cstheme="minorHAnsi"/>
        </w:rPr>
        <w:t xml:space="preserve">shot </w:t>
      </w:r>
      <w:r w:rsidR="00BD5D6C" w:rsidRPr="00537DB8">
        <w:rPr>
          <w:rFonts w:cstheme="minorHAnsi"/>
        </w:rPr>
        <w:t xml:space="preserve">accuracy </w:t>
      </w:r>
      <w:r w:rsidR="00BF4EF7">
        <w:rPr>
          <w:rFonts w:cstheme="minorHAnsi"/>
        </w:rPr>
        <w:t>for each type of location</w:t>
      </w:r>
      <w:r w:rsidR="00BD5D6C" w:rsidRPr="00537DB8">
        <w:rPr>
          <w:rFonts w:cstheme="minorHAnsi"/>
        </w:rPr>
        <w:t>.  Kobe’s accuracy by shot_zone_basic</w:t>
      </w:r>
      <w:r w:rsidR="002D567F">
        <w:rPr>
          <w:rFonts w:cstheme="minorHAnsi"/>
        </w:rPr>
        <w:t xml:space="preserve"> does not </w:t>
      </w:r>
      <w:r w:rsidR="00BD5D6C" w:rsidRPr="00537DB8">
        <w:rPr>
          <w:rFonts w:cstheme="minorHAnsi"/>
        </w:rPr>
        <w:t>var</w:t>
      </w:r>
      <w:r w:rsidR="002D567F">
        <w:rPr>
          <w:rFonts w:cstheme="minorHAnsi"/>
        </w:rPr>
        <w:t>y</w:t>
      </w:r>
      <w:r w:rsidR="00BD5D6C" w:rsidRPr="00537DB8">
        <w:rPr>
          <w:rFonts w:cstheme="minorHAnsi"/>
        </w:rPr>
        <w:t xml:space="preserve"> </w:t>
      </w:r>
      <w:r w:rsidR="002D567F">
        <w:rPr>
          <w:rFonts w:cstheme="minorHAnsi"/>
        </w:rPr>
        <w:t xml:space="preserve">by </w:t>
      </w:r>
      <w:r w:rsidR="00BF4EF7">
        <w:rPr>
          <w:rFonts w:cstheme="minorHAnsi"/>
        </w:rPr>
        <w:t xml:space="preserve">that much, except </w:t>
      </w:r>
      <w:r w:rsidR="002D567F">
        <w:rPr>
          <w:rFonts w:cstheme="minorHAnsi"/>
        </w:rPr>
        <w:t xml:space="preserve">in </w:t>
      </w:r>
      <w:r w:rsidR="00BF4EF7">
        <w:rPr>
          <w:rFonts w:cstheme="minorHAnsi"/>
        </w:rPr>
        <w:t xml:space="preserve">the </w:t>
      </w:r>
      <w:r w:rsidR="004A7D79">
        <w:rPr>
          <w:rFonts w:cstheme="minorHAnsi"/>
        </w:rPr>
        <w:t>back-court</w:t>
      </w:r>
      <w:r w:rsidR="00BF4EF7">
        <w:rPr>
          <w:rFonts w:cstheme="minorHAnsi"/>
        </w:rPr>
        <w:t xml:space="preserve"> location where he scored poorly. </w:t>
      </w:r>
    </w:p>
    <w:p w:rsidR="002D567F" w:rsidRPr="002D567F" w:rsidRDefault="002D567F" w:rsidP="00504C7C">
      <w:pPr>
        <w:pStyle w:val="ListParagraph"/>
        <w:numPr>
          <w:ilvl w:val="0"/>
          <w:numId w:val="12"/>
        </w:numPr>
        <w:jc w:val="both"/>
        <w:rPr>
          <w:rFonts w:cstheme="minorHAnsi"/>
        </w:rPr>
      </w:pPr>
      <w:r>
        <w:rPr>
          <w:rFonts w:cstheme="minorHAnsi"/>
        </w:rPr>
        <w:t xml:space="preserve">                                                                                    (B)</w:t>
      </w:r>
    </w:p>
    <w:p w:rsidR="00BD5D6C" w:rsidRPr="00BD5D6C" w:rsidRDefault="00BD5D6C" w:rsidP="00BF4EF7">
      <w:pPr>
        <w:pStyle w:val="ListParagraph"/>
        <w:jc w:val="both"/>
        <w:rPr>
          <w:rFonts w:cstheme="minorHAnsi"/>
        </w:rPr>
      </w:pPr>
      <w:r w:rsidRPr="00BD5D6C">
        <w:rPr>
          <w:rFonts w:cstheme="minorHAnsi"/>
          <w:noProof/>
          <w:lang w:eastAsia="en-US"/>
        </w:rPr>
        <w:drawing>
          <wp:inline distT="0" distB="0" distL="0" distR="0">
            <wp:extent cx="2600325" cy="1733550"/>
            <wp:effectExtent l="0" t="0" r="9525"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6.tiff"/>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08958" cy="1739305"/>
                    </a:xfrm>
                    <a:prstGeom prst="rect">
                      <a:avLst/>
                    </a:prstGeom>
                  </pic:spPr>
                </pic:pic>
              </a:graphicData>
            </a:graphic>
          </wp:inline>
        </w:drawing>
      </w:r>
      <w:r w:rsidRPr="00BD5D6C">
        <w:rPr>
          <w:rFonts w:cstheme="minorHAnsi"/>
          <w:noProof/>
          <w:lang w:eastAsia="en-US"/>
        </w:rPr>
        <w:drawing>
          <wp:inline distT="0" distB="0" distL="0" distR="0">
            <wp:extent cx="2364582" cy="1576387"/>
            <wp:effectExtent l="0" t="0" r="0" b="50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7.tif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14983" cy="1609988"/>
                    </a:xfrm>
                    <a:prstGeom prst="rect">
                      <a:avLst/>
                    </a:prstGeom>
                  </pic:spPr>
                </pic:pic>
              </a:graphicData>
            </a:graphic>
          </wp:inline>
        </w:drawing>
      </w:r>
    </w:p>
    <w:p w:rsidR="00BD5D6C" w:rsidRDefault="00BF4EF7" w:rsidP="004A7D79">
      <w:pPr>
        <w:jc w:val="both"/>
        <w:rPr>
          <w:rFonts w:cstheme="minorHAnsi"/>
        </w:rPr>
      </w:pPr>
      <w:r w:rsidRPr="008041CC">
        <w:rPr>
          <w:rFonts w:cstheme="minorHAnsi"/>
          <w:b/>
        </w:rPr>
        <w:t xml:space="preserve">Figure </w:t>
      </w:r>
      <w:r>
        <w:rPr>
          <w:rFonts w:cstheme="minorHAnsi"/>
          <w:b/>
        </w:rPr>
        <w:t xml:space="preserve">3. The visualization of shot zone area on the court. </w:t>
      </w:r>
      <w:r w:rsidRPr="00DF3870">
        <w:rPr>
          <w:rFonts w:cstheme="minorHAnsi"/>
        </w:rPr>
        <w:t xml:space="preserve">(A) </w:t>
      </w:r>
      <w:r>
        <w:rPr>
          <w:rFonts w:cstheme="minorHAnsi"/>
        </w:rPr>
        <w:t>T</w:t>
      </w:r>
      <w:r w:rsidRPr="00DF3870">
        <w:rPr>
          <w:rFonts w:cstheme="minorHAnsi"/>
        </w:rPr>
        <w:t xml:space="preserve">he </w:t>
      </w:r>
      <w:r w:rsidR="00F16D2C">
        <w:rPr>
          <w:rFonts w:cstheme="minorHAnsi"/>
        </w:rPr>
        <w:t xml:space="preserve">distribution of shot zone area on </w:t>
      </w:r>
      <w:r w:rsidRPr="00DF3870">
        <w:rPr>
          <w:rFonts w:cstheme="minorHAnsi"/>
        </w:rPr>
        <w:t>the court. (</w:t>
      </w:r>
      <w:r>
        <w:rPr>
          <w:rFonts w:cstheme="minorHAnsi"/>
        </w:rPr>
        <w:t xml:space="preserve">B) Shot making/missing percentage within each shot zone basic location.  </w:t>
      </w:r>
      <w:r w:rsidRPr="00DF3870">
        <w:rPr>
          <w:rFonts w:cstheme="minorHAnsi"/>
        </w:rPr>
        <w:t xml:space="preserve"> </w:t>
      </w:r>
    </w:p>
    <w:p w:rsidR="00B1572E" w:rsidRDefault="00B1572E" w:rsidP="00BF4EF7">
      <w:pPr>
        <w:spacing w:line="288" w:lineRule="auto"/>
        <w:jc w:val="both"/>
        <w:rPr>
          <w:rFonts w:cstheme="minorHAnsi"/>
          <w:b/>
        </w:rPr>
      </w:pPr>
    </w:p>
    <w:p w:rsidR="00836F61" w:rsidRPr="00BD5D6C" w:rsidRDefault="00C047CC" w:rsidP="00BF4EF7">
      <w:pPr>
        <w:spacing w:line="288" w:lineRule="auto"/>
        <w:jc w:val="both"/>
        <w:rPr>
          <w:rFonts w:cstheme="minorHAnsi"/>
          <w:b/>
        </w:rPr>
      </w:pPr>
      <w:r w:rsidRPr="00BD5D6C">
        <w:rPr>
          <w:rFonts w:cstheme="minorHAnsi"/>
          <w:b/>
        </w:rPr>
        <w:t xml:space="preserve">Logistic Regression Model </w:t>
      </w:r>
      <w:r w:rsidR="006A7F47" w:rsidRPr="00BD5D6C">
        <w:rPr>
          <w:rFonts w:cstheme="minorHAnsi"/>
          <w:b/>
        </w:rPr>
        <w:t>More</w:t>
      </w:r>
      <w:r w:rsidRPr="00BD5D6C">
        <w:rPr>
          <w:rFonts w:cstheme="minorHAnsi"/>
          <w:b/>
        </w:rPr>
        <w:t xml:space="preserve"> Accurate at Predicting the </w:t>
      </w:r>
      <w:r w:rsidR="00254562">
        <w:rPr>
          <w:rFonts w:cstheme="minorHAnsi"/>
          <w:b/>
        </w:rPr>
        <w:t>outcome</w:t>
      </w:r>
      <w:r w:rsidRPr="00BD5D6C">
        <w:rPr>
          <w:rFonts w:cstheme="minorHAnsi"/>
          <w:b/>
        </w:rPr>
        <w:t xml:space="preserve"> of a shot</w:t>
      </w:r>
    </w:p>
    <w:p w:rsidR="0004547F" w:rsidRDefault="003F4649" w:rsidP="000E3ECC">
      <w:pPr>
        <w:spacing w:line="288" w:lineRule="auto"/>
        <w:jc w:val="both"/>
        <w:rPr>
          <w:rFonts w:cstheme="minorHAnsi"/>
        </w:rPr>
      </w:pPr>
      <w:r w:rsidRPr="00BD5D6C">
        <w:rPr>
          <w:rFonts w:cstheme="minorHAnsi"/>
        </w:rPr>
        <w:t xml:space="preserve">To </w:t>
      </w:r>
      <w:r w:rsidR="00254562">
        <w:rPr>
          <w:rFonts w:cstheme="minorHAnsi"/>
        </w:rPr>
        <w:t>best model</w:t>
      </w:r>
      <w:r w:rsidRPr="00BD5D6C">
        <w:rPr>
          <w:rFonts w:cstheme="minorHAnsi"/>
        </w:rPr>
        <w:t xml:space="preserve"> if Kobe’s shot will go into the basket</w:t>
      </w:r>
      <w:r w:rsidR="00AC55BA" w:rsidRPr="00BD5D6C">
        <w:rPr>
          <w:rFonts w:cstheme="minorHAnsi"/>
        </w:rPr>
        <w:t>, t</w:t>
      </w:r>
      <w:r w:rsidRPr="00BD5D6C">
        <w:rPr>
          <w:rFonts w:cstheme="minorHAnsi"/>
        </w:rPr>
        <w:t xml:space="preserve">wo </w:t>
      </w:r>
      <w:r w:rsidR="00254562">
        <w:rPr>
          <w:rFonts w:cstheme="minorHAnsi"/>
        </w:rPr>
        <w:t xml:space="preserve">powerful </w:t>
      </w:r>
      <w:r w:rsidR="00AC55BA" w:rsidRPr="00BD5D6C">
        <w:rPr>
          <w:rFonts w:cstheme="minorHAnsi"/>
        </w:rPr>
        <w:t xml:space="preserve">classification </w:t>
      </w:r>
      <w:r w:rsidR="00254562">
        <w:rPr>
          <w:rFonts w:cstheme="minorHAnsi"/>
        </w:rPr>
        <w:t>methods</w:t>
      </w:r>
      <w:r w:rsidRPr="00BD5D6C">
        <w:rPr>
          <w:rFonts w:cstheme="minorHAnsi"/>
        </w:rPr>
        <w:t xml:space="preserve"> were chosen: logistic regression</w:t>
      </w:r>
      <w:r w:rsidR="00254562">
        <w:rPr>
          <w:rFonts w:cstheme="minorHAnsi"/>
        </w:rPr>
        <w:t xml:space="preserve"> analysis</w:t>
      </w:r>
      <w:r w:rsidRPr="00BD5D6C">
        <w:rPr>
          <w:rFonts w:cstheme="minorHAnsi"/>
        </w:rPr>
        <w:t xml:space="preserve"> and linear discriminant analysis</w:t>
      </w:r>
      <w:r w:rsidR="00254562">
        <w:rPr>
          <w:rFonts w:cstheme="minorHAnsi"/>
        </w:rPr>
        <w:t xml:space="preserve"> (LDA)</w:t>
      </w:r>
      <w:r w:rsidRPr="00BD5D6C">
        <w:rPr>
          <w:rFonts w:cstheme="minorHAnsi"/>
        </w:rPr>
        <w:t xml:space="preserve">. </w:t>
      </w:r>
      <w:r w:rsidR="00DA57AD" w:rsidRPr="00BD5D6C">
        <w:rPr>
          <w:rFonts w:cstheme="minorHAnsi"/>
        </w:rPr>
        <w:t xml:space="preserve">To compare how these two </w:t>
      </w:r>
      <w:r w:rsidR="00987275" w:rsidRPr="00BD5D6C">
        <w:rPr>
          <w:rFonts w:cstheme="minorHAnsi"/>
        </w:rPr>
        <w:t>model</w:t>
      </w:r>
      <w:r w:rsidR="002D567F">
        <w:rPr>
          <w:rFonts w:cstheme="minorHAnsi"/>
        </w:rPr>
        <w:t>s</w:t>
      </w:r>
      <w:r w:rsidR="00987275" w:rsidRPr="00BD5D6C">
        <w:rPr>
          <w:rFonts w:cstheme="minorHAnsi"/>
        </w:rPr>
        <w:t xml:space="preserve"> </w:t>
      </w:r>
      <w:r w:rsidR="00254562">
        <w:rPr>
          <w:rFonts w:cstheme="minorHAnsi"/>
        </w:rPr>
        <w:t xml:space="preserve">might </w:t>
      </w:r>
      <w:r w:rsidR="00DA57AD" w:rsidRPr="00BD5D6C">
        <w:rPr>
          <w:rFonts w:cstheme="minorHAnsi"/>
        </w:rPr>
        <w:t>perform</w:t>
      </w:r>
      <w:r w:rsidR="00652DEE">
        <w:rPr>
          <w:rFonts w:cstheme="minorHAnsi"/>
        </w:rPr>
        <w:t>,</w:t>
      </w:r>
      <w:r w:rsidR="00DA57AD" w:rsidRPr="00BD5D6C">
        <w:rPr>
          <w:rFonts w:cstheme="minorHAnsi"/>
        </w:rPr>
        <w:t xml:space="preserve"> we first generate</w:t>
      </w:r>
      <w:r w:rsidR="00987275" w:rsidRPr="00BD5D6C">
        <w:rPr>
          <w:rFonts w:cstheme="minorHAnsi"/>
        </w:rPr>
        <w:t>d</w:t>
      </w:r>
      <w:r w:rsidR="00DA57AD" w:rsidRPr="00BD5D6C">
        <w:rPr>
          <w:rFonts w:cstheme="minorHAnsi"/>
        </w:rPr>
        <w:t xml:space="preserve"> a train data set (</w:t>
      </w:r>
      <w:r w:rsidR="00911A7C" w:rsidRPr="00BD5D6C">
        <w:rPr>
          <w:rFonts w:cstheme="minorHAnsi"/>
        </w:rPr>
        <w:t>80</w:t>
      </w:r>
      <w:r w:rsidR="00DA57AD" w:rsidRPr="00BD5D6C">
        <w:rPr>
          <w:rFonts w:cstheme="minorHAnsi"/>
        </w:rPr>
        <w:t>%) and test dataset (2</w:t>
      </w:r>
      <w:r w:rsidR="00911A7C" w:rsidRPr="00BD5D6C">
        <w:rPr>
          <w:rFonts w:cstheme="minorHAnsi"/>
        </w:rPr>
        <w:t>0</w:t>
      </w:r>
      <w:r w:rsidR="00DA57AD" w:rsidRPr="00BD5D6C">
        <w:rPr>
          <w:rFonts w:cstheme="minorHAnsi"/>
        </w:rPr>
        <w:t>%) based on the whole</w:t>
      </w:r>
      <w:r w:rsidR="00DA57AD" w:rsidRPr="00836F61">
        <w:rPr>
          <w:rFonts w:cstheme="minorHAnsi"/>
        </w:rPr>
        <w:t xml:space="preserve"> dataset</w:t>
      </w:r>
      <w:r w:rsidR="00154C62">
        <w:rPr>
          <w:rFonts w:cstheme="minorHAnsi"/>
        </w:rPr>
        <w:t xml:space="preserve"> containing 25697 observations</w:t>
      </w:r>
      <w:r w:rsidR="00DA57AD" w:rsidRPr="00836F61">
        <w:rPr>
          <w:rFonts w:cstheme="minorHAnsi"/>
        </w:rPr>
        <w:t xml:space="preserve">. </w:t>
      </w:r>
      <w:r w:rsidR="006A0E6B">
        <w:rPr>
          <w:rFonts w:cstheme="minorHAnsi"/>
        </w:rPr>
        <w:t xml:space="preserve">For logistic regression, we first identified 11 statistically significant predictor variables based on the training dataset: action_type, attendance, </w:t>
      </w:r>
      <w:r w:rsidR="00583C0C">
        <w:rPr>
          <w:rFonts w:cstheme="minorHAnsi"/>
        </w:rPr>
        <w:t xml:space="preserve">shot_zone_range, game_event_id, season, shot_zoen_area, </w:t>
      </w:r>
      <w:r w:rsidR="006A0E6B">
        <w:rPr>
          <w:rFonts w:cstheme="minorHAnsi"/>
        </w:rPr>
        <w:t>arena_temp</w:t>
      </w:r>
      <w:r w:rsidR="00583C0C">
        <w:rPr>
          <w:rFonts w:cstheme="minorHAnsi"/>
        </w:rPr>
        <w:t>, seconds_remaining, shot_zone_basic, minutes_remaining and period</w:t>
      </w:r>
      <w:r w:rsidR="0003130E">
        <w:rPr>
          <w:rFonts w:cstheme="minorHAnsi"/>
        </w:rPr>
        <w:t xml:space="preserve"> (</w:t>
      </w:r>
      <w:r w:rsidR="006848A1">
        <w:rPr>
          <w:rFonts w:cstheme="minorHAnsi"/>
          <w:b/>
        </w:rPr>
        <w:t>Table 2</w:t>
      </w:r>
      <w:r w:rsidR="0003130E">
        <w:rPr>
          <w:rFonts w:cstheme="minorHAnsi"/>
        </w:rPr>
        <w:t xml:space="preserve">). </w:t>
      </w:r>
      <w:r w:rsidR="00F763AA">
        <w:rPr>
          <w:rFonts w:cstheme="minorHAnsi"/>
        </w:rPr>
        <w:t xml:space="preserve">Action_type appears to be the most significant variable. </w:t>
      </w:r>
    </w:p>
    <w:p w:rsidR="0004547F" w:rsidRDefault="0004547F" w:rsidP="000E3ECC">
      <w:pPr>
        <w:spacing w:line="288" w:lineRule="auto"/>
        <w:jc w:val="both"/>
        <w:rPr>
          <w:rFonts w:cstheme="minorHAnsi"/>
        </w:rPr>
      </w:pPr>
      <w:r w:rsidRPr="00EB0ECF">
        <w:rPr>
          <w:rFonts w:cstheme="minorHAnsi"/>
          <w:b/>
        </w:rPr>
        <w:t>Table 2</w:t>
      </w:r>
      <w:r>
        <w:rPr>
          <w:rFonts w:cstheme="minorHAnsi"/>
        </w:rPr>
        <w:t xml:space="preserve">. The </w:t>
      </w:r>
      <w:r w:rsidR="00EB0ECF">
        <w:rPr>
          <w:rFonts w:cstheme="minorHAnsi"/>
        </w:rPr>
        <w:t>significant variables identified in Proc Logistic stepwise selection method.</w:t>
      </w:r>
    </w:p>
    <w:p w:rsidR="0004547F" w:rsidRDefault="0004547F" w:rsidP="000E3ECC">
      <w:pPr>
        <w:spacing w:line="288" w:lineRule="auto"/>
        <w:jc w:val="both"/>
        <w:rPr>
          <w:rFonts w:cstheme="minorHAnsi"/>
        </w:rPr>
      </w:pPr>
      <w:r>
        <w:rPr>
          <w:noProof/>
          <w:lang w:eastAsia="en-US"/>
        </w:rPr>
        <w:drawing>
          <wp:inline distT="0" distB="0" distL="0" distR="0">
            <wp:extent cx="4431403" cy="2400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44509" t="35327" r="14915" b="25601"/>
                    <a:stretch/>
                  </pic:blipFill>
                  <pic:spPr bwMode="auto">
                    <a:xfrm>
                      <a:off x="0" y="0"/>
                      <a:ext cx="4441463" cy="240574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3636B" w:rsidRDefault="006A0E6B" w:rsidP="000E3ECC">
      <w:pPr>
        <w:spacing w:line="288" w:lineRule="auto"/>
        <w:jc w:val="both"/>
        <w:rPr>
          <w:rFonts w:cstheme="minorHAnsi"/>
        </w:rPr>
      </w:pPr>
      <w:r>
        <w:rPr>
          <w:rFonts w:cstheme="minorHAnsi"/>
        </w:rPr>
        <w:t xml:space="preserve">These variables were found using Proc Logistic procedure with stepwise selection method. </w:t>
      </w:r>
      <w:r w:rsidR="009F620B">
        <w:rPr>
          <w:rFonts w:cstheme="minorHAnsi"/>
        </w:rPr>
        <w:t>F</w:t>
      </w:r>
      <w:r>
        <w:rPr>
          <w:rFonts w:cstheme="minorHAnsi"/>
        </w:rPr>
        <w:t xml:space="preserve">orward selection method yielded the same set of significant variables. For LDA modeling, </w:t>
      </w:r>
      <w:r w:rsidR="0003130E">
        <w:rPr>
          <w:rFonts w:cstheme="minorHAnsi"/>
        </w:rPr>
        <w:t>to satisfy its assumption</w:t>
      </w:r>
      <w:r w:rsidR="002D567F">
        <w:rPr>
          <w:rFonts w:cstheme="minorHAnsi"/>
        </w:rPr>
        <w:t>,</w:t>
      </w:r>
      <w:r w:rsidR="0003130E">
        <w:rPr>
          <w:rFonts w:cstheme="minorHAnsi"/>
        </w:rPr>
        <w:t xml:space="preserve"> </w:t>
      </w:r>
      <w:r>
        <w:rPr>
          <w:rFonts w:cstheme="minorHAnsi"/>
        </w:rPr>
        <w:t xml:space="preserve">we only kept the quantitative variables in the modeling (SAS Proc Discrim). These quantitative variables are: </w:t>
      </w:r>
      <w:r w:rsidR="000E3ECC" w:rsidRPr="000E3ECC">
        <w:rPr>
          <w:rFonts w:cstheme="minorHAnsi"/>
        </w:rPr>
        <w:t>shot_distance</w:t>
      </w:r>
      <w:r w:rsidR="000E3ECC">
        <w:rPr>
          <w:rFonts w:cstheme="minorHAnsi"/>
        </w:rPr>
        <w:t>,</w:t>
      </w:r>
      <w:r w:rsidR="000E3ECC" w:rsidRPr="000E3ECC">
        <w:rPr>
          <w:rFonts w:cstheme="minorHAnsi"/>
        </w:rPr>
        <w:t xml:space="preserve"> arena_temp attendance</w:t>
      </w:r>
      <w:r w:rsidR="000E3ECC">
        <w:rPr>
          <w:rFonts w:cstheme="minorHAnsi"/>
        </w:rPr>
        <w:t xml:space="preserve">, </w:t>
      </w:r>
      <w:r w:rsidR="000E3ECC" w:rsidRPr="000E3ECC">
        <w:rPr>
          <w:rFonts w:cstheme="minorHAnsi"/>
        </w:rPr>
        <w:t>avgnoisedb</w:t>
      </w:r>
      <w:r w:rsidR="000E3ECC">
        <w:rPr>
          <w:rFonts w:cstheme="minorHAnsi"/>
        </w:rPr>
        <w:t xml:space="preserve">, </w:t>
      </w:r>
      <w:r w:rsidR="000E3ECC" w:rsidRPr="000E3ECC">
        <w:rPr>
          <w:rFonts w:cstheme="minorHAnsi"/>
        </w:rPr>
        <w:t>game_event_id</w:t>
      </w:r>
      <w:r w:rsidR="000E3ECC">
        <w:rPr>
          <w:rFonts w:cstheme="minorHAnsi"/>
        </w:rPr>
        <w:t xml:space="preserve">, </w:t>
      </w:r>
      <w:r w:rsidR="000E3ECC" w:rsidRPr="000E3ECC">
        <w:rPr>
          <w:rFonts w:cstheme="minorHAnsi"/>
        </w:rPr>
        <w:t>lat</w:t>
      </w:r>
      <w:r w:rsidR="000E3ECC">
        <w:rPr>
          <w:rFonts w:cstheme="minorHAnsi"/>
        </w:rPr>
        <w:t>,</w:t>
      </w:r>
      <w:r w:rsidR="000E3ECC" w:rsidRPr="000E3ECC">
        <w:rPr>
          <w:rFonts w:cstheme="minorHAnsi"/>
        </w:rPr>
        <w:t xml:space="preserve"> loc_x</w:t>
      </w:r>
      <w:r w:rsidR="000E3ECC">
        <w:rPr>
          <w:rFonts w:cstheme="minorHAnsi"/>
        </w:rPr>
        <w:t xml:space="preserve">, </w:t>
      </w:r>
      <w:r w:rsidR="000E3ECC" w:rsidRPr="000E3ECC">
        <w:rPr>
          <w:rFonts w:cstheme="minorHAnsi"/>
        </w:rPr>
        <w:t>loc_y</w:t>
      </w:r>
      <w:r w:rsidR="000E3ECC">
        <w:rPr>
          <w:rFonts w:cstheme="minorHAnsi"/>
        </w:rPr>
        <w:t xml:space="preserve">, </w:t>
      </w:r>
      <w:r w:rsidR="000E3ECC" w:rsidRPr="000E3ECC">
        <w:rPr>
          <w:rFonts w:cstheme="minorHAnsi"/>
        </w:rPr>
        <w:t>lon</w:t>
      </w:r>
      <w:r w:rsidR="000E3ECC">
        <w:rPr>
          <w:rFonts w:cstheme="minorHAnsi"/>
        </w:rPr>
        <w:t xml:space="preserve">, </w:t>
      </w:r>
      <w:r w:rsidR="000E3ECC" w:rsidRPr="000E3ECC">
        <w:rPr>
          <w:rFonts w:cstheme="minorHAnsi"/>
        </w:rPr>
        <w:t>minutes_remaining</w:t>
      </w:r>
      <w:r w:rsidR="000E3ECC">
        <w:rPr>
          <w:rFonts w:cstheme="minorHAnsi"/>
        </w:rPr>
        <w:t>,</w:t>
      </w:r>
      <w:r w:rsidR="000E3ECC" w:rsidRPr="000E3ECC">
        <w:rPr>
          <w:rFonts w:cstheme="minorHAnsi"/>
        </w:rPr>
        <w:t xml:space="preserve"> period</w:t>
      </w:r>
      <w:r w:rsidR="000E3ECC">
        <w:rPr>
          <w:rFonts w:cstheme="minorHAnsi"/>
        </w:rPr>
        <w:t xml:space="preserve">, </w:t>
      </w:r>
      <w:r w:rsidR="000E3ECC" w:rsidRPr="000E3ECC">
        <w:rPr>
          <w:rFonts w:cstheme="minorHAnsi"/>
        </w:rPr>
        <w:t>seconds_remaining</w:t>
      </w:r>
      <w:r w:rsidR="000E3ECC">
        <w:rPr>
          <w:rFonts w:cstheme="minorHAnsi"/>
        </w:rPr>
        <w:t>.</w:t>
      </w:r>
      <w:r>
        <w:rPr>
          <w:rFonts w:cstheme="minorHAnsi"/>
        </w:rPr>
        <w:t xml:space="preserve"> </w:t>
      </w:r>
      <w:r w:rsidR="002D567F">
        <w:rPr>
          <w:rFonts w:cstheme="minorHAnsi"/>
        </w:rPr>
        <w:t xml:space="preserve">A </w:t>
      </w:r>
      <w:r w:rsidR="000E3ECC">
        <w:rPr>
          <w:rFonts w:cstheme="minorHAnsi"/>
        </w:rPr>
        <w:t xml:space="preserve">normal distribution was </w:t>
      </w:r>
      <w:r w:rsidR="001547C1">
        <w:rPr>
          <w:rFonts w:cstheme="minorHAnsi"/>
        </w:rPr>
        <w:t xml:space="preserve">assumed </w:t>
      </w:r>
      <w:r w:rsidR="004C6553">
        <w:rPr>
          <w:rFonts w:cstheme="minorHAnsi"/>
        </w:rPr>
        <w:t xml:space="preserve">and the covariance matrix was pooled </w:t>
      </w:r>
      <w:r w:rsidR="00512FC1">
        <w:rPr>
          <w:rFonts w:cstheme="minorHAnsi"/>
        </w:rPr>
        <w:t>during</w:t>
      </w:r>
      <w:r w:rsidR="004C6553">
        <w:rPr>
          <w:rFonts w:cstheme="minorHAnsi"/>
        </w:rPr>
        <w:t xml:space="preserve"> modeling</w:t>
      </w:r>
      <w:r w:rsidR="000E3ECC">
        <w:rPr>
          <w:rFonts w:cstheme="minorHAnsi"/>
        </w:rPr>
        <w:t xml:space="preserve">. </w:t>
      </w:r>
      <w:r>
        <w:rPr>
          <w:rFonts w:cstheme="minorHAnsi"/>
        </w:rPr>
        <w:t>T</w:t>
      </w:r>
      <w:r w:rsidR="00987275" w:rsidRPr="00836F61">
        <w:rPr>
          <w:rFonts w:cstheme="minorHAnsi"/>
        </w:rPr>
        <w:t xml:space="preserve">he </w:t>
      </w:r>
      <w:r w:rsidR="00354453" w:rsidRPr="00836F61">
        <w:rPr>
          <w:rFonts w:cstheme="minorHAnsi"/>
        </w:rPr>
        <w:t>regression parameter estimates</w:t>
      </w:r>
      <w:r>
        <w:rPr>
          <w:rFonts w:cstheme="minorHAnsi"/>
        </w:rPr>
        <w:t xml:space="preserve"> were </w:t>
      </w:r>
      <w:r w:rsidR="009F620B">
        <w:rPr>
          <w:rFonts w:cstheme="minorHAnsi"/>
        </w:rPr>
        <w:t xml:space="preserve">then </w:t>
      </w:r>
      <w:r w:rsidRPr="00836F61">
        <w:rPr>
          <w:rFonts w:cstheme="minorHAnsi"/>
        </w:rPr>
        <w:t xml:space="preserve">derived </w:t>
      </w:r>
      <w:r w:rsidR="009F620B" w:rsidRPr="00836F61">
        <w:rPr>
          <w:rFonts w:cstheme="minorHAnsi"/>
        </w:rPr>
        <w:t xml:space="preserve">for each model </w:t>
      </w:r>
      <w:r w:rsidR="009F620B">
        <w:rPr>
          <w:rFonts w:cstheme="minorHAnsi"/>
        </w:rPr>
        <w:t xml:space="preserve">and further were applied to </w:t>
      </w:r>
      <w:r w:rsidR="00752592" w:rsidRPr="00836F61">
        <w:rPr>
          <w:rFonts w:cstheme="minorHAnsi"/>
        </w:rPr>
        <w:t>the test dataset</w:t>
      </w:r>
      <w:r w:rsidR="009F620B">
        <w:rPr>
          <w:rFonts w:cstheme="minorHAnsi"/>
        </w:rPr>
        <w:t>.</w:t>
      </w:r>
      <w:r w:rsidR="00752592" w:rsidRPr="00836F61">
        <w:rPr>
          <w:rFonts w:cstheme="minorHAnsi"/>
        </w:rPr>
        <w:t xml:space="preserve"> </w:t>
      </w:r>
      <w:r w:rsidR="009F620B">
        <w:rPr>
          <w:rFonts w:cstheme="minorHAnsi"/>
        </w:rPr>
        <w:t>W</w:t>
      </w:r>
      <w:r w:rsidR="00752592" w:rsidRPr="00836F61">
        <w:rPr>
          <w:rFonts w:cstheme="minorHAnsi"/>
        </w:rPr>
        <w:t xml:space="preserve">e obtained the </w:t>
      </w:r>
      <w:r w:rsidR="00154C62">
        <w:rPr>
          <w:rFonts w:cstheme="minorHAnsi"/>
        </w:rPr>
        <w:t>mis-classification rate, sensitivity,</w:t>
      </w:r>
      <w:r w:rsidR="002D567F">
        <w:rPr>
          <w:rFonts w:cstheme="minorHAnsi"/>
        </w:rPr>
        <w:t xml:space="preserve"> and </w:t>
      </w:r>
      <w:r w:rsidR="00154C62">
        <w:rPr>
          <w:rFonts w:cstheme="minorHAnsi"/>
        </w:rPr>
        <w:t>specificity for each case</w:t>
      </w:r>
      <w:r w:rsidR="009F620B">
        <w:rPr>
          <w:rFonts w:cstheme="minorHAnsi"/>
        </w:rPr>
        <w:t xml:space="preserve"> with test dataset</w:t>
      </w:r>
      <w:r w:rsidR="00154C62">
        <w:rPr>
          <w:rFonts w:cstheme="minorHAnsi"/>
        </w:rPr>
        <w:t>. To obtain the AUC (</w:t>
      </w:r>
      <w:r w:rsidR="002173F0">
        <w:rPr>
          <w:rFonts w:cstheme="minorHAnsi"/>
        </w:rPr>
        <w:t>A</w:t>
      </w:r>
      <w:r w:rsidR="00154C62">
        <w:rPr>
          <w:rFonts w:cstheme="minorHAnsi"/>
        </w:rPr>
        <w:t xml:space="preserve">rea </w:t>
      </w:r>
      <w:r w:rsidR="002173F0">
        <w:rPr>
          <w:rFonts w:cstheme="minorHAnsi"/>
        </w:rPr>
        <w:t>U</w:t>
      </w:r>
      <w:r w:rsidR="00154C62">
        <w:rPr>
          <w:rFonts w:cstheme="minorHAnsi"/>
        </w:rPr>
        <w:t xml:space="preserve">nder the </w:t>
      </w:r>
      <w:r w:rsidR="002173F0" w:rsidRPr="002173F0">
        <w:rPr>
          <w:rFonts w:cstheme="minorHAnsi"/>
          <w:color w:val="242729"/>
        </w:rPr>
        <w:t>Receiver Operating Characteristic</w:t>
      </w:r>
      <w:r w:rsidR="002173F0">
        <w:rPr>
          <w:rFonts w:cstheme="minorHAnsi"/>
          <w:color w:val="242729"/>
        </w:rPr>
        <w:t xml:space="preserve"> (ROC)</w:t>
      </w:r>
      <w:r w:rsidR="002173F0" w:rsidRPr="002173F0">
        <w:rPr>
          <w:rFonts w:cstheme="minorHAnsi"/>
          <w:color w:val="242729"/>
        </w:rPr>
        <w:t xml:space="preserve"> </w:t>
      </w:r>
      <w:r w:rsidR="002173F0">
        <w:rPr>
          <w:rFonts w:cstheme="minorHAnsi"/>
          <w:color w:val="242729"/>
        </w:rPr>
        <w:t>C</w:t>
      </w:r>
      <w:r w:rsidR="002173F0" w:rsidRPr="002173F0">
        <w:rPr>
          <w:rFonts w:cstheme="minorHAnsi"/>
          <w:color w:val="242729"/>
        </w:rPr>
        <w:t>urve</w:t>
      </w:r>
      <w:r w:rsidR="00154C62" w:rsidRPr="002173F0">
        <w:rPr>
          <w:rFonts w:cstheme="minorHAnsi"/>
        </w:rPr>
        <w:t>), we used the R package, “MLmetrics”, which calculates</w:t>
      </w:r>
      <w:r w:rsidR="00154C62">
        <w:rPr>
          <w:rFonts w:cstheme="minorHAnsi"/>
        </w:rPr>
        <w:t xml:space="preserve"> the AUC based on the ROC between true positive rate and false positive rate. </w:t>
      </w:r>
      <w:r w:rsidR="00D3636B">
        <w:rPr>
          <w:rFonts w:cstheme="minorHAnsi"/>
        </w:rPr>
        <w:t xml:space="preserve">To </w:t>
      </w:r>
      <w:r w:rsidR="00B1572E">
        <w:rPr>
          <w:rFonts w:cstheme="minorHAnsi"/>
        </w:rPr>
        <w:t>assess</w:t>
      </w:r>
      <w:r w:rsidR="00D3636B">
        <w:rPr>
          <w:rFonts w:cstheme="minorHAnsi"/>
        </w:rPr>
        <w:t xml:space="preserve"> the model fit, we also calculate</w:t>
      </w:r>
      <w:r w:rsidR="00074711">
        <w:rPr>
          <w:rFonts w:cstheme="minorHAnsi"/>
        </w:rPr>
        <w:t>d</w:t>
      </w:r>
      <w:r w:rsidR="00D3636B">
        <w:rPr>
          <w:rFonts w:cstheme="minorHAnsi"/>
        </w:rPr>
        <w:t xml:space="preserve"> the log loss function, which is defined as the following,</w:t>
      </w:r>
    </w:p>
    <w:p w:rsidR="00D3636B" w:rsidRDefault="00D3636B" w:rsidP="00BF4EF7">
      <w:pPr>
        <w:spacing w:line="288" w:lineRule="auto"/>
        <w:jc w:val="center"/>
        <w:rPr>
          <w:rFonts w:cstheme="minorHAnsi"/>
        </w:rPr>
      </w:pPr>
      <w:r w:rsidRPr="007A3421">
        <w:rPr>
          <w:noProof/>
          <w:lang w:eastAsia="en-US"/>
        </w:rPr>
        <w:drawing>
          <wp:inline distT="0" distB="0" distL="0" distR="0">
            <wp:extent cx="2473960" cy="48441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544686" cy="498260"/>
                    </a:xfrm>
                    <a:prstGeom prst="rect">
                      <a:avLst/>
                    </a:prstGeom>
                  </pic:spPr>
                </pic:pic>
              </a:graphicData>
            </a:graphic>
          </wp:inline>
        </w:drawing>
      </w:r>
    </w:p>
    <w:p w:rsidR="00D3636B" w:rsidRDefault="00D3636B" w:rsidP="00BF4EF7">
      <w:pPr>
        <w:jc w:val="both"/>
      </w:pPr>
      <w:r w:rsidRPr="00CD2BC4">
        <w:t>Where N is the total number classifications, y</w:t>
      </w:r>
      <w:r w:rsidRPr="00CD2BC4">
        <w:rPr>
          <w:vertAlign w:val="subscript"/>
        </w:rPr>
        <w:t>i</w:t>
      </w:r>
      <w:r w:rsidRPr="00CD2BC4">
        <w:t xml:space="preserve"> is the shot_made_flag and p</w:t>
      </w:r>
      <w:r w:rsidRPr="00CD2BC4">
        <w:rPr>
          <w:vertAlign w:val="subscript"/>
        </w:rPr>
        <w:t>i</w:t>
      </w:r>
      <w:r w:rsidRPr="00CD2BC4">
        <w:t xml:space="preserve"> is the probability from the model of each outcome (shot made)</w:t>
      </w:r>
      <w:r>
        <w:t xml:space="preserve">. </w:t>
      </w:r>
      <w:r w:rsidRPr="00512FC1">
        <w:rPr>
          <w:b/>
        </w:rPr>
        <w:t xml:space="preserve">Table </w:t>
      </w:r>
      <w:r w:rsidR="00512FC1" w:rsidRPr="00512FC1">
        <w:rPr>
          <w:b/>
        </w:rPr>
        <w:t>3</w:t>
      </w:r>
      <w:r>
        <w:t xml:space="preserve"> shows the comparison results. </w:t>
      </w:r>
    </w:p>
    <w:p w:rsidR="00BA0865" w:rsidRPr="00CD2BC4" w:rsidRDefault="00BA0865" w:rsidP="00BF4EF7">
      <w:pPr>
        <w:jc w:val="both"/>
      </w:pPr>
      <w:r w:rsidRPr="0095143E">
        <w:rPr>
          <w:b/>
        </w:rPr>
        <w:t xml:space="preserve">Table </w:t>
      </w:r>
      <w:r w:rsidR="006848A1">
        <w:rPr>
          <w:b/>
        </w:rPr>
        <w:t>3</w:t>
      </w:r>
      <w:r w:rsidRPr="0095143E">
        <w:rPr>
          <w:b/>
        </w:rPr>
        <w:t>.</w:t>
      </w:r>
      <w:r>
        <w:t xml:space="preserve"> The comparison of model fitting with test dataset for Logistic regression model and LDA.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08"/>
        <w:gridCol w:w="2162"/>
        <w:gridCol w:w="2352"/>
      </w:tblGrid>
      <w:tr w:rsidR="009F620B" w:rsidRPr="009F620B" w:rsidTr="000435C8">
        <w:trPr>
          <w:trHeight w:val="557"/>
          <w:jc w:val="center"/>
        </w:trPr>
        <w:tc>
          <w:tcPr>
            <w:tcW w:w="2408" w:type="dxa"/>
          </w:tcPr>
          <w:p w:rsidR="009F620B" w:rsidRPr="0095143E" w:rsidRDefault="00CD5512" w:rsidP="00BF4EF7">
            <w:pPr>
              <w:spacing w:line="264" w:lineRule="auto"/>
              <w:jc w:val="both"/>
              <w:rPr>
                <w:b/>
              </w:rPr>
            </w:pPr>
            <w:r w:rsidRPr="0095143E">
              <w:rPr>
                <w:b/>
              </w:rPr>
              <w:t>Metric</w:t>
            </w:r>
          </w:p>
        </w:tc>
        <w:tc>
          <w:tcPr>
            <w:tcW w:w="2162" w:type="dxa"/>
          </w:tcPr>
          <w:p w:rsidR="009F620B" w:rsidRPr="00BA0865" w:rsidRDefault="009F620B" w:rsidP="00BF4EF7">
            <w:pPr>
              <w:spacing w:line="264" w:lineRule="auto"/>
              <w:jc w:val="both"/>
              <w:rPr>
                <w:b/>
              </w:rPr>
            </w:pPr>
            <w:r w:rsidRPr="00BA0865">
              <w:rPr>
                <w:b/>
              </w:rPr>
              <w:t>Logistic Regression Model</w:t>
            </w:r>
          </w:p>
        </w:tc>
        <w:tc>
          <w:tcPr>
            <w:tcW w:w="2352" w:type="dxa"/>
          </w:tcPr>
          <w:p w:rsidR="009F620B" w:rsidRPr="00BA0865" w:rsidRDefault="009F620B" w:rsidP="00BF4EF7">
            <w:pPr>
              <w:spacing w:line="264" w:lineRule="auto"/>
              <w:jc w:val="both"/>
              <w:rPr>
                <w:b/>
              </w:rPr>
            </w:pPr>
            <w:r w:rsidRPr="00BA0865">
              <w:rPr>
                <w:b/>
              </w:rPr>
              <w:t>Linear Discriminant Analysis</w:t>
            </w:r>
          </w:p>
        </w:tc>
      </w:tr>
      <w:tr w:rsidR="009F620B" w:rsidRPr="009F620B" w:rsidTr="009F620B">
        <w:trPr>
          <w:trHeight w:val="376"/>
          <w:jc w:val="center"/>
        </w:trPr>
        <w:tc>
          <w:tcPr>
            <w:tcW w:w="2408" w:type="dxa"/>
          </w:tcPr>
          <w:p w:rsidR="009F620B" w:rsidRPr="007611DB" w:rsidRDefault="009F620B" w:rsidP="009F620B">
            <w:pPr>
              <w:spacing w:line="264" w:lineRule="auto"/>
              <w:jc w:val="center"/>
            </w:pPr>
            <w:r w:rsidRPr="007611DB">
              <w:t>AUC</w:t>
            </w:r>
          </w:p>
        </w:tc>
        <w:tc>
          <w:tcPr>
            <w:tcW w:w="2162" w:type="dxa"/>
          </w:tcPr>
          <w:p w:rsidR="009F620B" w:rsidRPr="009F620B" w:rsidRDefault="00BA0865" w:rsidP="009F620B">
            <w:pPr>
              <w:spacing w:line="264" w:lineRule="auto"/>
              <w:jc w:val="center"/>
            </w:pPr>
            <w:r>
              <w:t>0.6877</w:t>
            </w:r>
          </w:p>
        </w:tc>
        <w:tc>
          <w:tcPr>
            <w:tcW w:w="2352" w:type="dxa"/>
          </w:tcPr>
          <w:p w:rsidR="009F620B" w:rsidRPr="009F620B" w:rsidRDefault="00BA0865" w:rsidP="009F620B">
            <w:pPr>
              <w:spacing w:line="264" w:lineRule="auto"/>
              <w:jc w:val="center"/>
            </w:pPr>
            <w:r>
              <w:t>0.5680</w:t>
            </w:r>
          </w:p>
        </w:tc>
      </w:tr>
      <w:tr w:rsidR="009F620B" w:rsidRPr="009F620B" w:rsidTr="007611DB">
        <w:trPr>
          <w:trHeight w:val="323"/>
          <w:jc w:val="center"/>
        </w:trPr>
        <w:tc>
          <w:tcPr>
            <w:tcW w:w="2408" w:type="dxa"/>
          </w:tcPr>
          <w:p w:rsidR="009F620B" w:rsidRPr="007611DB" w:rsidRDefault="009F620B" w:rsidP="009F620B">
            <w:pPr>
              <w:spacing w:line="264" w:lineRule="auto"/>
              <w:jc w:val="center"/>
            </w:pPr>
            <w:r w:rsidRPr="007611DB">
              <w:t>Mis-Calculation Rate</w:t>
            </w:r>
          </w:p>
        </w:tc>
        <w:tc>
          <w:tcPr>
            <w:tcW w:w="2162" w:type="dxa"/>
          </w:tcPr>
          <w:p w:rsidR="009F620B" w:rsidRPr="009F620B" w:rsidRDefault="00BA0865" w:rsidP="009F620B">
            <w:pPr>
              <w:spacing w:line="264" w:lineRule="auto"/>
              <w:jc w:val="center"/>
            </w:pPr>
            <w:r>
              <w:t>0.3257</w:t>
            </w:r>
          </w:p>
        </w:tc>
        <w:tc>
          <w:tcPr>
            <w:tcW w:w="2352" w:type="dxa"/>
          </w:tcPr>
          <w:p w:rsidR="009F620B" w:rsidRPr="009F620B" w:rsidRDefault="00BA0865" w:rsidP="009F620B">
            <w:pPr>
              <w:spacing w:line="264" w:lineRule="auto"/>
              <w:jc w:val="center"/>
            </w:pPr>
            <w:r>
              <w:t>0.4276</w:t>
            </w:r>
          </w:p>
        </w:tc>
      </w:tr>
      <w:tr w:rsidR="009F620B" w:rsidRPr="009F620B" w:rsidTr="009F620B">
        <w:trPr>
          <w:trHeight w:val="456"/>
          <w:jc w:val="center"/>
        </w:trPr>
        <w:tc>
          <w:tcPr>
            <w:tcW w:w="2408" w:type="dxa"/>
          </w:tcPr>
          <w:p w:rsidR="009F620B" w:rsidRPr="007611DB" w:rsidRDefault="009F620B" w:rsidP="009F620B">
            <w:pPr>
              <w:spacing w:line="264" w:lineRule="auto"/>
              <w:jc w:val="center"/>
            </w:pPr>
            <w:r w:rsidRPr="007611DB">
              <w:t>Sensitivity</w:t>
            </w:r>
          </w:p>
        </w:tc>
        <w:tc>
          <w:tcPr>
            <w:tcW w:w="2162" w:type="dxa"/>
          </w:tcPr>
          <w:p w:rsidR="009F620B" w:rsidRPr="009F620B" w:rsidRDefault="00BA0865" w:rsidP="009F620B">
            <w:pPr>
              <w:spacing w:line="264" w:lineRule="auto"/>
              <w:jc w:val="center"/>
            </w:pPr>
            <w:r>
              <w:t>0.4613</w:t>
            </w:r>
          </w:p>
        </w:tc>
        <w:tc>
          <w:tcPr>
            <w:tcW w:w="2352" w:type="dxa"/>
          </w:tcPr>
          <w:p w:rsidR="009F620B" w:rsidRPr="009F620B" w:rsidRDefault="00BA0865" w:rsidP="009F620B">
            <w:pPr>
              <w:spacing w:line="264" w:lineRule="auto"/>
              <w:jc w:val="center"/>
            </w:pPr>
            <w:r>
              <w:t>0.6245</w:t>
            </w:r>
          </w:p>
        </w:tc>
      </w:tr>
      <w:tr w:rsidR="009F620B" w:rsidRPr="009F620B" w:rsidTr="007611DB">
        <w:trPr>
          <w:trHeight w:val="287"/>
          <w:jc w:val="center"/>
        </w:trPr>
        <w:tc>
          <w:tcPr>
            <w:tcW w:w="2408" w:type="dxa"/>
          </w:tcPr>
          <w:p w:rsidR="009F620B" w:rsidRPr="007611DB" w:rsidRDefault="009F620B" w:rsidP="009F620B">
            <w:pPr>
              <w:spacing w:line="264" w:lineRule="auto"/>
              <w:jc w:val="center"/>
            </w:pPr>
            <w:r w:rsidRPr="007611DB">
              <w:t>Specificity</w:t>
            </w:r>
          </w:p>
        </w:tc>
        <w:tc>
          <w:tcPr>
            <w:tcW w:w="2162" w:type="dxa"/>
          </w:tcPr>
          <w:p w:rsidR="009F620B" w:rsidRPr="009F620B" w:rsidRDefault="00BA0865" w:rsidP="009F620B">
            <w:pPr>
              <w:spacing w:line="264" w:lineRule="auto"/>
              <w:jc w:val="center"/>
            </w:pPr>
            <w:r>
              <w:t>0.8485</w:t>
            </w:r>
          </w:p>
        </w:tc>
        <w:tc>
          <w:tcPr>
            <w:tcW w:w="2352" w:type="dxa"/>
          </w:tcPr>
          <w:p w:rsidR="009F620B" w:rsidRPr="009F620B" w:rsidRDefault="00BA0865" w:rsidP="009F620B">
            <w:pPr>
              <w:spacing w:line="264" w:lineRule="auto"/>
              <w:jc w:val="center"/>
            </w:pPr>
            <w:r>
              <w:t>0.5290</w:t>
            </w:r>
          </w:p>
        </w:tc>
      </w:tr>
      <w:tr w:rsidR="009F620B" w:rsidRPr="009F620B" w:rsidTr="007611DB">
        <w:trPr>
          <w:trHeight w:val="332"/>
          <w:jc w:val="center"/>
        </w:trPr>
        <w:tc>
          <w:tcPr>
            <w:tcW w:w="2408" w:type="dxa"/>
          </w:tcPr>
          <w:p w:rsidR="009F620B" w:rsidRPr="007611DB" w:rsidRDefault="009F620B" w:rsidP="009F620B">
            <w:pPr>
              <w:spacing w:line="264" w:lineRule="auto"/>
              <w:jc w:val="center"/>
            </w:pPr>
            <w:r w:rsidRPr="007611DB">
              <w:t>Log LOSS</w:t>
            </w:r>
            <w:r w:rsidR="00BA0865" w:rsidRPr="007611DB">
              <w:t xml:space="preserve"> function</w:t>
            </w:r>
            <w:r w:rsidRPr="007611DB">
              <w:t xml:space="preserve"> value</w:t>
            </w:r>
          </w:p>
        </w:tc>
        <w:tc>
          <w:tcPr>
            <w:tcW w:w="2162" w:type="dxa"/>
          </w:tcPr>
          <w:p w:rsidR="009F620B" w:rsidRPr="009F620B" w:rsidRDefault="00BA0865" w:rsidP="009F620B">
            <w:pPr>
              <w:spacing w:line="264" w:lineRule="auto"/>
              <w:jc w:val="center"/>
            </w:pPr>
            <w:r>
              <w:t>0.6182</w:t>
            </w:r>
          </w:p>
        </w:tc>
        <w:tc>
          <w:tcPr>
            <w:tcW w:w="2352" w:type="dxa"/>
          </w:tcPr>
          <w:p w:rsidR="009F620B" w:rsidRPr="009F620B" w:rsidRDefault="00BA0865" w:rsidP="009F620B">
            <w:pPr>
              <w:spacing w:line="264" w:lineRule="auto"/>
              <w:jc w:val="center"/>
            </w:pPr>
            <w:r>
              <w:t>0.6972</w:t>
            </w:r>
          </w:p>
        </w:tc>
      </w:tr>
    </w:tbl>
    <w:p w:rsidR="00D3636B" w:rsidRDefault="00D3636B" w:rsidP="00D3636B">
      <w:pPr>
        <w:rPr>
          <w:b/>
        </w:rPr>
      </w:pPr>
    </w:p>
    <w:p w:rsidR="0062241D" w:rsidRDefault="00883612" w:rsidP="008B6C38">
      <w:pPr>
        <w:jc w:val="both"/>
      </w:pPr>
      <w:r w:rsidRPr="00883612">
        <w:t xml:space="preserve">The comparison results in </w:t>
      </w:r>
      <w:r w:rsidRPr="006848A1">
        <w:rPr>
          <w:b/>
        </w:rPr>
        <w:t xml:space="preserve">Table </w:t>
      </w:r>
      <w:r w:rsidR="006848A1">
        <w:rPr>
          <w:b/>
        </w:rPr>
        <w:t>3</w:t>
      </w:r>
      <w:r w:rsidRPr="00883612">
        <w:t xml:space="preserve"> clearly suggested that </w:t>
      </w:r>
      <w:r>
        <w:t>logistic regression model outperformed the LDA</w:t>
      </w:r>
      <w:r w:rsidR="007F4399">
        <w:t xml:space="preserve"> with the input data</w:t>
      </w:r>
      <w:r>
        <w:t xml:space="preserve">. </w:t>
      </w:r>
      <w:r w:rsidR="007F4399">
        <w:t xml:space="preserve">The former has higher AUC value by more than </w:t>
      </w:r>
      <w:r w:rsidR="00512FC1">
        <w:t>2</w:t>
      </w:r>
      <w:r w:rsidR="007F4399">
        <w:t xml:space="preserve">0% than the latter. Logistic modeling also has better specificity and lower log LOSS function value. All these results indicate that logistic regression model fits the data clearly better. Therefore, we used the logistic regression model to further study specific questions of interest with the </w:t>
      </w:r>
      <w:r w:rsidR="00512FC1">
        <w:t xml:space="preserve">whole </w:t>
      </w:r>
      <w:r w:rsidR="007F4399">
        <w:t xml:space="preserve">dataset. </w:t>
      </w:r>
      <w:r w:rsidR="00512FC1">
        <w:t xml:space="preserve">One </w:t>
      </w:r>
      <w:r w:rsidR="00AF76FF">
        <w:t xml:space="preserve">likely </w:t>
      </w:r>
      <w:r w:rsidR="00512FC1">
        <w:t>reason that logistic regression worked better here is that logistic regression can take either type of variables, continuous or categorical</w:t>
      </w:r>
      <w:r w:rsidR="00AF76FF">
        <w:t xml:space="preserve"> while </w:t>
      </w:r>
      <w:r w:rsidR="00512FC1">
        <w:t xml:space="preserve">LDA only takes </w:t>
      </w:r>
      <w:r w:rsidR="00AF76FF">
        <w:t xml:space="preserve">continuous or quantitative variables. One could convert some of categorical or binary variables into continuous variables with specific domain knowledge.   </w:t>
      </w:r>
    </w:p>
    <w:p w:rsidR="00A722F3" w:rsidRDefault="00A722F3" w:rsidP="008B6C38">
      <w:pPr>
        <w:spacing w:line="288" w:lineRule="auto"/>
        <w:jc w:val="both"/>
        <w:rPr>
          <w:rFonts w:cstheme="minorHAnsi"/>
          <w:b/>
        </w:rPr>
      </w:pPr>
      <w:r w:rsidRPr="00AE2682">
        <w:rPr>
          <w:rFonts w:cstheme="minorHAnsi"/>
          <w:b/>
        </w:rPr>
        <w:t>Check</w:t>
      </w:r>
      <w:r>
        <w:rPr>
          <w:rFonts w:cstheme="minorHAnsi"/>
          <w:b/>
        </w:rPr>
        <w:t>ing</w:t>
      </w:r>
      <w:r w:rsidRPr="00AE2682">
        <w:rPr>
          <w:rFonts w:cstheme="minorHAnsi"/>
          <w:b/>
        </w:rPr>
        <w:t xml:space="preserve"> the Fitting of Logistic </w:t>
      </w:r>
      <w:r>
        <w:rPr>
          <w:rFonts w:cstheme="minorHAnsi"/>
          <w:b/>
        </w:rPr>
        <w:t>M</w:t>
      </w:r>
      <w:r w:rsidRPr="00AE2682">
        <w:rPr>
          <w:rFonts w:cstheme="minorHAnsi"/>
          <w:b/>
        </w:rPr>
        <w:t xml:space="preserve">odel on Whole Input Data by Cross </w:t>
      </w:r>
      <w:r>
        <w:rPr>
          <w:rFonts w:cstheme="minorHAnsi"/>
          <w:b/>
        </w:rPr>
        <w:t>V</w:t>
      </w:r>
      <w:r w:rsidRPr="00AE2682">
        <w:rPr>
          <w:rFonts w:cstheme="minorHAnsi"/>
          <w:b/>
        </w:rPr>
        <w:t>alidating (with one left out</w:t>
      </w:r>
      <w:r>
        <w:rPr>
          <w:rFonts w:cstheme="minorHAnsi"/>
          <w:b/>
        </w:rPr>
        <w:t xml:space="preserve"> method</w:t>
      </w:r>
      <w:r w:rsidRPr="00AE2682">
        <w:rPr>
          <w:rFonts w:cstheme="minorHAnsi"/>
          <w:b/>
        </w:rPr>
        <w:t>)</w:t>
      </w:r>
    </w:p>
    <w:p w:rsidR="00D063FF" w:rsidRDefault="007E726C" w:rsidP="008B6C38">
      <w:pPr>
        <w:spacing w:line="288" w:lineRule="auto"/>
        <w:jc w:val="both"/>
        <w:rPr>
          <w:rFonts w:cstheme="minorHAnsi"/>
        </w:rPr>
      </w:pPr>
      <w:r>
        <w:rPr>
          <w:rFonts w:cstheme="minorHAnsi"/>
        </w:rPr>
        <w:t>W</w:t>
      </w:r>
      <w:r w:rsidR="00A722F3" w:rsidRPr="00AE2682">
        <w:rPr>
          <w:rFonts w:cstheme="minorHAnsi"/>
        </w:rPr>
        <w:t>e applied logistic</w:t>
      </w:r>
      <w:r w:rsidR="009675C1">
        <w:rPr>
          <w:rFonts w:cstheme="minorHAnsi"/>
        </w:rPr>
        <w:t xml:space="preserve"> regression</w:t>
      </w:r>
      <w:r w:rsidR="00A722F3" w:rsidRPr="00AE2682">
        <w:rPr>
          <w:rFonts w:cstheme="minorHAnsi"/>
        </w:rPr>
        <w:t xml:space="preserve"> model to check how it performed on the whole input dataset</w:t>
      </w:r>
      <w:r w:rsidR="00A722F3">
        <w:rPr>
          <w:rFonts w:cstheme="minorHAnsi"/>
        </w:rPr>
        <w:t xml:space="preserve"> (</w:t>
      </w:r>
      <w:r w:rsidR="00A722F3">
        <w:rPr>
          <w:rFonts w:cstheme="minorHAnsi"/>
          <w:color w:val="000000"/>
        </w:rPr>
        <w:t>25697 observations)</w:t>
      </w:r>
      <w:r w:rsidR="00A722F3" w:rsidRPr="00AE2682">
        <w:rPr>
          <w:rFonts w:cstheme="minorHAnsi"/>
        </w:rPr>
        <w:t xml:space="preserve">. </w:t>
      </w:r>
      <w:r w:rsidR="00A722F3">
        <w:rPr>
          <w:rFonts w:cstheme="minorHAnsi"/>
          <w:color w:val="000000"/>
        </w:rPr>
        <w:t xml:space="preserve">In the modeling, we first used stepwise or forward methods to identify significant variables. With no surprise, the 11 variables identified earlier with training dataset were identified again here. </w:t>
      </w:r>
      <w:r w:rsidR="00F6327D">
        <w:rPr>
          <w:rFonts w:cstheme="minorHAnsi"/>
          <w:color w:val="000000"/>
        </w:rPr>
        <w:t>The Hosmer and Lemeshow Goodness-of-Fit test gave a p-value of 0.</w:t>
      </w:r>
      <w:r w:rsidR="00A541FF">
        <w:rPr>
          <w:rFonts w:cstheme="minorHAnsi"/>
          <w:color w:val="000000"/>
        </w:rPr>
        <w:t>4</w:t>
      </w:r>
      <w:r>
        <w:rPr>
          <w:rFonts w:cstheme="minorHAnsi"/>
          <w:color w:val="000000"/>
        </w:rPr>
        <w:t>8</w:t>
      </w:r>
      <w:r w:rsidR="00F6327D">
        <w:rPr>
          <w:rFonts w:cstheme="minorHAnsi"/>
          <w:color w:val="000000"/>
        </w:rPr>
        <w:t xml:space="preserve">, suggesting there is no </w:t>
      </w:r>
      <w:r>
        <w:rPr>
          <w:rFonts w:cstheme="minorHAnsi"/>
          <w:color w:val="000000"/>
        </w:rPr>
        <w:t xml:space="preserve">significant </w:t>
      </w:r>
      <w:r w:rsidR="00F6327D">
        <w:rPr>
          <w:rFonts w:cstheme="minorHAnsi"/>
          <w:color w:val="000000"/>
        </w:rPr>
        <w:t>evidence that the logistic modeling is a bad fit. To find out how well this model with 11 variables fit the data, we carried out the classification for each observation in the whole input dataset. T</w:t>
      </w:r>
      <w:r w:rsidR="00A722F3" w:rsidRPr="00AE2682">
        <w:rPr>
          <w:rFonts w:cstheme="minorHAnsi"/>
        </w:rPr>
        <w:t>o reduce the biase</w:t>
      </w:r>
      <w:r w:rsidR="00F6327D">
        <w:rPr>
          <w:rFonts w:cstheme="minorHAnsi"/>
        </w:rPr>
        <w:t xml:space="preserve">s </w:t>
      </w:r>
      <w:r w:rsidR="00F92CCC">
        <w:rPr>
          <w:rFonts w:cstheme="minorHAnsi"/>
        </w:rPr>
        <w:t xml:space="preserve">due to the </w:t>
      </w:r>
      <w:r w:rsidR="00F6327D">
        <w:rPr>
          <w:rFonts w:cstheme="minorHAnsi"/>
        </w:rPr>
        <w:t xml:space="preserve">predicting </w:t>
      </w:r>
      <w:r w:rsidR="00F92CCC">
        <w:rPr>
          <w:rFonts w:cstheme="minorHAnsi"/>
        </w:rPr>
        <w:t xml:space="preserve">of </w:t>
      </w:r>
      <w:r w:rsidR="00F6327D">
        <w:rPr>
          <w:rFonts w:cstheme="minorHAnsi"/>
        </w:rPr>
        <w:t>itself</w:t>
      </w:r>
      <w:r w:rsidR="00A722F3" w:rsidRPr="00AE2682">
        <w:rPr>
          <w:rFonts w:cstheme="minorHAnsi"/>
        </w:rPr>
        <w:t xml:space="preserve">, we used cross validation by leaving one out method, which is easily carried out in SAS Proc Logistic procedure. </w:t>
      </w:r>
      <w:r w:rsidR="00F6327D">
        <w:rPr>
          <w:rFonts w:cstheme="minorHAnsi"/>
        </w:rPr>
        <w:t xml:space="preserve">In this method, all the rest of observations are used like a training dataset and prediction is carried out on that one observation. </w:t>
      </w:r>
      <w:r w:rsidR="00D063FF">
        <w:rPr>
          <w:rFonts w:cstheme="minorHAnsi"/>
        </w:rPr>
        <w:t xml:space="preserve">The fit statistics is shown in </w:t>
      </w:r>
      <w:r w:rsidR="00D063FF" w:rsidRPr="00D063FF">
        <w:rPr>
          <w:rFonts w:cstheme="minorHAnsi"/>
          <w:b/>
        </w:rPr>
        <w:t xml:space="preserve">Table </w:t>
      </w:r>
      <w:r w:rsidR="00A541FF">
        <w:rPr>
          <w:rFonts w:cstheme="minorHAnsi"/>
          <w:b/>
        </w:rPr>
        <w:t>4</w:t>
      </w:r>
      <w:r w:rsidR="00D063FF">
        <w:rPr>
          <w:rFonts w:cstheme="minorHAnsi"/>
        </w:rPr>
        <w:t xml:space="preserve">. The fit results suggest that </w:t>
      </w:r>
      <w:r w:rsidR="00F92CCC">
        <w:rPr>
          <w:rFonts w:cstheme="minorHAnsi"/>
        </w:rPr>
        <w:t>the logistic model with 11 variables fit the data well, with a log LOSS function value of 0.605.</w:t>
      </w:r>
      <w:r w:rsidR="00FF242E">
        <w:rPr>
          <w:rFonts w:cstheme="minorHAnsi"/>
        </w:rPr>
        <w:t xml:space="preserve"> The ROC curve is shown in supplementary (</w:t>
      </w:r>
      <w:r w:rsidR="00FF242E" w:rsidRPr="00FF242E">
        <w:rPr>
          <w:rFonts w:cstheme="minorHAnsi"/>
          <w:b/>
        </w:rPr>
        <w:t>Figure S1</w:t>
      </w:r>
      <w:r w:rsidR="00FF242E">
        <w:rPr>
          <w:rFonts w:cstheme="minorHAnsi"/>
        </w:rPr>
        <w:t xml:space="preserve">). When plotting the diagnostic results for finding inferential data points, we found that observation 5850 </w:t>
      </w:r>
      <w:r w:rsidR="00277914">
        <w:rPr>
          <w:rFonts w:cstheme="minorHAnsi"/>
        </w:rPr>
        <w:t xml:space="preserve">may have </w:t>
      </w:r>
      <w:r w:rsidR="00FF242E">
        <w:rPr>
          <w:rFonts w:cstheme="minorHAnsi"/>
        </w:rPr>
        <w:t>relative</w:t>
      </w:r>
      <w:r w:rsidR="00277914">
        <w:rPr>
          <w:rFonts w:cstheme="minorHAnsi"/>
        </w:rPr>
        <w:t>ly</w:t>
      </w:r>
      <w:r w:rsidR="00FF242E">
        <w:rPr>
          <w:rFonts w:cstheme="minorHAnsi"/>
        </w:rPr>
        <w:t xml:space="preserve"> large influence on model fit and parameter estimates (</w:t>
      </w:r>
      <w:r w:rsidR="00FF242E" w:rsidRPr="00FF242E">
        <w:rPr>
          <w:rFonts w:cstheme="minorHAnsi"/>
          <w:b/>
        </w:rPr>
        <w:t>Figure S2</w:t>
      </w:r>
      <w:r w:rsidR="00FF242E">
        <w:rPr>
          <w:rFonts w:cstheme="minorHAnsi"/>
        </w:rPr>
        <w:t>).</w:t>
      </w:r>
      <w:r w:rsidR="00277914">
        <w:rPr>
          <w:rFonts w:cstheme="minorHAnsi"/>
        </w:rPr>
        <w:t xml:space="preserve"> Further investigation suggests the </w:t>
      </w:r>
      <w:r w:rsidR="00A541FF">
        <w:rPr>
          <w:rFonts w:cstheme="minorHAnsi"/>
        </w:rPr>
        <w:t xml:space="preserve">overall model fit didn’t change much </w:t>
      </w:r>
      <w:r w:rsidR="00277914">
        <w:rPr>
          <w:rFonts w:cstheme="minorHAnsi"/>
        </w:rPr>
        <w:t>without this observation.</w:t>
      </w:r>
      <w:r w:rsidR="00A541FF">
        <w:rPr>
          <w:rFonts w:cstheme="minorHAnsi"/>
        </w:rPr>
        <w:t xml:space="preserve"> Therefore, we kept this observation in the dataset. </w:t>
      </w:r>
      <w:r w:rsidR="00277914">
        <w:rPr>
          <w:rFonts w:cstheme="minorHAnsi"/>
        </w:rPr>
        <w:t xml:space="preserve"> </w:t>
      </w:r>
    </w:p>
    <w:p w:rsidR="00D063FF" w:rsidRDefault="00D063FF" w:rsidP="00A722F3">
      <w:pPr>
        <w:spacing w:line="288" w:lineRule="auto"/>
        <w:jc w:val="both"/>
        <w:rPr>
          <w:rFonts w:cstheme="minorHAnsi"/>
        </w:rPr>
      </w:pPr>
      <w:r w:rsidRPr="00D063FF">
        <w:rPr>
          <w:rFonts w:cstheme="minorHAnsi"/>
          <w:b/>
        </w:rPr>
        <w:t xml:space="preserve">Table </w:t>
      </w:r>
      <w:r w:rsidR="00523451">
        <w:rPr>
          <w:rFonts w:cstheme="minorHAnsi"/>
          <w:b/>
        </w:rPr>
        <w:t>4</w:t>
      </w:r>
      <w:r>
        <w:rPr>
          <w:rFonts w:cstheme="minorHAnsi"/>
        </w:rPr>
        <w:t>. The modeling fit results of logistic regression with whole input dataset.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90"/>
        <w:gridCol w:w="2191"/>
        <w:gridCol w:w="1160"/>
        <w:gridCol w:w="1260"/>
        <w:gridCol w:w="3150"/>
      </w:tblGrid>
      <w:tr w:rsidR="00D063FF" w:rsidTr="00D063FF">
        <w:trPr>
          <w:trHeight w:val="330"/>
          <w:jc w:val="center"/>
        </w:trPr>
        <w:tc>
          <w:tcPr>
            <w:tcW w:w="990" w:type="dxa"/>
          </w:tcPr>
          <w:p w:rsidR="00D063FF" w:rsidRPr="00D063FF" w:rsidRDefault="00D063FF" w:rsidP="00D063FF">
            <w:pPr>
              <w:spacing w:line="288" w:lineRule="auto"/>
              <w:jc w:val="center"/>
              <w:rPr>
                <w:rFonts w:cstheme="minorHAnsi"/>
                <w:b/>
              </w:rPr>
            </w:pPr>
            <w:r w:rsidRPr="00D063FF">
              <w:rPr>
                <w:rFonts w:cstheme="minorHAnsi"/>
                <w:b/>
              </w:rPr>
              <w:t>AUC</w:t>
            </w:r>
          </w:p>
        </w:tc>
        <w:tc>
          <w:tcPr>
            <w:tcW w:w="2191" w:type="dxa"/>
          </w:tcPr>
          <w:p w:rsidR="00D063FF" w:rsidRPr="00D063FF" w:rsidRDefault="00D063FF" w:rsidP="00D063FF">
            <w:pPr>
              <w:spacing w:line="288" w:lineRule="auto"/>
              <w:jc w:val="center"/>
              <w:rPr>
                <w:rFonts w:cstheme="minorHAnsi"/>
                <w:b/>
              </w:rPr>
            </w:pPr>
            <w:r w:rsidRPr="00D063FF">
              <w:rPr>
                <w:b/>
              </w:rPr>
              <w:t>Mis-Calculation Rate</w:t>
            </w:r>
          </w:p>
        </w:tc>
        <w:tc>
          <w:tcPr>
            <w:tcW w:w="1139" w:type="dxa"/>
          </w:tcPr>
          <w:p w:rsidR="00D063FF" w:rsidRPr="00D063FF" w:rsidRDefault="00D063FF" w:rsidP="00D063FF">
            <w:pPr>
              <w:spacing w:line="288" w:lineRule="auto"/>
              <w:jc w:val="center"/>
              <w:rPr>
                <w:rFonts w:cstheme="minorHAnsi"/>
                <w:b/>
              </w:rPr>
            </w:pPr>
            <w:r w:rsidRPr="00D063FF">
              <w:rPr>
                <w:b/>
              </w:rPr>
              <w:t>Sensitivity</w:t>
            </w:r>
          </w:p>
        </w:tc>
        <w:tc>
          <w:tcPr>
            <w:tcW w:w="1260" w:type="dxa"/>
          </w:tcPr>
          <w:p w:rsidR="00D063FF" w:rsidRPr="00D063FF" w:rsidRDefault="00D063FF" w:rsidP="00D063FF">
            <w:pPr>
              <w:spacing w:line="288" w:lineRule="auto"/>
              <w:jc w:val="center"/>
              <w:rPr>
                <w:rFonts w:cstheme="minorHAnsi"/>
                <w:b/>
              </w:rPr>
            </w:pPr>
            <w:r w:rsidRPr="00D063FF">
              <w:rPr>
                <w:b/>
              </w:rPr>
              <w:t>Specificity</w:t>
            </w:r>
          </w:p>
        </w:tc>
        <w:tc>
          <w:tcPr>
            <w:tcW w:w="3150" w:type="dxa"/>
          </w:tcPr>
          <w:p w:rsidR="00D063FF" w:rsidRPr="00D063FF" w:rsidRDefault="00D063FF" w:rsidP="00D063FF">
            <w:pPr>
              <w:spacing w:line="288" w:lineRule="auto"/>
              <w:jc w:val="center"/>
              <w:rPr>
                <w:rFonts w:cstheme="minorHAnsi"/>
                <w:b/>
              </w:rPr>
            </w:pPr>
            <w:r w:rsidRPr="00D063FF">
              <w:rPr>
                <w:b/>
              </w:rPr>
              <w:t>Log LOSS function value</w:t>
            </w:r>
          </w:p>
        </w:tc>
      </w:tr>
      <w:tr w:rsidR="00D063FF" w:rsidTr="00D063FF">
        <w:trPr>
          <w:trHeight w:val="375"/>
          <w:jc w:val="center"/>
        </w:trPr>
        <w:tc>
          <w:tcPr>
            <w:tcW w:w="990" w:type="dxa"/>
          </w:tcPr>
          <w:p w:rsidR="00D063FF" w:rsidRDefault="00D063FF" w:rsidP="00D063FF">
            <w:pPr>
              <w:spacing w:line="288" w:lineRule="auto"/>
              <w:jc w:val="center"/>
              <w:rPr>
                <w:rFonts w:cstheme="minorHAnsi"/>
              </w:rPr>
            </w:pPr>
            <w:r>
              <w:rPr>
                <w:rFonts w:cstheme="minorHAnsi"/>
              </w:rPr>
              <w:t>0.6956</w:t>
            </w:r>
          </w:p>
        </w:tc>
        <w:tc>
          <w:tcPr>
            <w:tcW w:w="2191" w:type="dxa"/>
          </w:tcPr>
          <w:p w:rsidR="00D063FF" w:rsidRDefault="00D063FF" w:rsidP="00D063FF">
            <w:pPr>
              <w:spacing w:line="288" w:lineRule="auto"/>
              <w:jc w:val="center"/>
              <w:rPr>
                <w:rFonts w:cstheme="minorHAnsi"/>
              </w:rPr>
            </w:pPr>
            <w:r>
              <w:rPr>
                <w:rFonts w:cstheme="minorHAnsi"/>
              </w:rPr>
              <w:t>0.316</w:t>
            </w:r>
          </w:p>
        </w:tc>
        <w:tc>
          <w:tcPr>
            <w:tcW w:w="1139" w:type="dxa"/>
          </w:tcPr>
          <w:p w:rsidR="00D063FF" w:rsidRDefault="00D063FF" w:rsidP="00D063FF">
            <w:pPr>
              <w:spacing w:line="288" w:lineRule="auto"/>
              <w:jc w:val="center"/>
              <w:rPr>
                <w:rFonts w:cstheme="minorHAnsi"/>
              </w:rPr>
            </w:pPr>
            <w:r>
              <w:rPr>
                <w:rFonts w:cstheme="minorHAnsi"/>
              </w:rPr>
              <w:t>0.4633</w:t>
            </w:r>
          </w:p>
        </w:tc>
        <w:tc>
          <w:tcPr>
            <w:tcW w:w="1260" w:type="dxa"/>
          </w:tcPr>
          <w:p w:rsidR="00D063FF" w:rsidRDefault="00D063FF" w:rsidP="00D063FF">
            <w:pPr>
              <w:spacing w:line="288" w:lineRule="auto"/>
              <w:jc w:val="center"/>
              <w:rPr>
                <w:rFonts w:cstheme="minorHAnsi"/>
              </w:rPr>
            </w:pPr>
            <w:r>
              <w:rPr>
                <w:rFonts w:cstheme="minorHAnsi"/>
              </w:rPr>
              <w:t>0.8618</w:t>
            </w:r>
          </w:p>
        </w:tc>
        <w:tc>
          <w:tcPr>
            <w:tcW w:w="3150" w:type="dxa"/>
          </w:tcPr>
          <w:p w:rsidR="00D063FF" w:rsidRDefault="00D063FF" w:rsidP="00D063FF">
            <w:pPr>
              <w:spacing w:line="288" w:lineRule="auto"/>
              <w:jc w:val="center"/>
              <w:rPr>
                <w:rFonts w:cstheme="minorHAnsi"/>
              </w:rPr>
            </w:pPr>
            <w:r>
              <w:rPr>
                <w:rFonts w:cstheme="minorHAnsi"/>
              </w:rPr>
              <w:t>0.605</w:t>
            </w:r>
          </w:p>
        </w:tc>
      </w:tr>
    </w:tbl>
    <w:p w:rsidR="00D063FF" w:rsidRDefault="00D063FF" w:rsidP="00A722F3">
      <w:pPr>
        <w:spacing w:line="288" w:lineRule="auto"/>
        <w:jc w:val="both"/>
        <w:rPr>
          <w:rFonts w:cstheme="minorHAnsi"/>
        </w:rPr>
      </w:pPr>
    </w:p>
    <w:p w:rsidR="004017C3" w:rsidRPr="00183F09" w:rsidRDefault="000435C8" w:rsidP="0048469F">
      <w:pPr>
        <w:pStyle w:val="HTMLPreformatted"/>
        <w:shd w:val="clear" w:color="auto" w:fill="FFFFFF"/>
        <w:spacing w:line="288" w:lineRule="auto"/>
        <w:jc w:val="both"/>
        <w:rPr>
          <w:rFonts w:asciiTheme="minorHAnsi" w:hAnsiTheme="minorHAnsi" w:cstheme="minorHAnsi"/>
          <w:b/>
          <w:color w:val="000000"/>
          <w:sz w:val="22"/>
          <w:szCs w:val="22"/>
        </w:rPr>
      </w:pPr>
      <w:r>
        <w:rPr>
          <w:rFonts w:asciiTheme="minorHAnsi" w:hAnsiTheme="minorHAnsi" w:cstheme="minorHAnsi"/>
          <w:b/>
          <w:color w:val="000000"/>
          <w:sz w:val="22"/>
          <w:szCs w:val="22"/>
        </w:rPr>
        <w:t xml:space="preserve">Shot </w:t>
      </w:r>
      <w:r w:rsidR="00836F61" w:rsidRPr="00183F09">
        <w:rPr>
          <w:rFonts w:asciiTheme="minorHAnsi" w:hAnsiTheme="minorHAnsi" w:cstheme="minorHAnsi"/>
          <w:b/>
          <w:color w:val="000000"/>
          <w:sz w:val="22"/>
          <w:szCs w:val="22"/>
        </w:rPr>
        <w:t>Distance</w:t>
      </w:r>
      <w:r w:rsidR="001B740D">
        <w:rPr>
          <w:rFonts w:asciiTheme="minorHAnsi" w:hAnsiTheme="minorHAnsi" w:cstheme="minorHAnsi"/>
          <w:b/>
          <w:color w:val="000000"/>
          <w:sz w:val="22"/>
          <w:szCs w:val="22"/>
        </w:rPr>
        <w:t xml:space="preserve"> and Playoffs</w:t>
      </w:r>
      <w:r w:rsidR="00836F61" w:rsidRPr="00183F09">
        <w:rPr>
          <w:rFonts w:asciiTheme="minorHAnsi" w:hAnsiTheme="minorHAnsi" w:cstheme="minorHAnsi"/>
          <w:b/>
          <w:color w:val="000000"/>
          <w:sz w:val="22"/>
          <w:szCs w:val="22"/>
        </w:rPr>
        <w:t xml:space="preserve"> not Significant Predictor</w:t>
      </w:r>
      <w:r w:rsidR="001B740D">
        <w:rPr>
          <w:rFonts w:asciiTheme="minorHAnsi" w:hAnsiTheme="minorHAnsi" w:cstheme="minorHAnsi"/>
          <w:b/>
          <w:color w:val="000000"/>
          <w:sz w:val="22"/>
          <w:szCs w:val="22"/>
        </w:rPr>
        <w:t>s</w:t>
      </w:r>
      <w:r w:rsidR="00836F61" w:rsidRPr="00183F09">
        <w:rPr>
          <w:rFonts w:asciiTheme="minorHAnsi" w:hAnsiTheme="minorHAnsi" w:cstheme="minorHAnsi"/>
          <w:b/>
          <w:color w:val="000000"/>
          <w:sz w:val="22"/>
          <w:szCs w:val="22"/>
        </w:rPr>
        <w:t xml:space="preserve"> on Making a Shot</w:t>
      </w:r>
    </w:p>
    <w:p w:rsidR="00064A70" w:rsidRDefault="000435C8" w:rsidP="0048469F">
      <w:pPr>
        <w:pStyle w:val="HTMLPreformatted"/>
        <w:shd w:val="clear" w:color="auto" w:fill="FFFFFF"/>
        <w:spacing w:line="288"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A</w:t>
      </w:r>
      <w:r w:rsidR="00836F61" w:rsidRPr="00836F61">
        <w:rPr>
          <w:rFonts w:asciiTheme="minorHAnsi" w:hAnsiTheme="minorHAnsi" w:cstheme="minorHAnsi"/>
          <w:color w:val="000000"/>
          <w:sz w:val="22"/>
          <w:szCs w:val="22"/>
        </w:rPr>
        <w:t xml:space="preserve"> common </w:t>
      </w:r>
      <w:r w:rsidRPr="00836F61">
        <w:rPr>
          <w:rFonts w:asciiTheme="minorHAnsi" w:hAnsiTheme="minorHAnsi" w:cstheme="minorHAnsi"/>
          <w:color w:val="000000"/>
          <w:sz w:val="22"/>
          <w:szCs w:val="22"/>
        </w:rPr>
        <w:t>perception</w:t>
      </w:r>
      <w:r w:rsidR="00836F61" w:rsidRPr="00836F61">
        <w:rPr>
          <w:rFonts w:asciiTheme="minorHAnsi" w:hAnsiTheme="minorHAnsi" w:cstheme="minorHAnsi"/>
          <w:color w:val="000000"/>
          <w:sz w:val="22"/>
          <w:szCs w:val="22"/>
        </w:rPr>
        <w:t xml:space="preserve"> is when a </w:t>
      </w:r>
      <w:r w:rsidR="00187111">
        <w:rPr>
          <w:rFonts w:asciiTheme="minorHAnsi" w:hAnsiTheme="minorHAnsi" w:cstheme="minorHAnsi"/>
          <w:color w:val="000000"/>
          <w:sz w:val="22"/>
          <w:szCs w:val="22"/>
        </w:rPr>
        <w:t xml:space="preserve">basketball </w:t>
      </w:r>
      <w:r w:rsidR="00836F61" w:rsidRPr="00836F61">
        <w:rPr>
          <w:rFonts w:asciiTheme="minorHAnsi" w:hAnsiTheme="minorHAnsi" w:cstheme="minorHAnsi"/>
          <w:color w:val="000000"/>
          <w:sz w:val="22"/>
          <w:szCs w:val="22"/>
        </w:rPr>
        <w:t xml:space="preserve">player </w:t>
      </w:r>
      <w:r>
        <w:rPr>
          <w:rFonts w:asciiTheme="minorHAnsi" w:hAnsiTheme="minorHAnsi" w:cstheme="minorHAnsi"/>
          <w:color w:val="000000"/>
          <w:sz w:val="22"/>
          <w:szCs w:val="22"/>
        </w:rPr>
        <w:t xml:space="preserve">is </w:t>
      </w:r>
      <w:r w:rsidR="00836F61" w:rsidRPr="00836F61">
        <w:rPr>
          <w:rFonts w:asciiTheme="minorHAnsi" w:hAnsiTheme="minorHAnsi" w:cstheme="minorHAnsi"/>
          <w:color w:val="000000"/>
          <w:sz w:val="22"/>
          <w:szCs w:val="22"/>
        </w:rPr>
        <w:t>close</w:t>
      </w:r>
      <w:r w:rsidR="0032755B">
        <w:rPr>
          <w:rFonts w:asciiTheme="minorHAnsi" w:hAnsiTheme="minorHAnsi" w:cstheme="minorHAnsi"/>
          <w:color w:val="000000"/>
          <w:sz w:val="22"/>
          <w:szCs w:val="22"/>
        </w:rPr>
        <w:t>r</w:t>
      </w:r>
      <w:r w:rsidR="00836F61" w:rsidRPr="00836F61">
        <w:rPr>
          <w:rFonts w:asciiTheme="minorHAnsi" w:hAnsiTheme="minorHAnsi" w:cstheme="minorHAnsi"/>
          <w:color w:val="000000"/>
          <w:sz w:val="22"/>
          <w:szCs w:val="22"/>
        </w:rPr>
        <w:t xml:space="preserve"> to the basket, it would be easier to make a shot. The reality is </w:t>
      </w:r>
      <w:r>
        <w:rPr>
          <w:rFonts w:asciiTheme="minorHAnsi" w:hAnsiTheme="minorHAnsi" w:cstheme="minorHAnsi"/>
          <w:color w:val="000000"/>
          <w:sz w:val="22"/>
          <w:szCs w:val="22"/>
        </w:rPr>
        <w:t xml:space="preserve">often </w:t>
      </w:r>
      <w:r w:rsidR="0032755B">
        <w:rPr>
          <w:rFonts w:asciiTheme="minorHAnsi" w:hAnsiTheme="minorHAnsi" w:cstheme="minorHAnsi"/>
          <w:color w:val="000000"/>
          <w:sz w:val="22"/>
          <w:szCs w:val="22"/>
        </w:rPr>
        <w:t>more complicated than that</w:t>
      </w:r>
      <w:r w:rsidR="00435477">
        <w:rPr>
          <w:rFonts w:asciiTheme="minorHAnsi" w:hAnsiTheme="minorHAnsi" w:cstheme="minorHAnsi"/>
          <w:color w:val="000000"/>
          <w:sz w:val="22"/>
          <w:szCs w:val="22"/>
        </w:rPr>
        <w:t xml:space="preserve">. This is </w:t>
      </w:r>
      <w:r w:rsidR="0032755B">
        <w:rPr>
          <w:rFonts w:asciiTheme="minorHAnsi" w:hAnsiTheme="minorHAnsi" w:cstheme="minorHAnsi"/>
          <w:color w:val="000000"/>
          <w:sz w:val="22"/>
          <w:szCs w:val="22"/>
        </w:rPr>
        <w:t>simply because the defen</w:t>
      </w:r>
      <w:r w:rsidR="00435477">
        <w:rPr>
          <w:rFonts w:asciiTheme="minorHAnsi" w:hAnsiTheme="minorHAnsi" w:cstheme="minorHAnsi"/>
          <w:color w:val="000000"/>
          <w:sz w:val="22"/>
          <w:szCs w:val="22"/>
        </w:rPr>
        <w:t>sive</w:t>
      </w:r>
      <w:r w:rsidR="0032755B">
        <w:rPr>
          <w:rFonts w:asciiTheme="minorHAnsi" w:hAnsiTheme="minorHAnsi" w:cstheme="minorHAnsi"/>
          <w:color w:val="000000"/>
          <w:sz w:val="22"/>
          <w:szCs w:val="22"/>
        </w:rPr>
        <w:t xml:space="preserve"> players can do a better job of defending </w:t>
      </w:r>
      <w:r w:rsidR="00435477">
        <w:rPr>
          <w:rFonts w:asciiTheme="minorHAnsi" w:hAnsiTheme="minorHAnsi" w:cstheme="minorHAnsi"/>
          <w:color w:val="000000"/>
          <w:sz w:val="22"/>
          <w:szCs w:val="22"/>
        </w:rPr>
        <w:t xml:space="preserve">when an offensive is </w:t>
      </w:r>
      <w:r w:rsidR="0032755B">
        <w:rPr>
          <w:rFonts w:asciiTheme="minorHAnsi" w:hAnsiTheme="minorHAnsi" w:cstheme="minorHAnsi"/>
          <w:color w:val="000000"/>
          <w:sz w:val="22"/>
          <w:szCs w:val="22"/>
        </w:rPr>
        <w:t>closer to the basket</w:t>
      </w:r>
      <w:r w:rsidR="00435477">
        <w:rPr>
          <w:rFonts w:asciiTheme="minorHAnsi" w:hAnsiTheme="minorHAnsi" w:cstheme="minorHAnsi"/>
          <w:color w:val="000000"/>
          <w:sz w:val="22"/>
          <w:szCs w:val="22"/>
        </w:rPr>
        <w:t xml:space="preserve"> for scoring</w:t>
      </w:r>
      <w:r w:rsidR="0032755B">
        <w:rPr>
          <w:rFonts w:asciiTheme="minorHAnsi" w:hAnsiTheme="minorHAnsi" w:cstheme="minorHAnsi"/>
          <w:color w:val="000000"/>
          <w:sz w:val="22"/>
          <w:szCs w:val="22"/>
        </w:rPr>
        <w:t xml:space="preserve">. </w:t>
      </w:r>
      <w:r w:rsidR="001B740D">
        <w:rPr>
          <w:rFonts w:asciiTheme="minorHAnsi" w:hAnsiTheme="minorHAnsi" w:cstheme="minorHAnsi"/>
          <w:color w:val="000000"/>
          <w:sz w:val="22"/>
          <w:szCs w:val="22"/>
        </w:rPr>
        <w:t xml:space="preserve">Another interesting question is how Kobe performed in playoff games relative to the regular season games and whether the playoffs affect the relationship between shot distance and his scoring potential. </w:t>
      </w:r>
    </w:p>
    <w:p w:rsidR="00064A70" w:rsidRDefault="00064A70" w:rsidP="0048469F">
      <w:pPr>
        <w:pStyle w:val="HTMLPreformatted"/>
        <w:shd w:val="clear" w:color="auto" w:fill="FFFFFF"/>
        <w:spacing w:line="288" w:lineRule="auto"/>
        <w:jc w:val="both"/>
        <w:rPr>
          <w:rFonts w:asciiTheme="minorHAnsi" w:hAnsiTheme="minorHAnsi" w:cstheme="minorHAnsi"/>
          <w:color w:val="000000"/>
          <w:sz w:val="22"/>
          <w:szCs w:val="22"/>
        </w:rPr>
      </w:pPr>
    </w:p>
    <w:p w:rsidR="00523451" w:rsidRPr="00064A70" w:rsidRDefault="0032755B" w:rsidP="00064A70">
      <w:pPr>
        <w:pStyle w:val="HTMLPreformatted"/>
        <w:shd w:val="clear" w:color="auto" w:fill="FFFFFF"/>
        <w:spacing w:line="288" w:lineRule="auto"/>
        <w:jc w:val="both"/>
        <w:rPr>
          <w:rFonts w:asciiTheme="minorHAnsi" w:hAnsiTheme="minorHAnsi" w:cstheme="minorHAnsi"/>
          <w:color w:val="000000"/>
          <w:sz w:val="22"/>
          <w:szCs w:val="22"/>
        </w:rPr>
      </w:pPr>
      <w:r>
        <w:rPr>
          <w:rFonts w:asciiTheme="minorHAnsi" w:hAnsiTheme="minorHAnsi" w:cstheme="minorHAnsi"/>
          <w:color w:val="000000"/>
          <w:sz w:val="22"/>
          <w:szCs w:val="22"/>
        </w:rPr>
        <w:t>To answer th</w:t>
      </w:r>
      <w:r w:rsidR="001B740D">
        <w:rPr>
          <w:rFonts w:asciiTheme="minorHAnsi" w:hAnsiTheme="minorHAnsi" w:cstheme="minorHAnsi"/>
          <w:color w:val="000000"/>
          <w:sz w:val="22"/>
          <w:szCs w:val="22"/>
        </w:rPr>
        <w:t>ese</w:t>
      </w:r>
      <w:r>
        <w:rPr>
          <w:rFonts w:asciiTheme="minorHAnsi" w:hAnsiTheme="minorHAnsi" w:cstheme="minorHAnsi"/>
          <w:color w:val="000000"/>
          <w:sz w:val="22"/>
          <w:szCs w:val="22"/>
        </w:rPr>
        <w:t xml:space="preserve"> question</w:t>
      </w:r>
      <w:r w:rsidR="001B740D">
        <w:rPr>
          <w:rFonts w:asciiTheme="minorHAnsi" w:hAnsiTheme="minorHAnsi" w:cstheme="minorHAnsi"/>
          <w:color w:val="000000"/>
          <w:sz w:val="22"/>
          <w:szCs w:val="22"/>
        </w:rPr>
        <w:t>s</w:t>
      </w:r>
      <w:r w:rsidR="00EB2DA5">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00187111">
        <w:rPr>
          <w:rFonts w:asciiTheme="minorHAnsi" w:hAnsiTheme="minorHAnsi" w:cstheme="minorHAnsi"/>
          <w:color w:val="000000"/>
          <w:sz w:val="22"/>
          <w:szCs w:val="22"/>
        </w:rPr>
        <w:t xml:space="preserve">we applied </w:t>
      </w:r>
      <w:r w:rsidR="001B740D">
        <w:rPr>
          <w:rFonts w:asciiTheme="minorHAnsi" w:hAnsiTheme="minorHAnsi" w:cstheme="minorHAnsi"/>
          <w:color w:val="000000"/>
          <w:sz w:val="22"/>
          <w:szCs w:val="22"/>
        </w:rPr>
        <w:t xml:space="preserve">a </w:t>
      </w:r>
      <w:r w:rsidR="00187111">
        <w:rPr>
          <w:rFonts w:asciiTheme="minorHAnsi" w:hAnsiTheme="minorHAnsi" w:cstheme="minorHAnsi"/>
          <w:color w:val="000000"/>
          <w:sz w:val="22"/>
          <w:szCs w:val="22"/>
        </w:rPr>
        <w:t xml:space="preserve">logistic regression model to the whole input dataset (25697 observations). </w:t>
      </w:r>
      <w:r w:rsidR="00A6649B">
        <w:rPr>
          <w:rFonts w:asciiTheme="minorHAnsi" w:hAnsiTheme="minorHAnsi" w:cstheme="minorHAnsi"/>
          <w:color w:val="000000"/>
          <w:sz w:val="22"/>
          <w:szCs w:val="22"/>
        </w:rPr>
        <w:t xml:space="preserve">Although </w:t>
      </w:r>
      <w:r w:rsidR="001B740D">
        <w:rPr>
          <w:rFonts w:asciiTheme="minorHAnsi" w:hAnsiTheme="minorHAnsi" w:cstheme="minorHAnsi"/>
          <w:color w:val="000000"/>
          <w:sz w:val="22"/>
          <w:szCs w:val="22"/>
        </w:rPr>
        <w:t>shot_distance and p</w:t>
      </w:r>
      <w:r w:rsidR="00A6649B">
        <w:rPr>
          <w:rFonts w:asciiTheme="minorHAnsi" w:hAnsiTheme="minorHAnsi" w:cstheme="minorHAnsi"/>
          <w:color w:val="000000"/>
          <w:sz w:val="22"/>
          <w:szCs w:val="22"/>
        </w:rPr>
        <w:t>l</w:t>
      </w:r>
      <w:r w:rsidR="001B740D">
        <w:rPr>
          <w:rFonts w:asciiTheme="minorHAnsi" w:hAnsiTheme="minorHAnsi" w:cstheme="minorHAnsi"/>
          <w:color w:val="000000"/>
          <w:sz w:val="22"/>
          <w:szCs w:val="22"/>
        </w:rPr>
        <w:t xml:space="preserve">ayoffs were not </w:t>
      </w:r>
      <w:r w:rsidR="004C6F73">
        <w:rPr>
          <w:rFonts w:asciiTheme="minorHAnsi" w:hAnsiTheme="minorHAnsi" w:cstheme="minorHAnsi"/>
          <w:color w:val="000000"/>
          <w:sz w:val="22"/>
          <w:szCs w:val="22"/>
        </w:rPr>
        <w:t xml:space="preserve">found to </w:t>
      </w:r>
      <w:r w:rsidR="00F6327D">
        <w:rPr>
          <w:rFonts w:asciiTheme="minorHAnsi" w:hAnsiTheme="minorHAnsi" w:cstheme="minorHAnsi"/>
          <w:color w:val="000000"/>
          <w:sz w:val="22"/>
          <w:szCs w:val="22"/>
        </w:rPr>
        <w:t xml:space="preserve">significant variables, </w:t>
      </w:r>
      <w:r w:rsidR="00A6649B">
        <w:rPr>
          <w:rFonts w:asciiTheme="minorHAnsi" w:hAnsiTheme="minorHAnsi" w:cstheme="minorHAnsi"/>
          <w:color w:val="000000"/>
          <w:sz w:val="22"/>
          <w:szCs w:val="22"/>
        </w:rPr>
        <w:t xml:space="preserve">we included </w:t>
      </w:r>
      <w:r w:rsidR="00064A70">
        <w:rPr>
          <w:rFonts w:asciiTheme="minorHAnsi" w:hAnsiTheme="minorHAnsi" w:cstheme="minorHAnsi"/>
          <w:color w:val="000000"/>
          <w:sz w:val="22"/>
          <w:szCs w:val="22"/>
        </w:rPr>
        <w:t>both</w:t>
      </w:r>
      <w:r w:rsidR="00EB2DA5">
        <w:rPr>
          <w:rFonts w:asciiTheme="minorHAnsi" w:hAnsiTheme="minorHAnsi" w:cstheme="minorHAnsi"/>
          <w:color w:val="000000"/>
          <w:sz w:val="22"/>
          <w:szCs w:val="22"/>
        </w:rPr>
        <w:t xml:space="preserve"> </w:t>
      </w:r>
      <w:r w:rsidR="00A6649B">
        <w:rPr>
          <w:rFonts w:asciiTheme="minorHAnsi" w:hAnsiTheme="minorHAnsi" w:cstheme="minorHAnsi"/>
          <w:color w:val="000000"/>
          <w:sz w:val="22"/>
          <w:szCs w:val="22"/>
        </w:rPr>
        <w:t>and the interaction term</w:t>
      </w:r>
      <w:r w:rsidR="00EC729F">
        <w:rPr>
          <w:rFonts w:asciiTheme="minorHAnsi" w:hAnsiTheme="minorHAnsi" w:cstheme="minorHAnsi"/>
          <w:color w:val="000000"/>
          <w:sz w:val="22"/>
          <w:szCs w:val="22"/>
        </w:rPr>
        <w:t>,</w:t>
      </w:r>
      <w:r w:rsidR="00A6649B">
        <w:rPr>
          <w:rFonts w:asciiTheme="minorHAnsi" w:hAnsiTheme="minorHAnsi" w:cstheme="minorHAnsi"/>
          <w:color w:val="000000"/>
          <w:sz w:val="22"/>
          <w:szCs w:val="22"/>
        </w:rPr>
        <w:t xml:space="preserve"> shot_distance*playoffs</w:t>
      </w:r>
      <w:r w:rsidR="00EC729F">
        <w:rPr>
          <w:rFonts w:asciiTheme="minorHAnsi" w:hAnsiTheme="minorHAnsi" w:cstheme="minorHAnsi"/>
          <w:color w:val="000000"/>
          <w:sz w:val="22"/>
          <w:szCs w:val="22"/>
        </w:rPr>
        <w:t>,</w:t>
      </w:r>
      <w:bookmarkStart w:id="0" w:name="_GoBack"/>
      <w:bookmarkEnd w:id="0"/>
      <w:r w:rsidR="00A6649B">
        <w:rPr>
          <w:rFonts w:asciiTheme="minorHAnsi" w:hAnsiTheme="minorHAnsi" w:cstheme="minorHAnsi"/>
          <w:color w:val="000000"/>
          <w:sz w:val="22"/>
          <w:szCs w:val="22"/>
        </w:rPr>
        <w:t xml:space="preserve"> along with other </w:t>
      </w:r>
      <w:r w:rsidR="00A6649B" w:rsidRPr="00064A70">
        <w:rPr>
          <w:rFonts w:asciiTheme="minorHAnsi" w:hAnsiTheme="minorHAnsi" w:cstheme="minorHAnsi"/>
          <w:color w:val="000000"/>
          <w:sz w:val="22"/>
          <w:szCs w:val="22"/>
        </w:rPr>
        <w:t xml:space="preserve">11 significant variables in the model fitting. </w:t>
      </w:r>
      <w:r w:rsidR="00A6649B" w:rsidRPr="00083AFC">
        <w:rPr>
          <w:rFonts w:asciiTheme="minorHAnsi" w:hAnsiTheme="minorHAnsi" w:cstheme="minorHAnsi"/>
          <w:color w:val="000000"/>
          <w:sz w:val="22"/>
          <w:szCs w:val="22"/>
          <w:highlight w:val="yellow"/>
        </w:rPr>
        <w:t>The Hosmer and Lemeshow Goodness-of-Fit test gave a p-value of 0.</w:t>
      </w:r>
      <w:r w:rsidR="00F6327D" w:rsidRPr="00083AFC">
        <w:rPr>
          <w:rFonts w:asciiTheme="minorHAnsi" w:hAnsiTheme="minorHAnsi" w:cstheme="minorHAnsi"/>
          <w:color w:val="000000"/>
          <w:sz w:val="22"/>
          <w:szCs w:val="22"/>
          <w:highlight w:val="yellow"/>
        </w:rPr>
        <w:t>36</w:t>
      </w:r>
      <w:r w:rsidR="00A6649B" w:rsidRPr="00083AFC">
        <w:rPr>
          <w:rFonts w:asciiTheme="minorHAnsi" w:hAnsiTheme="minorHAnsi" w:cstheme="minorHAnsi"/>
          <w:color w:val="000000"/>
          <w:sz w:val="22"/>
          <w:szCs w:val="22"/>
          <w:highlight w:val="yellow"/>
        </w:rPr>
        <w:t>78, suggesting there is no evidence that the logistic modeling with 14 variables is a bad fit.</w:t>
      </w:r>
      <w:r w:rsidR="00A6649B" w:rsidRPr="00064A70">
        <w:rPr>
          <w:rFonts w:asciiTheme="minorHAnsi" w:hAnsiTheme="minorHAnsi" w:cstheme="minorHAnsi"/>
          <w:color w:val="000000"/>
          <w:sz w:val="22"/>
          <w:szCs w:val="22"/>
        </w:rPr>
        <w:t xml:space="preserve"> </w:t>
      </w:r>
      <w:r w:rsidR="00343BE4" w:rsidRPr="00064A70">
        <w:rPr>
          <w:rFonts w:asciiTheme="minorHAnsi" w:hAnsiTheme="minorHAnsi" w:cstheme="minorHAnsi"/>
          <w:color w:val="000000"/>
          <w:sz w:val="22"/>
          <w:szCs w:val="22"/>
        </w:rPr>
        <w:t xml:space="preserve">The fitting statistics of shot_distance, playoffs, and their interaction term </w:t>
      </w:r>
      <w:r w:rsidR="008F633C" w:rsidRPr="00064A70">
        <w:rPr>
          <w:rFonts w:asciiTheme="minorHAnsi" w:hAnsiTheme="minorHAnsi" w:cstheme="minorHAnsi"/>
          <w:color w:val="000000"/>
          <w:sz w:val="22"/>
          <w:szCs w:val="22"/>
        </w:rPr>
        <w:t xml:space="preserve">are shown </w:t>
      </w:r>
      <w:r w:rsidR="00064A70" w:rsidRPr="00064A70">
        <w:rPr>
          <w:rFonts w:asciiTheme="minorHAnsi" w:hAnsiTheme="minorHAnsi" w:cstheme="minorHAnsi"/>
          <w:color w:val="000000"/>
          <w:sz w:val="22"/>
          <w:szCs w:val="22"/>
        </w:rPr>
        <w:t xml:space="preserve">in </w:t>
      </w:r>
      <w:r w:rsidR="00064A70" w:rsidRPr="00064A70">
        <w:rPr>
          <w:rFonts w:asciiTheme="minorHAnsi" w:hAnsiTheme="minorHAnsi" w:cstheme="minorHAnsi"/>
          <w:b/>
          <w:color w:val="000000"/>
          <w:sz w:val="22"/>
          <w:szCs w:val="22"/>
        </w:rPr>
        <w:t>Table 5</w:t>
      </w:r>
      <w:r w:rsidR="00064A70" w:rsidRPr="00064A70">
        <w:rPr>
          <w:rFonts w:asciiTheme="minorHAnsi" w:hAnsiTheme="minorHAnsi" w:cstheme="minorHAnsi"/>
          <w:color w:val="000000"/>
          <w:sz w:val="22"/>
          <w:szCs w:val="22"/>
        </w:rPr>
        <w:t xml:space="preserve">. </w:t>
      </w:r>
      <w:r w:rsidR="00795071">
        <w:rPr>
          <w:rFonts w:asciiTheme="minorHAnsi" w:hAnsiTheme="minorHAnsi" w:cstheme="minorHAnsi"/>
          <w:color w:val="000000"/>
          <w:sz w:val="22"/>
          <w:szCs w:val="22"/>
        </w:rPr>
        <w:t xml:space="preserve">Based on the fitting statistics, </w:t>
      </w:r>
      <w:r w:rsidR="00523451" w:rsidRPr="00064A70">
        <w:rPr>
          <w:rFonts w:asciiTheme="minorHAnsi" w:hAnsiTheme="minorHAnsi"/>
          <w:noProof/>
          <w:sz w:val="22"/>
          <w:szCs w:val="22"/>
        </w:rPr>
        <w:t>log(odds of making a shot) increase</w:t>
      </w:r>
      <w:r w:rsidR="00795071">
        <w:rPr>
          <w:rFonts w:asciiTheme="minorHAnsi" w:hAnsiTheme="minorHAnsi"/>
          <w:noProof/>
          <w:sz w:val="22"/>
          <w:szCs w:val="22"/>
        </w:rPr>
        <w:t>s</w:t>
      </w:r>
      <w:r w:rsidR="00523451" w:rsidRPr="00064A70">
        <w:rPr>
          <w:rFonts w:asciiTheme="minorHAnsi" w:hAnsiTheme="minorHAnsi"/>
          <w:noProof/>
          <w:sz w:val="22"/>
          <w:szCs w:val="22"/>
        </w:rPr>
        <w:t xml:space="preserve"> 0.00223 for every unit increase of shot_distance, or the odds of scoring </w:t>
      </w:r>
      <w:r w:rsidR="00795071">
        <w:rPr>
          <w:rFonts w:asciiTheme="minorHAnsi" w:hAnsiTheme="minorHAnsi"/>
          <w:noProof/>
          <w:sz w:val="22"/>
          <w:szCs w:val="22"/>
        </w:rPr>
        <w:t xml:space="preserve">on </w:t>
      </w:r>
      <w:r w:rsidR="00523451" w:rsidRPr="00064A70">
        <w:rPr>
          <w:rFonts w:asciiTheme="minorHAnsi" w:hAnsiTheme="minorHAnsi"/>
          <w:noProof/>
          <w:sz w:val="22"/>
          <w:szCs w:val="22"/>
        </w:rPr>
        <w:t xml:space="preserve">a shot is 1.0022 when Kobe is one unit of distance away from the basket. Although this seems odd, it can be understood in this way: when he is not close to basket, he has more space to operate by using favorable moves to score. When he is closer to basket, pressure goes up as more defensive players would crowd him, making him harder to score. The relationship between the probabilty of Kobe making a shot and the distance he is from the hoop is shown in </w:t>
      </w:r>
      <w:r w:rsidR="00523451" w:rsidRPr="00064A70">
        <w:rPr>
          <w:rFonts w:asciiTheme="minorHAnsi" w:hAnsiTheme="minorHAnsi"/>
          <w:b/>
          <w:noProof/>
          <w:sz w:val="22"/>
          <w:szCs w:val="22"/>
        </w:rPr>
        <w:t>Figure 4</w:t>
      </w:r>
      <w:r w:rsidR="00523451" w:rsidRPr="00064A70">
        <w:rPr>
          <w:rFonts w:asciiTheme="minorHAnsi" w:hAnsiTheme="minorHAnsi"/>
          <w:noProof/>
          <w:sz w:val="22"/>
          <w:szCs w:val="22"/>
        </w:rPr>
        <w:t xml:space="preserve"> after accounting for other variables</w:t>
      </w:r>
      <w:r w:rsidR="00795071">
        <w:rPr>
          <w:rFonts w:asciiTheme="minorHAnsi" w:hAnsiTheme="minorHAnsi"/>
          <w:noProof/>
          <w:sz w:val="22"/>
          <w:szCs w:val="22"/>
        </w:rPr>
        <w:t xml:space="preserve"> in the model</w:t>
      </w:r>
      <w:r w:rsidR="00523451" w:rsidRPr="00064A70">
        <w:rPr>
          <w:rFonts w:asciiTheme="minorHAnsi" w:hAnsiTheme="minorHAnsi"/>
          <w:noProof/>
          <w:sz w:val="22"/>
          <w:szCs w:val="22"/>
        </w:rPr>
        <w:t xml:space="preserve">. It appears that there is a slightly positive linear relationship between distance and probalibity to score. The 95% CI  band is also shown in the </w:t>
      </w:r>
      <w:r w:rsidR="00523451" w:rsidRPr="00064A70">
        <w:rPr>
          <w:rFonts w:asciiTheme="minorHAnsi" w:hAnsiTheme="minorHAnsi"/>
          <w:b/>
          <w:noProof/>
          <w:sz w:val="22"/>
          <w:szCs w:val="22"/>
        </w:rPr>
        <w:t>Figure 4</w:t>
      </w:r>
      <w:r w:rsidR="00523451" w:rsidRPr="00064A70">
        <w:rPr>
          <w:rFonts w:asciiTheme="minorHAnsi" w:hAnsiTheme="minorHAnsi"/>
          <w:noProof/>
          <w:sz w:val="22"/>
          <w:szCs w:val="22"/>
        </w:rPr>
        <w:t xml:space="preserve">. </w:t>
      </w:r>
    </w:p>
    <w:p w:rsidR="008F633C" w:rsidRPr="00064A70" w:rsidRDefault="008F633C" w:rsidP="0048469F">
      <w:pPr>
        <w:pStyle w:val="HTMLPreformatted"/>
        <w:shd w:val="clear" w:color="auto" w:fill="FFFFFF"/>
        <w:spacing w:line="288" w:lineRule="auto"/>
        <w:jc w:val="both"/>
        <w:rPr>
          <w:rFonts w:asciiTheme="minorHAnsi" w:hAnsiTheme="minorHAnsi" w:cstheme="minorHAnsi"/>
          <w:color w:val="000000"/>
          <w:sz w:val="22"/>
          <w:szCs w:val="22"/>
        </w:rPr>
      </w:pPr>
    </w:p>
    <w:p w:rsidR="00836F61" w:rsidRPr="00836F61" w:rsidRDefault="008F633C" w:rsidP="0048469F">
      <w:pPr>
        <w:pStyle w:val="HTMLPreformatted"/>
        <w:shd w:val="clear" w:color="auto" w:fill="FFFFFF"/>
        <w:spacing w:line="288" w:lineRule="auto"/>
        <w:jc w:val="both"/>
        <w:rPr>
          <w:rFonts w:asciiTheme="minorHAnsi" w:hAnsiTheme="minorHAnsi" w:cstheme="minorHAnsi"/>
          <w:color w:val="000000"/>
          <w:sz w:val="22"/>
          <w:szCs w:val="22"/>
        </w:rPr>
      </w:pPr>
      <w:r w:rsidRPr="008F633C">
        <w:rPr>
          <w:rFonts w:asciiTheme="minorHAnsi" w:hAnsiTheme="minorHAnsi" w:cstheme="minorHAnsi"/>
          <w:b/>
          <w:color w:val="000000"/>
          <w:sz w:val="22"/>
          <w:szCs w:val="22"/>
        </w:rPr>
        <w:t xml:space="preserve">Table </w:t>
      </w:r>
      <w:r w:rsidR="00523451">
        <w:rPr>
          <w:rFonts w:asciiTheme="minorHAnsi" w:hAnsiTheme="minorHAnsi" w:cstheme="minorHAnsi"/>
          <w:b/>
          <w:color w:val="000000"/>
          <w:sz w:val="22"/>
          <w:szCs w:val="22"/>
        </w:rPr>
        <w:t>5</w:t>
      </w:r>
      <w:r>
        <w:rPr>
          <w:rFonts w:asciiTheme="minorHAnsi" w:hAnsiTheme="minorHAnsi" w:cstheme="minorHAnsi"/>
          <w:color w:val="000000"/>
          <w:sz w:val="22"/>
          <w:szCs w:val="22"/>
        </w:rPr>
        <w:t>. The fitting statistics of shot_distance, playoffs, and shot_distance*playoffs.</w:t>
      </w:r>
    </w:p>
    <w:p w:rsidR="00AE4D3C" w:rsidRPr="00836F61" w:rsidRDefault="00941ED0" w:rsidP="0048469F">
      <w:pPr>
        <w:spacing w:line="288" w:lineRule="auto"/>
        <w:jc w:val="both"/>
        <w:rPr>
          <w:rFonts w:cstheme="minorHAnsi"/>
        </w:rPr>
      </w:pPr>
      <w:r w:rsidRPr="00941ED0">
        <w:rPr>
          <w:noProof/>
        </w:rPr>
        <w:t xml:space="preserve"> </w:t>
      </w:r>
      <w:r w:rsidRPr="00941ED0">
        <w:rPr>
          <w:noProof/>
          <w:lang w:eastAsia="en-US"/>
        </w:rPr>
        <w:drawing>
          <wp:inline distT="0" distB="0" distL="0" distR="0">
            <wp:extent cx="5673647" cy="1264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15127" t="41936" r="19316" b="32081"/>
                    <a:stretch/>
                  </pic:blipFill>
                  <pic:spPr bwMode="auto">
                    <a:xfrm>
                      <a:off x="0" y="0"/>
                      <a:ext cx="5678522" cy="126600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11A7C" w:rsidRDefault="00E3010F" w:rsidP="0048469F">
      <w:pPr>
        <w:spacing w:line="288" w:lineRule="auto"/>
        <w:jc w:val="both"/>
        <w:rPr>
          <w:noProof/>
        </w:rPr>
      </w:pPr>
      <w:r w:rsidRPr="00E3010F">
        <w:rPr>
          <w:noProof/>
        </w:rPr>
        <w:t xml:space="preserve"> </w:t>
      </w:r>
      <w:r>
        <w:rPr>
          <w:noProof/>
          <w:lang w:eastAsia="en-US"/>
        </w:rPr>
        <w:drawing>
          <wp:inline distT="0" distB="0" distL="0" distR="0">
            <wp:extent cx="4907280" cy="1152686"/>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45384" t="50666" r="14787" b="32702"/>
                    <a:stretch/>
                  </pic:blipFill>
                  <pic:spPr bwMode="auto">
                    <a:xfrm>
                      <a:off x="0" y="0"/>
                      <a:ext cx="4939210" cy="116018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F633C" w:rsidRDefault="005178F3" w:rsidP="0048469F">
      <w:pPr>
        <w:spacing w:line="288" w:lineRule="auto"/>
        <w:jc w:val="both"/>
        <w:rPr>
          <w:noProof/>
        </w:rPr>
      </w:pPr>
      <w:r>
        <w:rPr>
          <w:noProof/>
        </w:rPr>
        <w:t xml:space="preserve">On the other hand, the p-vlaue of 0.7898 and </w:t>
      </w:r>
      <w:r w:rsidR="00795071">
        <w:rPr>
          <w:noProof/>
        </w:rPr>
        <w:t xml:space="preserve">a </w:t>
      </w:r>
      <w:r>
        <w:rPr>
          <w:noProof/>
        </w:rPr>
        <w:t>95% CI of [-10.73, 1.36]</w:t>
      </w:r>
      <w:r w:rsidR="00795071">
        <w:rPr>
          <w:noProof/>
        </w:rPr>
        <w:t>,</w:t>
      </w:r>
      <w:r>
        <w:rPr>
          <w:noProof/>
        </w:rPr>
        <w:t xml:space="preserve"> which contains zero </w:t>
      </w:r>
      <w:r w:rsidR="00756D49">
        <w:rPr>
          <w:noProof/>
        </w:rPr>
        <w:t xml:space="preserve">for </w:t>
      </w:r>
      <w:r w:rsidR="00EC155A">
        <w:rPr>
          <w:noProof/>
        </w:rPr>
        <w:t xml:space="preserve">the </w:t>
      </w:r>
      <w:r w:rsidR="00756D49">
        <w:rPr>
          <w:noProof/>
        </w:rPr>
        <w:t>coefficient</w:t>
      </w:r>
      <w:r w:rsidR="00EC155A">
        <w:rPr>
          <w:noProof/>
        </w:rPr>
        <w:t xml:space="preserve"> estimate</w:t>
      </w:r>
      <w:r w:rsidR="00795071">
        <w:rPr>
          <w:noProof/>
        </w:rPr>
        <w:t>,</w:t>
      </w:r>
      <w:r w:rsidR="00EC155A">
        <w:rPr>
          <w:noProof/>
        </w:rPr>
        <w:t xml:space="preserve"> </w:t>
      </w:r>
      <w:r w:rsidR="00795071">
        <w:rPr>
          <w:noProof/>
        </w:rPr>
        <w:t>suggest</w:t>
      </w:r>
      <w:r>
        <w:rPr>
          <w:noProof/>
        </w:rPr>
        <w:t xml:space="preserve"> that there is </w:t>
      </w:r>
      <w:r w:rsidR="00E42EC4">
        <w:rPr>
          <w:noProof/>
        </w:rPr>
        <w:t xml:space="preserve">really </w:t>
      </w:r>
      <w:r>
        <w:rPr>
          <w:noProof/>
        </w:rPr>
        <w:t>no significant relationship between shot_distance and whether he will make shots</w:t>
      </w:r>
      <w:r w:rsidR="00EC155A">
        <w:rPr>
          <w:noProof/>
        </w:rPr>
        <w:t xml:space="preserve"> after accounting for other variables.</w:t>
      </w:r>
      <w:r w:rsidR="00266BBB">
        <w:rPr>
          <w:noProof/>
        </w:rPr>
        <w:t xml:space="preserve"> </w:t>
      </w:r>
      <w:r>
        <w:rPr>
          <w:noProof/>
        </w:rPr>
        <w:t xml:space="preserve"> This indicates that other significant variables aleady explained</w:t>
      </w:r>
      <w:r w:rsidR="00EC155A">
        <w:rPr>
          <w:noProof/>
        </w:rPr>
        <w:t xml:space="preserve"> well</w:t>
      </w:r>
      <w:r>
        <w:rPr>
          <w:noProof/>
        </w:rPr>
        <w:t xml:space="preserve"> the </w:t>
      </w:r>
      <w:r w:rsidR="00266BBB">
        <w:rPr>
          <w:noProof/>
        </w:rPr>
        <w:t xml:space="preserve">chances that he will make a shot or not. Similar explainatin can be applied to playoffs, which has a p-value of 0.2416 and 95% CI [-0.2252, 0.0568]. </w:t>
      </w:r>
      <w:r w:rsidR="00EC155A">
        <w:rPr>
          <w:noProof/>
        </w:rPr>
        <w:t>The estimated coefficient for interaction term between shot_distance and playoffs is not significant either (p-value=0.2064, 95% CI [-0.003, 0.014])</w:t>
      </w:r>
      <w:r w:rsidR="00756D49">
        <w:rPr>
          <w:noProof/>
        </w:rPr>
        <w:t xml:space="preserve"> (</w:t>
      </w:r>
      <w:r w:rsidR="00E42EC4">
        <w:rPr>
          <w:b/>
          <w:noProof/>
        </w:rPr>
        <w:t>Table 5</w:t>
      </w:r>
      <w:r w:rsidR="00756D49">
        <w:rPr>
          <w:noProof/>
        </w:rPr>
        <w:t xml:space="preserve">). Based on this analysis, we concluded that whether Kobe made a shot or not is not significantly related to the distance he is from the hoop. </w:t>
      </w:r>
      <w:r w:rsidR="00756D49" w:rsidRPr="00086C1F">
        <w:t xml:space="preserve">The relationship between the distance Kobe is from the basket and the odds of him making the shot is </w:t>
      </w:r>
      <w:r w:rsidR="00756D49">
        <w:t xml:space="preserve">not </w:t>
      </w:r>
      <w:r w:rsidR="00756D49" w:rsidRPr="00086C1F">
        <w:t xml:space="preserve">different if they are in the playoffs. </w:t>
      </w:r>
      <w:r w:rsidR="00266BBB">
        <w:rPr>
          <w:noProof/>
        </w:rPr>
        <w:t xml:space="preserve">  </w:t>
      </w:r>
    </w:p>
    <w:p w:rsidR="00066C98" w:rsidRDefault="004976B0" w:rsidP="00574A9B">
      <w:pPr>
        <w:spacing w:line="288" w:lineRule="auto"/>
        <w:jc w:val="center"/>
        <w:rPr>
          <w:noProof/>
        </w:rPr>
      </w:pPr>
      <w:r w:rsidRPr="004976B0">
        <w:rPr>
          <w:noProof/>
          <w:lang w:eastAsia="en-US"/>
        </w:rPr>
        <w:drawing>
          <wp:inline distT="0" distB="0" distL="0" distR="0">
            <wp:extent cx="2814320" cy="2145849"/>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8291" t="28261" r="28889" b="13695"/>
                    <a:stretch/>
                  </pic:blipFill>
                  <pic:spPr bwMode="auto">
                    <a:xfrm>
                      <a:off x="0" y="0"/>
                      <a:ext cx="2832717" cy="21598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Pr="004976B0">
        <w:rPr>
          <w:noProof/>
          <w:lang w:eastAsia="en-US"/>
        </w:rPr>
        <w:drawing>
          <wp:inline distT="0" distB="0" distL="0" distR="0">
            <wp:extent cx="2799080" cy="2111781"/>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8120" t="30086" r="28718" b="12023"/>
                    <a:stretch/>
                  </pic:blipFill>
                  <pic:spPr bwMode="auto">
                    <a:xfrm>
                      <a:off x="0" y="0"/>
                      <a:ext cx="2814705" cy="212356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36D79" w:rsidRDefault="00B36D79" w:rsidP="0048469F">
      <w:pPr>
        <w:spacing w:line="288" w:lineRule="auto"/>
        <w:jc w:val="both"/>
        <w:rPr>
          <w:noProof/>
        </w:rPr>
      </w:pPr>
      <w:bookmarkStart w:id="1" w:name="_Hlk5830320"/>
      <w:r w:rsidRPr="009F6C89">
        <w:rPr>
          <w:b/>
          <w:noProof/>
        </w:rPr>
        <w:t xml:space="preserve">Figure </w:t>
      </w:r>
      <w:r w:rsidR="00523451">
        <w:rPr>
          <w:b/>
          <w:noProof/>
        </w:rPr>
        <w:t>4</w:t>
      </w:r>
      <w:r>
        <w:rPr>
          <w:noProof/>
        </w:rPr>
        <w:t xml:space="preserve">. </w:t>
      </w:r>
      <w:r w:rsidRPr="000C22F5">
        <w:rPr>
          <w:b/>
          <w:noProof/>
        </w:rPr>
        <w:t>The relationship between probability of Kobe scoring</w:t>
      </w:r>
      <w:r w:rsidR="001931B3">
        <w:rPr>
          <w:b/>
          <w:noProof/>
        </w:rPr>
        <w:t xml:space="preserve"> on a shot</w:t>
      </w:r>
      <w:r w:rsidRPr="000C22F5">
        <w:rPr>
          <w:b/>
          <w:noProof/>
        </w:rPr>
        <w:t xml:space="preserve"> and </w:t>
      </w:r>
      <w:r w:rsidR="001931B3">
        <w:rPr>
          <w:b/>
          <w:noProof/>
        </w:rPr>
        <w:t>his</w:t>
      </w:r>
      <w:r w:rsidRPr="000C22F5">
        <w:rPr>
          <w:b/>
          <w:noProof/>
        </w:rPr>
        <w:t xml:space="preserve"> distance to the hoop</w:t>
      </w:r>
      <w:r w:rsidR="009B073C">
        <w:rPr>
          <w:b/>
          <w:noProof/>
        </w:rPr>
        <w:t xml:space="preserve"> under different </w:t>
      </w:r>
      <w:r w:rsidR="001931B3">
        <w:rPr>
          <w:b/>
          <w:noProof/>
        </w:rPr>
        <w:t>levels of playoffs (1 or 0)</w:t>
      </w:r>
      <w:r w:rsidR="001931B3">
        <w:rPr>
          <w:noProof/>
        </w:rPr>
        <w:t>.</w:t>
      </w:r>
      <w:r w:rsidR="00E42EC4">
        <w:rPr>
          <w:noProof/>
        </w:rPr>
        <w:t xml:space="preserve"> </w:t>
      </w:r>
    </w:p>
    <w:bookmarkEnd w:id="1"/>
    <w:p w:rsidR="00CB5A6F" w:rsidRPr="00E459F5" w:rsidRDefault="00B7228B" w:rsidP="0048469F">
      <w:pPr>
        <w:spacing w:line="288" w:lineRule="auto"/>
        <w:jc w:val="both"/>
        <w:rPr>
          <w:rFonts w:cstheme="minorHAnsi"/>
          <w:b/>
        </w:rPr>
      </w:pPr>
      <w:r w:rsidRPr="00E459F5">
        <w:rPr>
          <w:rFonts w:cstheme="minorHAnsi"/>
          <w:b/>
        </w:rPr>
        <w:t>Predicting the Outcomes of 5000 Kobe’s Shots</w:t>
      </w:r>
    </w:p>
    <w:p w:rsidR="00B7228B" w:rsidRDefault="00EE602F" w:rsidP="0048469F">
      <w:pPr>
        <w:spacing w:line="288" w:lineRule="auto"/>
        <w:jc w:val="both"/>
        <w:rPr>
          <w:rFonts w:cstheme="minorHAnsi"/>
        </w:rPr>
      </w:pPr>
      <w:r>
        <w:rPr>
          <w:rFonts w:cstheme="minorHAnsi"/>
        </w:rPr>
        <w:t>By u</w:t>
      </w:r>
      <w:r w:rsidR="00B7228B">
        <w:rPr>
          <w:rFonts w:cstheme="minorHAnsi"/>
        </w:rPr>
        <w:t xml:space="preserve">sing the best </w:t>
      </w:r>
      <w:r w:rsidR="00CD1694">
        <w:rPr>
          <w:rFonts w:cstheme="minorHAnsi"/>
        </w:rPr>
        <w:t>model</w:t>
      </w:r>
      <w:r w:rsidR="00B7228B">
        <w:rPr>
          <w:rFonts w:cstheme="minorHAnsi"/>
        </w:rPr>
        <w:t xml:space="preserve"> identified, </w:t>
      </w:r>
      <w:r w:rsidR="00EB0D1E">
        <w:rPr>
          <w:rFonts w:cstheme="minorHAnsi"/>
        </w:rPr>
        <w:t xml:space="preserve">that is, </w:t>
      </w:r>
      <w:r w:rsidR="00B7228B">
        <w:rPr>
          <w:rFonts w:cstheme="minorHAnsi"/>
        </w:rPr>
        <w:t>the logistic regression model, we predicted the outcome of 5000 shot Kobe took during his career. In the prediction, we used all the input data points of (25697 observations)</w:t>
      </w:r>
      <w:r w:rsidR="00EB0D1E">
        <w:rPr>
          <w:rFonts w:cstheme="minorHAnsi"/>
        </w:rPr>
        <w:t xml:space="preserve"> as the training dataset</w:t>
      </w:r>
      <w:r w:rsidR="007A05B5">
        <w:rPr>
          <w:rFonts w:cstheme="minorHAnsi"/>
        </w:rPr>
        <w:t xml:space="preserve"> and 11 significant variables we identified earlier.</w:t>
      </w:r>
      <w:r w:rsidR="00107691">
        <w:rPr>
          <w:rFonts w:cstheme="minorHAnsi"/>
        </w:rPr>
        <w:t xml:space="preserve"> The prediction results ha</w:t>
      </w:r>
      <w:r w:rsidR="00CD1694">
        <w:rPr>
          <w:rFonts w:cstheme="minorHAnsi"/>
        </w:rPr>
        <w:t>ve</w:t>
      </w:r>
      <w:r w:rsidR="00107691">
        <w:rPr>
          <w:rFonts w:cstheme="minorHAnsi"/>
        </w:rPr>
        <w:t xml:space="preserve"> been uploaded. </w:t>
      </w:r>
      <w:r w:rsidR="00EB0D1E">
        <w:rPr>
          <w:rFonts w:cstheme="minorHAnsi"/>
        </w:rPr>
        <w:t xml:space="preserve"> </w:t>
      </w:r>
    </w:p>
    <w:p w:rsidR="00277914" w:rsidRPr="00277914" w:rsidRDefault="00277914" w:rsidP="0048469F">
      <w:pPr>
        <w:spacing w:line="288" w:lineRule="auto"/>
        <w:jc w:val="both"/>
        <w:rPr>
          <w:rFonts w:cstheme="minorHAnsi"/>
          <w:b/>
        </w:rPr>
      </w:pPr>
      <w:r w:rsidRPr="00277914">
        <w:rPr>
          <w:rFonts w:cstheme="minorHAnsi"/>
          <w:b/>
        </w:rPr>
        <w:t>CONCLUSIONS</w:t>
      </w:r>
    </w:p>
    <w:p w:rsidR="00E72EDB" w:rsidRDefault="00277914" w:rsidP="00E72EDB">
      <w:pPr>
        <w:spacing w:line="288" w:lineRule="auto"/>
        <w:jc w:val="both"/>
        <w:rPr>
          <w:rFonts w:cstheme="minorHAnsi"/>
        </w:rPr>
      </w:pPr>
      <w:r>
        <w:rPr>
          <w:rFonts w:cstheme="minorHAnsi"/>
        </w:rPr>
        <w:t xml:space="preserve">In summary, we have found that </w:t>
      </w:r>
      <w:r w:rsidR="00771D3B">
        <w:rPr>
          <w:rFonts w:cstheme="minorHAnsi"/>
        </w:rPr>
        <w:t>logistic regression model is a better fit than LDA for the input data presented here. The logistic model yield</w:t>
      </w:r>
      <w:r w:rsidR="00E72EDB">
        <w:rPr>
          <w:rFonts w:cstheme="minorHAnsi"/>
        </w:rPr>
        <w:t>s</w:t>
      </w:r>
      <w:r w:rsidR="00771D3B">
        <w:rPr>
          <w:rFonts w:cstheme="minorHAnsi"/>
        </w:rPr>
        <w:t xml:space="preserve"> higher prediction accuracy</w:t>
      </w:r>
      <w:r w:rsidR="00E72EDB">
        <w:rPr>
          <w:rFonts w:cstheme="minorHAnsi"/>
        </w:rPr>
        <w:t xml:space="preserve"> and </w:t>
      </w:r>
      <w:r w:rsidR="00771D3B">
        <w:rPr>
          <w:rFonts w:cstheme="minorHAnsi"/>
        </w:rPr>
        <w:t>sensitivity and lower log LOSS function value</w:t>
      </w:r>
      <w:r w:rsidR="00FD2100">
        <w:rPr>
          <w:rFonts w:cstheme="minorHAnsi"/>
        </w:rPr>
        <w:t xml:space="preserve"> of Kobe’s shot outcome</w:t>
      </w:r>
      <w:r w:rsidR="00771D3B">
        <w:rPr>
          <w:rFonts w:cstheme="minorHAnsi"/>
        </w:rPr>
        <w:t xml:space="preserve">. </w:t>
      </w:r>
      <w:r w:rsidR="00AA538B">
        <w:rPr>
          <w:rFonts w:cstheme="minorHAnsi"/>
        </w:rPr>
        <w:t>Eleven variables were found to be significantly affect</w:t>
      </w:r>
      <w:r w:rsidR="00C5043A">
        <w:rPr>
          <w:rFonts w:cstheme="minorHAnsi"/>
        </w:rPr>
        <w:t>ing</w:t>
      </w:r>
      <w:r w:rsidR="00AA538B">
        <w:rPr>
          <w:rFonts w:cstheme="minorHAnsi"/>
        </w:rPr>
        <w:t xml:space="preserve"> Kobe’s scoring potential</w:t>
      </w:r>
      <w:r w:rsidR="00FD2100">
        <w:rPr>
          <w:rFonts w:cstheme="minorHAnsi"/>
        </w:rPr>
        <w:t>, particularly the action</w:t>
      </w:r>
      <w:r w:rsidR="00E72EDB">
        <w:rPr>
          <w:rFonts w:cstheme="minorHAnsi"/>
        </w:rPr>
        <w:t>_</w:t>
      </w:r>
      <w:r w:rsidR="00FD2100">
        <w:rPr>
          <w:rFonts w:cstheme="minorHAnsi"/>
        </w:rPr>
        <w:t>type, that is, the move to sho</w:t>
      </w:r>
      <w:r w:rsidR="002D6609">
        <w:rPr>
          <w:rFonts w:cstheme="minorHAnsi"/>
        </w:rPr>
        <w:t>o</w:t>
      </w:r>
      <w:r w:rsidR="00FD2100">
        <w:rPr>
          <w:rFonts w:cstheme="minorHAnsi"/>
        </w:rPr>
        <w:t xml:space="preserve">t the ball. </w:t>
      </w:r>
      <w:r w:rsidR="00E72EDB">
        <w:rPr>
          <w:rFonts w:cstheme="minorHAnsi"/>
        </w:rPr>
        <w:t xml:space="preserve">Some moves are far easier to score than others. This finding may be interesting to those NBA players. </w:t>
      </w:r>
      <w:r w:rsidR="00FD2100">
        <w:rPr>
          <w:rFonts w:cstheme="minorHAnsi"/>
        </w:rPr>
        <w:t xml:space="preserve"> </w:t>
      </w:r>
    </w:p>
    <w:p w:rsidR="00E72EDB" w:rsidRDefault="00EC1619" w:rsidP="0048469F">
      <w:pPr>
        <w:spacing w:line="288" w:lineRule="auto"/>
        <w:jc w:val="both"/>
        <w:rPr>
          <w:rFonts w:cstheme="minorHAnsi"/>
        </w:rPr>
      </w:pPr>
      <w:r>
        <w:rPr>
          <w:rFonts w:cstheme="minorHAnsi"/>
        </w:rPr>
        <w:t xml:space="preserve">It may seem obvious that the closer a basketball player to the basket, the odds of scoring is increasing. This is </w:t>
      </w:r>
      <w:r w:rsidR="006B12BB">
        <w:rPr>
          <w:rFonts w:cstheme="minorHAnsi"/>
        </w:rPr>
        <w:t>expected</w:t>
      </w:r>
      <w:r>
        <w:rPr>
          <w:rFonts w:cstheme="minorHAnsi"/>
        </w:rPr>
        <w:t xml:space="preserve"> if there is no defense </w:t>
      </w:r>
      <w:r w:rsidR="006B12BB">
        <w:rPr>
          <w:rFonts w:cstheme="minorHAnsi"/>
        </w:rPr>
        <w:t>presented</w:t>
      </w:r>
      <w:r>
        <w:rPr>
          <w:rFonts w:cstheme="minorHAnsi"/>
        </w:rPr>
        <w:t xml:space="preserve">. Our investigation of this question with Kobe’s shooting dataset suggests that this is not the case. </w:t>
      </w:r>
      <w:r w:rsidR="00771D3B">
        <w:rPr>
          <w:rFonts w:cstheme="minorHAnsi"/>
        </w:rPr>
        <w:t xml:space="preserve"> </w:t>
      </w:r>
      <w:r>
        <w:rPr>
          <w:rFonts w:cstheme="minorHAnsi"/>
        </w:rPr>
        <w:t>Distance is not that important. Other factors affect his scoring potential more significant. For example, when Kobe is close to the basket, the action type of a slam dunk has much higher chance to score than a bank shot</w:t>
      </w:r>
      <w:r w:rsidR="006B12BB">
        <w:rPr>
          <w:rFonts w:cstheme="minorHAnsi"/>
        </w:rPr>
        <w:t xml:space="preserve"> even he had the </w:t>
      </w:r>
      <w:r w:rsidR="002D6609">
        <w:rPr>
          <w:rFonts w:cstheme="minorHAnsi"/>
        </w:rPr>
        <w:t>equal</w:t>
      </w:r>
      <w:r w:rsidR="006B12BB">
        <w:rPr>
          <w:rFonts w:cstheme="minorHAnsi"/>
        </w:rPr>
        <w:t xml:space="preserve"> distance</w:t>
      </w:r>
      <w:r w:rsidR="002D6609">
        <w:rPr>
          <w:rFonts w:cstheme="minorHAnsi"/>
        </w:rPr>
        <w:t>s</w:t>
      </w:r>
      <w:r w:rsidR="006B12BB">
        <w:rPr>
          <w:rFonts w:cstheme="minorHAnsi"/>
        </w:rPr>
        <w:t xml:space="preserve"> to the hoop at both situations. </w:t>
      </w:r>
      <w:r>
        <w:rPr>
          <w:rFonts w:cstheme="minorHAnsi"/>
        </w:rPr>
        <w:t xml:space="preserve">We also looked at if </w:t>
      </w:r>
      <w:r w:rsidR="00FF629F">
        <w:rPr>
          <w:rFonts w:cstheme="minorHAnsi"/>
        </w:rPr>
        <w:t xml:space="preserve">the </w:t>
      </w:r>
      <w:r>
        <w:rPr>
          <w:rFonts w:cstheme="minorHAnsi"/>
        </w:rPr>
        <w:t>playoff</w:t>
      </w:r>
      <w:r w:rsidR="00FF629F">
        <w:rPr>
          <w:rFonts w:cstheme="minorHAnsi"/>
        </w:rPr>
        <w:t xml:space="preserve">s changed his scoring potential with regard to his distance from basket. The results suggest no existing of such </w:t>
      </w:r>
      <w:r w:rsidR="006B12BB">
        <w:rPr>
          <w:rFonts w:cstheme="minorHAnsi"/>
        </w:rPr>
        <w:t xml:space="preserve">a </w:t>
      </w:r>
      <w:r w:rsidR="00FF629F">
        <w:rPr>
          <w:rFonts w:cstheme="minorHAnsi"/>
        </w:rPr>
        <w:t xml:space="preserve">significant impact from </w:t>
      </w:r>
      <w:r w:rsidR="006B12BB">
        <w:rPr>
          <w:rFonts w:cstheme="minorHAnsi"/>
        </w:rPr>
        <w:t xml:space="preserve">being in the </w:t>
      </w:r>
      <w:r w:rsidR="00FF629F">
        <w:rPr>
          <w:rFonts w:cstheme="minorHAnsi"/>
        </w:rPr>
        <w:t xml:space="preserve">playoff </w:t>
      </w:r>
      <w:r w:rsidR="006B12BB">
        <w:rPr>
          <w:rFonts w:cstheme="minorHAnsi"/>
        </w:rPr>
        <w:t>games</w:t>
      </w:r>
      <w:r w:rsidR="00FF629F">
        <w:rPr>
          <w:rFonts w:cstheme="minorHAnsi"/>
        </w:rPr>
        <w:t>.</w:t>
      </w:r>
      <w:r w:rsidR="00771D3B">
        <w:rPr>
          <w:rFonts w:cstheme="minorHAnsi"/>
        </w:rPr>
        <w:t xml:space="preserve"> </w:t>
      </w:r>
    </w:p>
    <w:p w:rsidR="00FD2100" w:rsidRDefault="00E72EDB" w:rsidP="0048469F">
      <w:pPr>
        <w:spacing w:line="288" w:lineRule="auto"/>
        <w:jc w:val="both"/>
        <w:rPr>
          <w:rFonts w:cstheme="minorHAnsi"/>
        </w:rPr>
      </w:pPr>
      <w:r>
        <w:rPr>
          <w:rFonts w:cstheme="minorHAnsi"/>
        </w:rPr>
        <w:t xml:space="preserve">   </w:t>
      </w:r>
    </w:p>
    <w:p w:rsidR="00A52879" w:rsidRPr="00A52879" w:rsidRDefault="005A2BFB" w:rsidP="00A52879">
      <w:pPr>
        <w:spacing w:line="288" w:lineRule="auto"/>
        <w:jc w:val="both"/>
        <w:rPr>
          <w:rFonts w:cstheme="minorHAnsi"/>
          <w:b/>
        </w:rPr>
      </w:pPr>
      <w:r w:rsidRPr="00A52879">
        <w:rPr>
          <w:rFonts w:cstheme="minorHAnsi"/>
          <w:b/>
        </w:rPr>
        <w:t>REFERENCES</w:t>
      </w:r>
    </w:p>
    <w:p w:rsidR="00A52879" w:rsidRPr="00496DFC" w:rsidRDefault="00A52879" w:rsidP="00A52879">
      <w:pPr>
        <w:spacing w:line="288" w:lineRule="auto"/>
        <w:jc w:val="both"/>
        <w:rPr>
          <w:rFonts w:cstheme="minorHAnsi"/>
        </w:rPr>
      </w:pPr>
      <w:r w:rsidRPr="00496DFC">
        <w:rPr>
          <w:rFonts w:cstheme="minorHAnsi"/>
        </w:rPr>
        <w:t>1.</w:t>
      </w:r>
      <w:r w:rsidR="00A226B6" w:rsidRPr="00496DFC">
        <w:rPr>
          <w:rFonts w:cs="Arial"/>
          <w:color w:val="000000"/>
          <w:shd w:val="clear" w:color="auto" w:fill="FFFFFF"/>
        </w:rPr>
        <w:t xml:space="preserve"> Agresti, A. (2002), </w:t>
      </w:r>
      <w:r w:rsidR="00A226B6" w:rsidRPr="00496DFC">
        <w:rPr>
          <w:rStyle w:val="Emphasis"/>
          <w:rFonts w:cs="Arial"/>
          <w:color w:val="000000"/>
          <w:shd w:val="clear" w:color="auto" w:fill="FFFFFF"/>
        </w:rPr>
        <w:t>Categorical Data Analysis</w:t>
      </w:r>
      <w:r w:rsidR="00A226B6" w:rsidRPr="00496DFC">
        <w:rPr>
          <w:rFonts w:cs="Arial"/>
          <w:color w:val="000000"/>
          <w:shd w:val="clear" w:color="auto" w:fill="FFFFFF"/>
        </w:rPr>
        <w:t>, Second Edition, New York: John Wiley &amp; Sons.</w:t>
      </w:r>
    </w:p>
    <w:p w:rsidR="00A52879" w:rsidRPr="00496DFC" w:rsidRDefault="00A52879" w:rsidP="00A52879">
      <w:pPr>
        <w:spacing w:line="288" w:lineRule="auto"/>
        <w:jc w:val="both"/>
        <w:rPr>
          <w:rFonts w:cstheme="minorHAnsi"/>
        </w:rPr>
      </w:pPr>
      <w:r w:rsidRPr="00496DFC">
        <w:rPr>
          <w:rFonts w:cstheme="minorHAnsi"/>
        </w:rPr>
        <w:t>2.</w:t>
      </w:r>
      <w:r w:rsidR="00A226B6" w:rsidRPr="00496DFC">
        <w:rPr>
          <w:rFonts w:cstheme="minorHAnsi"/>
        </w:rPr>
        <w:t xml:space="preserve"> </w:t>
      </w:r>
      <w:r w:rsidR="00496DFC" w:rsidRPr="00496DFC">
        <w:rPr>
          <w:rFonts w:cs="Arial"/>
          <w:color w:val="000000"/>
          <w:shd w:val="clear" w:color="auto" w:fill="FFFFFF"/>
        </w:rPr>
        <w:t>Rao, C. R. (1973), </w:t>
      </w:r>
      <w:r w:rsidR="00496DFC" w:rsidRPr="0014323C">
        <w:rPr>
          <w:rStyle w:val="Emphasis"/>
          <w:rFonts w:cs="Arial"/>
          <w:bCs/>
          <w:color w:val="000000"/>
          <w:shd w:val="clear" w:color="auto" w:fill="FFFFFF"/>
        </w:rPr>
        <w:t>Linear Statistical Inference</w:t>
      </w:r>
      <w:r w:rsidR="00496DFC" w:rsidRPr="00496DFC">
        <w:rPr>
          <w:rFonts w:cs="Arial"/>
          <w:color w:val="000000"/>
          <w:shd w:val="clear" w:color="auto" w:fill="FFFFFF"/>
        </w:rPr>
        <w:t>, New York: John Wiley &amp; Sons.</w:t>
      </w:r>
    </w:p>
    <w:p w:rsidR="00A52879" w:rsidRPr="00496DFC" w:rsidRDefault="00A52879" w:rsidP="00A52879">
      <w:pPr>
        <w:spacing w:line="288" w:lineRule="auto"/>
        <w:jc w:val="both"/>
        <w:rPr>
          <w:rFonts w:cstheme="minorHAnsi"/>
        </w:rPr>
      </w:pPr>
      <w:r w:rsidRPr="00496DFC">
        <w:rPr>
          <w:rFonts w:cstheme="minorHAnsi"/>
        </w:rPr>
        <w:t>3.</w:t>
      </w:r>
      <w:r w:rsidR="00496DFC" w:rsidRPr="00496DFC">
        <w:rPr>
          <w:rFonts w:cstheme="minorHAnsi"/>
        </w:rPr>
        <w:t xml:space="preserve"> Allison, Paul, D (2008), Convergence Failures in Logistic Regression, Philadelphia, PA, SAS Global Forum 2008, Paper 360-2008.</w:t>
      </w:r>
    </w:p>
    <w:p w:rsidR="00E42EC4" w:rsidRDefault="00E42EC4" w:rsidP="00A52879">
      <w:pPr>
        <w:spacing w:line="288" w:lineRule="auto"/>
        <w:jc w:val="both"/>
        <w:rPr>
          <w:rFonts w:cstheme="minorHAnsi"/>
        </w:rPr>
      </w:pPr>
    </w:p>
    <w:p w:rsidR="00E42EC4" w:rsidRDefault="00E42EC4" w:rsidP="00A52879">
      <w:pPr>
        <w:spacing w:line="288" w:lineRule="auto"/>
        <w:jc w:val="both"/>
        <w:rPr>
          <w:rFonts w:cstheme="minorHAnsi"/>
        </w:rPr>
      </w:pPr>
    </w:p>
    <w:p w:rsidR="00E42EC4" w:rsidRDefault="00E42EC4" w:rsidP="00A52879">
      <w:pPr>
        <w:spacing w:line="288" w:lineRule="auto"/>
        <w:jc w:val="both"/>
        <w:rPr>
          <w:rFonts w:cstheme="minorHAnsi"/>
        </w:rPr>
      </w:pPr>
    </w:p>
    <w:p w:rsidR="00E42EC4" w:rsidRDefault="00E42EC4" w:rsidP="00A52879">
      <w:pPr>
        <w:spacing w:line="288" w:lineRule="auto"/>
        <w:jc w:val="both"/>
        <w:rPr>
          <w:rFonts w:cstheme="minorHAnsi"/>
        </w:rPr>
      </w:pPr>
    </w:p>
    <w:p w:rsidR="00E42EC4" w:rsidRDefault="00E42EC4" w:rsidP="00A52879">
      <w:pPr>
        <w:spacing w:line="288" w:lineRule="auto"/>
        <w:jc w:val="both"/>
        <w:rPr>
          <w:rFonts w:cstheme="minorHAnsi"/>
        </w:rPr>
      </w:pPr>
    </w:p>
    <w:sectPr w:rsidR="00E42EC4" w:rsidSect="008F594D">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5535" w:rsidRDefault="00375535" w:rsidP="00F36C82">
      <w:pPr>
        <w:spacing w:after="0" w:line="240" w:lineRule="auto"/>
      </w:pPr>
      <w:r>
        <w:separator/>
      </w:r>
    </w:p>
  </w:endnote>
  <w:endnote w:type="continuationSeparator" w:id="0">
    <w:p w:rsidR="00375535" w:rsidRDefault="00375535" w:rsidP="00F36C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0"/>
    <w:family w:val="roman"/>
    <w:notTrueType/>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panose1 w:val="00000000000000000000"/>
    <w:charset w:val="8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2829591"/>
      <w:docPartObj>
        <w:docPartGallery w:val="Page Numbers (Bottom of Page)"/>
        <w:docPartUnique/>
      </w:docPartObj>
    </w:sdtPr>
    <w:sdtEndPr>
      <w:rPr>
        <w:noProof/>
      </w:rPr>
    </w:sdtEndPr>
    <w:sdtContent>
      <w:p w:rsidR="00523451" w:rsidRDefault="008F594D">
        <w:pPr>
          <w:pStyle w:val="Footer"/>
          <w:jc w:val="center"/>
        </w:pPr>
        <w:r>
          <w:fldChar w:fldCharType="begin"/>
        </w:r>
        <w:r w:rsidR="00523451">
          <w:instrText xml:space="preserve"> PAGE   \* MERGEFORMAT </w:instrText>
        </w:r>
        <w:r>
          <w:fldChar w:fldCharType="separate"/>
        </w:r>
        <w:r w:rsidR="00375535">
          <w:rPr>
            <w:noProof/>
          </w:rPr>
          <w:t>1</w:t>
        </w:r>
        <w:r>
          <w:rPr>
            <w:noProof/>
          </w:rPr>
          <w:fldChar w:fldCharType="end"/>
        </w:r>
      </w:p>
    </w:sdtContent>
  </w:sdt>
  <w:p w:rsidR="00523451" w:rsidRDefault="0052345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5535" w:rsidRDefault="00375535" w:rsidP="00F36C82">
      <w:pPr>
        <w:spacing w:after="0" w:line="240" w:lineRule="auto"/>
      </w:pPr>
      <w:r>
        <w:separator/>
      </w:r>
    </w:p>
  </w:footnote>
  <w:footnote w:type="continuationSeparator" w:id="0">
    <w:p w:rsidR="00375535" w:rsidRDefault="00375535" w:rsidP="00F36C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15E54"/>
    <w:multiLevelType w:val="hybridMultilevel"/>
    <w:tmpl w:val="955A341E"/>
    <w:lvl w:ilvl="0" w:tplc="030E71A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357D6D"/>
    <w:multiLevelType w:val="hybridMultilevel"/>
    <w:tmpl w:val="412248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56D0B31"/>
    <w:multiLevelType w:val="hybridMultilevel"/>
    <w:tmpl w:val="49523A1C"/>
    <w:lvl w:ilvl="0" w:tplc="FF46E854">
      <w:start w:val="1"/>
      <w:numFmt w:val="upperLetter"/>
      <w:lvlText w:val="%1."/>
      <w:lvlJc w:val="left"/>
      <w:pPr>
        <w:ind w:left="720" w:hanging="360"/>
      </w:pPr>
      <w:rPr>
        <w:rFonts w:asciiTheme="minorBidi" w:eastAsiaTheme="minorHAnsi" w:hAnsiTheme="minorBidi" w:cstheme="minorBidi"/>
      </w:rPr>
    </w:lvl>
    <w:lvl w:ilvl="1" w:tplc="04090019">
      <w:start w:val="1"/>
      <w:numFmt w:val="lowerLetter"/>
      <w:lvlText w:val="%2."/>
      <w:lvlJc w:val="left"/>
      <w:pPr>
        <w:ind w:left="1440" w:hanging="360"/>
      </w:pPr>
    </w:lvl>
    <w:lvl w:ilvl="2" w:tplc="9C5CE45C">
      <w:start w:val="7"/>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2C6466"/>
    <w:multiLevelType w:val="hybridMultilevel"/>
    <w:tmpl w:val="A80093EC"/>
    <w:lvl w:ilvl="0" w:tplc="50820BD0">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nsid w:val="3A5E6CF7"/>
    <w:multiLevelType w:val="hybridMultilevel"/>
    <w:tmpl w:val="446A0F18"/>
    <w:lvl w:ilvl="0" w:tplc="B9F21920">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3D9B3131"/>
    <w:multiLevelType w:val="hybridMultilevel"/>
    <w:tmpl w:val="6010E1B2"/>
    <w:lvl w:ilvl="0" w:tplc="EC528E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6706E6E"/>
    <w:multiLevelType w:val="multilevel"/>
    <w:tmpl w:val="227E82FA"/>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asciiTheme="majorHAnsi" w:eastAsiaTheme="majorEastAsia" w:hAnsiTheme="majorHAnsi" w:cstheme="majorBidi"/>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7">
    <w:nsid w:val="48D00C1B"/>
    <w:multiLevelType w:val="hybridMultilevel"/>
    <w:tmpl w:val="784C9614"/>
    <w:lvl w:ilvl="0" w:tplc="B9100D4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EE3545"/>
    <w:multiLevelType w:val="hybridMultilevel"/>
    <w:tmpl w:val="D46E3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7D206B"/>
    <w:multiLevelType w:val="hybridMultilevel"/>
    <w:tmpl w:val="A80ECFE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7C15314"/>
    <w:multiLevelType w:val="hybridMultilevel"/>
    <w:tmpl w:val="1EB0C73C"/>
    <w:lvl w:ilvl="0" w:tplc="C39E0F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0F651D"/>
    <w:multiLevelType w:val="hybridMultilevel"/>
    <w:tmpl w:val="F3FE11FE"/>
    <w:lvl w:ilvl="0" w:tplc="390C09F8">
      <w:start w:val="1"/>
      <w:numFmt w:val="upperLetter"/>
      <w:lvlText w:val="(%1)"/>
      <w:lvlJc w:val="left"/>
      <w:pPr>
        <w:ind w:left="972" w:hanging="360"/>
      </w:pPr>
      <w:rPr>
        <w:rFonts w:hint="default"/>
      </w:rPr>
    </w:lvl>
    <w:lvl w:ilvl="1" w:tplc="04090019" w:tentative="1">
      <w:start w:val="1"/>
      <w:numFmt w:val="lowerLetter"/>
      <w:lvlText w:val="%2."/>
      <w:lvlJc w:val="left"/>
      <w:pPr>
        <w:ind w:left="1692" w:hanging="360"/>
      </w:pPr>
    </w:lvl>
    <w:lvl w:ilvl="2" w:tplc="0409001B" w:tentative="1">
      <w:start w:val="1"/>
      <w:numFmt w:val="lowerRoman"/>
      <w:lvlText w:val="%3."/>
      <w:lvlJc w:val="right"/>
      <w:pPr>
        <w:ind w:left="2412" w:hanging="180"/>
      </w:pPr>
    </w:lvl>
    <w:lvl w:ilvl="3" w:tplc="0409000F" w:tentative="1">
      <w:start w:val="1"/>
      <w:numFmt w:val="decimal"/>
      <w:lvlText w:val="%4."/>
      <w:lvlJc w:val="left"/>
      <w:pPr>
        <w:ind w:left="3132" w:hanging="360"/>
      </w:pPr>
    </w:lvl>
    <w:lvl w:ilvl="4" w:tplc="04090019" w:tentative="1">
      <w:start w:val="1"/>
      <w:numFmt w:val="lowerLetter"/>
      <w:lvlText w:val="%5."/>
      <w:lvlJc w:val="left"/>
      <w:pPr>
        <w:ind w:left="3852" w:hanging="360"/>
      </w:pPr>
    </w:lvl>
    <w:lvl w:ilvl="5" w:tplc="0409001B" w:tentative="1">
      <w:start w:val="1"/>
      <w:numFmt w:val="lowerRoman"/>
      <w:lvlText w:val="%6."/>
      <w:lvlJc w:val="right"/>
      <w:pPr>
        <w:ind w:left="4572" w:hanging="180"/>
      </w:pPr>
    </w:lvl>
    <w:lvl w:ilvl="6" w:tplc="0409000F" w:tentative="1">
      <w:start w:val="1"/>
      <w:numFmt w:val="decimal"/>
      <w:lvlText w:val="%7."/>
      <w:lvlJc w:val="left"/>
      <w:pPr>
        <w:ind w:left="5292" w:hanging="360"/>
      </w:pPr>
    </w:lvl>
    <w:lvl w:ilvl="7" w:tplc="04090019" w:tentative="1">
      <w:start w:val="1"/>
      <w:numFmt w:val="lowerLetter"/>
      <w:lvlText w:val="%8."/>
      <w:lvlJc w:val="left"/>
      <w:pPr>
        <w:ind w:left="6012" w:hanging="360"/>
      </w:pPr>
    </w:lvl>
    <w:lvl w:ilvl="8" w:tplc="0409001B" w:tentative="1">
      <w:start w:val="1"/>
      <w:numFmt w:val="lowerRoman"/>
      <w:lvlText w:val="%9."/>
      <w:lvlJc w:val="right"/>
      <w:pPr>
        <w:ind w:left="6732" w:hanging="180"/>
      </w:pPr>
    </w:lvl>
  </w:abstractNum>
  <w:num w:numId="1">
    <w:abstractNumId w:val="8"/>
  </w:num>
  <w:num w:numId="2">
    <w:abstractNumId w:val="2"/>
  </w:num>
  <w:num w:numId="3">
    <w:abstractNumId w:val="6"/>
  </w:num>
  <w:num w:numId="4">
    <w:abstractNumId w:val="5"/>
  </w:num>
  <w:num w:numId="5">
    <w:abstractNumId w:val="0"/>
  </w:num>
  <w:num w:numId="6">
    <w:abstractNumId w:val="1"/>
  </w:num>
  <w:num w:numId="7">
    <w:abstractNumId w:val="10"/>
  </w:num>
  <w:num w:numId="8">
    <w:abstractNumId w:val="9"/>
  </w:num>
  <w:num w:numId="9">
    <w:abstractNumId w:val="7"/>
  </w:num>
  <w:num w:numId="10">
    <w:abstractNumId w:val="11"/>
  </w:num>
  <w:num w:numId="11">
    <w:abstractNumId w:val="3"/>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savePreviewPicture/>
  <w:footnotePr>
    <w:footnote w:id="-1"/>
    <w:footnote w:id="0"/>
  </w:footnotePr>
  <w:endnotePr>
    <w:endnote w:id="-1"/>
    <w:endnote w:id="0"/>
  </w:endnotePr>
  <w:compat>
    <w:useFELayout/>
  </w:compat>
  <w:rsids>
    <w:rsidRoot w:val="000304ED"/>
    <w:rsid w:val="000171CF"/>
    <w:rsid w:val="000304ED"/>
    <w:rsid w:val="0003130E"/>
    <w:rsid w:val="00040291"/>
    <w:rsid w:val="000435C8"/>
    <w:rsid w:val="0004547F"/>
    <w:rsid w:val="00064A70"/>
    <w:rsid w:val="00065765"/>
    <w:rsid w:val="00066C98"/>
    <w:rsid w:val="00070E39"/>
    <w:rsid w:val="00074711"/>
    <w:rsid w:val="00083AFC"/>
    <w:rsid w:val="00093AF1"/>
    <w:rsid w:val="000C22F5"/>
    <w:rsid w:val="000C23FC"/>
    <w:rsid w:val="000E3ECC"/>
    <w:rsid w:val="000E7642"/>
    <w:rsid w:val="00107691"/>
    <w:rsid w:val="00111EC4"/>
    <w:rsid w:val="00114AE6"/>
    <w:rsid w:val="0013053A"/>
    <w:rsid w:val="0014323C"/>
    <w:rsid w:val="00145A8B"/>
    <w:rsid w:val="00147903"/>
    <w:rsid w:val="00150A54"/>
    <w:rsid w:val="001537AD"/>
    <w:rsid w:val="001547C1"/>
    <w:rsid w:val="00154C62"/>
    <w:rsid w:val="0017666C"/>
    <w:rsid w:val="00183F09"/>
    <w:rsid w:val="00187111"/>
    <w:rsid w:val="001931B3"/>
    <w:rsid w:val="001B740D"/>
    <w:rsid w:val="001E3DE9"/>
    <w:rsid w:val="001E49E3"/>
    <w:rsid w:val="002173F0"/>
    <w:rsid w:val="00232B68"/>
    <w:rsid w:val="0023672E"/>
    <w:rsid w:val="00245DB8"/>
    <w:rsid w:val="00254562"/>
    <w:rsid w:val="00266BBB"/>
    <w:rsid w:val="00277914"/>
    <w:rsid w:val="00291191"/>
    <w:rsid w:val="00291FDF"/>
    <w:rsid w:val="002C139F"/>
    <w:rsid w:val="002D2028"/>
    <w:rsid w:val="002D29EE"/>
    <w:rsid w:val="002D567F"/>
    <w:rsid w:val="002D6609"/>
    <w:rsid w:val="002D7784"/>
    <w:rsid w:val="002E51A9"/>
    <w:rsid w:val="00313E28"/>
    <w:rsid w:val="0032755B"/>
    <w:rsid w:val="00343BE4"/>
    <w:rsid w:val="00344F33"/>
    <w:rsid w:val="00354453"/>
    <w:rsid w:val="00363744"/>
    <w:rsid w:val="00375535"/>
    <w:rsid w:val="00375CF3"/>
    <w:rsid w:val="0038263D"/>
    <w:rsid w:val="00384EB2"/>
    <w:rsid w:val="003A314F"/>
    <w:rsid w:val="003A751D"/>
    <w:rsid w:val="003B0463"/>
    <w:rsid w:val="003B2D30"/>
    <w:rsid w:val="003B52A1"/>
    <w:rsid w:val="003C0164"/>
    <w:rsid w:val="003C741F"/>
    <w:rsid w:val="003D2CB6"/>
    <w:rsid w:val="003D4184"/>
    <w:rsid w:val="003D5186"/>
    <w:rsid w:val="003D5E05"/>
    <w:rsid w:val="003F4649"/>
    <w:rsid w:val="004017C3"/>
    <w:rsid w:val="004251EC"/>
    <w:rsid w:val="00431F6C"/>
    <w:rsid w:val="00435477"/>
    <w:rsid w:val="00451B31"/>
    <w:rsid w:val="004562E4"/>
    <w:rsid w:val="0045706D"/>
    <w:rsid w:val="00477C0E"/>
    <w:rsid w:val="0048469F"/>
    <w:rsid w:val="00496572"/>
    <w:rsid w:val="00496DFC"/>
    <w:rsid w:val="004976B0"/>
    <w:rsid w:val="004A5152"/>
    <w:rsid w:val="004A7981"/>
    <w:rsid w:val="004A7D79"/>
    <w:rsid w:val="004C6553"/>
    <w:rsid w:val="004C6F73"/>
    <w:rsid w:val="004D16AE"/>
    <w:rsid w:val="004D4367"/>
    <w:rsid w:val="00504C7C"/>
    <w:rsid w:val="00504CCC"/>
    <w:rsid w:val="00512FC1"/>
    <w:rsid w:val="0051564C"/>
    <w:rsid w:val="005178F3"/>
    <w:rsid w:val="00523451"/>
    <w:rsid w:val="00537DB8"/>
    <w:rsid w:val="0054344A"/>
    <w:rsid w:val="00570CFD"/>
    <w:rsid w:val="00572699"/>
    <w:rsid w:val="00573313"/>
    <w:rsid w:val="00574A9B"/>
    <w:rsid w:val="00583C0C"/>
    <w:rsid w:val="00597338"/>
    <w:rsid w:val="005A2BFB"/>
    <w:rsid w:val="005D4CAC"/>
    <w:rsid w:val="005D60EC"/>
    <w:rsid w:val="00607BD0"/>
    <w:rsid w:val="00620441"/>
    <w:rsid w:val="0062241D"/>
    <w:rsid w:val="006244AC"/>
    <w:rsid w:val="00652C10"/>
    <w:rsid w:val="00652DEE"/>
    <w:rsid w:val="00675E10"/>
    <w:rsid w:val="006848A1"/>
    <w:rsid w:val="006A0E6B"/>
    <w:rsid w:val="006A7F47"/>
    <w:rsid w:val="006B12BB"/>
    <w:rsid w:val="006D6DBE"/>
    <w:rsid w:val="006E6ED0"/>
    <w:rsid w:val="006F6347"/>
    <w:rsid w:val="00701800"/>
    <w:rsid w:val="00717F0C"/>
    <w:rsid w:val="00752592"/>
    <w:rsid w:val="00756D49"/>
    <w:rsid w:val="007608FC"/>
    <w:rsid w:val="007611DB"/>
    <w:rsid w:val="00771D3B"/>
    <w:rsid w:val="00783591"/>
    <w:rsid w:val="00795071"/>
    <w:rsid w:val="00797919"/>
    <w:rsid w:val="007A05B5"/>
    <w:rsid w:val="007A4144"/>
    <w:rsid w:val="007A6716"/>
    <w:rsid w:val="007B00CA"/>
    <w:rsid w:val="007C392F"/>
    <w:rsid w:val="007E726C"/>
    <w:rsid w:val="007F4399"/>
    <w:rsid w:val="007F4709"/>
    <w:rsid w:val="00803064"/>
    <w:rsid w:val="00803F0C"/>
    <w:rsid w:val="008041CC"/>
    <w:rsid w:val="00836F61"/>
    <w:rsid w:val="00883612"/>
    <w:rsid w:val="00886D92"/>
    <w:rsid w:val="008A6ABD"/>
    <w:rsid w:val="008B0F0C"/>
    <w:rsid w:val="008B6C38"/>
    <w:rsid w:val="008F38C9"/>
    <w:rsid w:val="008F594D"/>
    <w:rsid w:val="008F633C"/>
    <w:rsid w:val="00910B56"/>
    <w:rsid w:val="00911A7C"/>
    <w:rsid w:val="00935740"/>
    <w:rsid w:val="00941ED0"/>
    <w:rsid w:val="0095143E"/>
    <w:rsid w:val="009626A1"/>
    <w:rsid w:val="009675C1"/>
    <w:rsid w:val="00987275"/>
    <w:rsid w:val="00994F55"/>
    <w:rsid w:val="009B073C"/>
    <w:rsid w:val="009D3098"/>
    <w:rsid w:val="009D5EA0"/>
    <w:rsid w:val="009F620B"/>
    <w:rsid w:val="009F6C89"/>
    <w:rsid w:val="00A01B46"/>
    <w:rsid w:val="00A03C4A"/>
    <w:rsid w:val="00A10493"/>
    <w:rsid w:val="00A1307A"/>
    <w:rsid w:val="00A226B6"/>
    <w:rsid w:val="00A25EC7"/>
    <w:rsid w:val="00A40A3E"/>
    <w:rsid w:val="00A43B76"/>
    <w:rsid w:val="00A46885"/>
    <w:rsid w:val="00A5220B"/>
    <w:rsid w:val="00A52879"/>
    <w:rsid w:val="00A53E2B"/>
    <w:rsid w:val="00A541FF"/>
    <w:rsid w:val="00A6649B"/>
    <w:rsid w:val="00A66D19"/>
    <w:rsid w:val="00A722F3"/>
    <w:rsid w:val="00A8051F"/>
    <w:rsid w:val="00A8061E"/>
    <w:rsid w:val="00A91CB1"/>
    <w:rsid w:val="00A94FE7"/>
    <w:rsid w:val="00A96651"/>
    <w:rsid w:val="00AA538B"/>
    <w:rsid w:val="00AC55BA"/>
    <w:rsid w:val="00AE2682"/>
    <w:rsid w:val="00AE4D3C"/>
    <w:rsid w:val="00AE573E"/>
    <w:rsid w:val="00AE589B"/>
    <w:rsid w:val="00AF459A"/>
    <w:rsid w:val="00AF58C1"/>
    <w:rsid w:val="00AF76FF"/>
    <w:rsid w:val="00B1572E"/>
    <w:rsid w:val="00B36D79"/>
    <w:rsid w:val="00B46BA1"/>
    <w:rsid w:val="00B64ACD"/>
    <w:rsid w:val="00B7228B"/>
    <w:rsid w:val="00B806D3"/>
    <w:rsid w:val="00B91865"/>
    <w:rsid w:val="00B96094"/>
    <w:rsid w:val="00BA0865"/>
    <w:rsid w:val="00BB6975"/>
    <w:rsid w:val="00BD5D6C"/>
    <w:rsid w:val="00BD712F"/>
    <w:rsid w:val="00BE07B7"/>
    <w:rsid w:val="00BE27EC"/>
    <w:rsid w:val="00BE44A7"/>
    <w:rsid w:val="00BF4EF7"/>
    <w:rsid w:val="00C02892"/>
    <w:rsid w:val="00C047CC"/>
    <w:rsid w:val="00C13663"/>
    <w:rsid w:val="00C16A17"/>
    <w:rsid w:val="00C230F3"/>
    <w:rsid w:val="00C24FA6"/>
    <w:rsid w:val="00C5043A"/>
    <w:rsid w:val="00C56AE6"/>
    <w:rsid w:val="00C644B1"/>
    <w:rsid w:val="00C70CD2"/>
    <w:rsid w:val="00C77A79"/>
    <w:rsid w:val="00C8478C"/>
    <w:rsid w:val="00C922D5"/>
    <w:rsid w:val="00C922EE"/>
    <w:rsid w:val="00CB111A"/>
    <w:rsid w:val="00CB5A6F"/>
    <w:rsid w:val="00CD1694"/>
    <w:rsid w:val="00CD487D"/>
    <w:rsid w:val="00CD5512"/>
    <w:rsid w:val="00CE0838"/>
    <w:rsid w:val="00CE311A"/>
    <w:rsid w:val="00CE73FD"/>
    <w:rsid w:val="00CE741F"/>
    <w:rsid w:val="00D02C2F"/>
    <w:rsid w:val="00D063FF"/>
    <w:rsid w:val="00D21A97"/>
    <w:rsid w:val="00D26FFD"/>
    <w:rsid w:val="00D3636B"/>
    <w:rsid w:val="00D478B9"/>
    <w:rsid w:val="00D9597A"/>
    <w:rsid w:val="00D96EA1"/>
    <w:rsid w:val="00DA57AD"/>
    <w:rsid w:val="00DB4FE5"/>
    <w:rsid w:val="00DE386C"/>
    <w:rsid w:val="00DF1FCB"/>
    <w:rsid w:val="00DF3870"/>
    <w:rsid w:val="00E3010F"/>
    <w:rsid w:val="00E33099"/>
    <w:rsid w:val="00E42EC4"/>
    <w:rsid w:val="00E459F5"/>
    <w:rsid w:val="00E4786F"/>
    <w:rsid w:val="00E56078"/>
    <w:rsid w:val="00E56EF3"/>
    <w:rsid w:val="00E60A1F"/>
    <w:rsid w:val="00E6644A"/>
    <w:rsid w:val="00E72EDB"/>
    <w:rsid w:val="00E7555D"/>
    <w:rsid w:val="00E775B7"/>
    <w:rsid w:val="00E81147"/>
    <w:rsid w:val="00E83B1C"/>
    <w:rsid w:val="00E83E51"/>
    <w:rsid w:val="00EB0D1E"/>
    <w:rsid w:val="00EB0ECF"/>
    <w:rsid w:val="00EB2DA5"/>
    <w:rsid w:val="00EC155A"/>
    <w:rsid w:val="00EC1619"/>
    <w:rsid w:val="00EC729F"/>
    <w:rsid w:val="00ED4E16"/>
    <w:rsid w:val="00EE2C95"/>
    <w:rsid w:val="00EE602F"/>
    <w:rsid w:val="00EF3ADA"/>
    <w:rsid w:val="00F16D2C"/>
    <w:rsid w:val="00F34E75"/>
    <w:rsid w:val="00F36C82"/>
    <w:rsid w:val="00F45ADA"/>
    <w:rsid w:val="00F560B5"/>
    <w:rsid w:val="00F6327D"/>
    <w:rsid w:val="00F750E9"/>
    <w:rsid w:val="00F763AA"/>
    <w:rsid w:val="00F92CCC"/>
    <w:rsid w:val="00FD2100"/>
    <w:rsid w:val="00FD414D"/>
    <w:rsid w:val="00FF242E"/>
    <w:rsid w:val="00FF54C4"/>
    <w:rsid w:val="00FF62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94D"/>
  </w:style>
  <w:style w:type="paragraph" w:styleId="Heading1">
    <w:name w:val="heading 1"/>
    <w:basedOn w:val="Normal"/>
    <w:next w:val="Normal"/>
    <w:link w:val="Heading1Char"/>
    <w:uiPriority w:val="9"/>
    <w:qFormat/>
    <w:rsid w:val="00BD5D6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D5D6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D5D6C"/>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D5D6C"/>
    <w:pPr>
      <w:keepNext/>
      <w:keepLines/>
      <w:numPr>
        <w:ilvl w:val="3"/>
        <w:numId w:val="3"/>
      </w:numPr>
      <w:spacing w:before="40" w:after="0"/>
      <w:outlineLvl w:val="3"/>
    </w:pPr>
    <w:rPr>
      <w:rFonts w:asciiTheme="majorHAnsi" w:eastAsiaTheme="majorEastAsia" w:hAnsiTheme="majorHAnsi" w:cstheme="majorBidi"/>
      <w:i/>
      <w:iCs/>
      <w:color w:val="2F5496" w:themeColor="accent1" w:themeShade="BF"/>
      <w:lang w:eastAsia="en-US"/>
    </w:rPr>
  </w:style>
  <w:style w:type="paragraph" w:styleId="Heading5">
    <w:name w:val="heading 5"/>
    <w:basedOn w:val="Normal"/>
    <w:next w:val="Normal"/>
    <w:link w:val="Heading5Char"/>
    <w:uiPriority w:val="9"/>
    <w:unhideWhenUsed/>
    <w:qFormat/>
    <w:rsid w:val="00BD5D6C"/>
    <w:pPr>
      <w:keepNext/>
      <w:keepLines/>
      <w:numPr>
        <w:ilvl w:val="4"/>
        <w:numId w:val="3"/>
      </w:numPr>
      <w:spacing w:before="40" w:after="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semiHidden/>
    <w:unhideWhenUsed/>
    <w:qFormat/>
    <w:rsid w:val="00BD5D6C"/>
    <w:pPr>
      <w:keepNext/>
      <w:keepLines/>
      <w:numPr>
        <w:ilvl w:val="5"/>
        <w:numId w:val="3"/>
      </w:numPr>
      <w:spacing w:before="40" w:after="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semiHidden/>
    <w:unhideWhenUsed/>
    <w:qFormat/>
    <w:rsid w:val="00BD5D6C"/>
    <w:pPr>
      <w:keepNext/>
      <w:keepLines/>
      <w:numPr>
        <w:ilvl w:val="6"/>
        <w:numId w:val="3"/>
      </w:numPr>
      <w:spacing w:before="40" w:after="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BD5D6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BD5D6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E57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E573E"/>
    <w:rPr>
      <w:rFonts w:ascii="Courier New" w:eastAsia="Times New Roman" w:hAnsi="Courier New" w:cs="Courier New"/>
      <w:sz w:val="20"/>
      <w:szCs w:val="20"/>
    </w:rPr>
  </w:style>
  <w:style w:type="character" w:customStyle="1" w:styleId="gnkrckgcgsb">
    <w:name w:val="gnkrckgcgsb"/>
    <w:basedOn w:val="DefaultParagraphFont"/>
    <w:rsid w:val="00AE573E"/>
  </w:style>
  <w:style w:type="character" w:customStyle="1" w:styleId="gnkrckgcmsb">
    <w:name w:val="gnkrckgcmsb"/>
    <w:basedOn w:val="DefaultParagraphFont"/>
    <w:rsid w:val="0038263D"/>
  </w:style>
  <w:style w:type="character" w:customStyle="1" w:styleId="gnkrckgcmrb">
    <w:name w:val="gnkrckgcmrb"/>
    <w:basedOn w:val="DefaultParagraphFont"/>
    <w:rsid w:val="0038263D"/>
  </w:style>
  <w:style w:type="paragraph" w:styleId="Header">
    <w:name w:val="header"/>
    <w:basedOn w:val="Normal"/>
    <w:link w:val="HeaderChar"/>
    <w:uiPriority w:val="99"/>
    <w:unhideWhenUsed/>
    <w:rsid w:val="00F36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C82"/>
  </w:style>
  <w:style w:type="paragraph" w:styleId="Footer">
    <w:name w:val="footer"/>
    <w:basedOn w:val="Normal"/>
    <w:link w:val="FooterChar"/>
    <w:uiPriority w:val="99"/>
    <w:unhideWhenUsed/>
    <w:rsid w:val="00F36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C82"/>
  </w:style>
  <w:style w:type="paragraph" w:styleId="ListParagraph">
    <w:name w:val="List Paragraph"/>
    <w:basedOn w:val="Normal"/>
    <w:uiPriority w:val="34"/>
    <w:qFormat/>
    <w:rsid w:val="00A52879"/>
    <w:pPr>
      <w:ind w:left="720"/>
      <w:contextualSpacing/>
    </w:pPr>
  </w:style>
  <w:style w:type="character" w:customStyle="1" w:styleId="Heading1Char">
    <w:name w:val="Heading 1 Char"/>
    <w:basedOn w:val="DefaultParagraphFont"/>
    <w:link w:val="Heading1"/>
    <w:uiPriority w:val="9"/>
    <w:rsid w:val="00BD5D6C"/>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D5D6C"/>
    <w:rPr>
      <w:rFonts w:asciiTheme="majorHAnsi" w:eastAsiaTheme="majorEastAsia" w:hAnsiTheme="majorHAnsi" w:cstheme="majorBidi"/>
      <w:color w:val="2F5496" w:themeColor="accent1" w:themeShade="BF"/>
      <w:sz w:val="26"/>
      <w:szCs w:val="26"/>
      <w:lang w:eastAsia="en-US"/>
    </w:rPr>
  </w:style>
  <w:style w:type="character" w:customStyle="1" w:styleId="Heading3Char">
    <w:name w:val="Heading 3 Char"/>
    <w:basedOn w:val="DefaultParagraphFont"/>
    <w:link w:val="Heading3"/>
    <w:uiPriority w:val="9"/>
    <w:rsid w:val="00BD5D6C"/>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D5D6C"/>
    <w:rPr>
      <w:rFonts w:asciiTheme="majorHAnsi" w:eastAsiaTheme="majorEastAsia" w:hAnsiTheme="majorHAnsi" w:cstheme="majorBidi"/>
      <w:i/>
      <w:iCs/>
      <w:color w:val="2F5496" w:themeColor="accent1" w:themeShade="BF"/>
      <w:lang w:eastAsia="en-US"/>
    </w:rPr>
  </w:style>
  <w:style w:type="character" w:customStyle="1" w:styleId="Heading5Char">
    <w:name w:val="Heading 5 Char"/>
    <w:basedOn w:val="DefaultParagraphFont"/>
    <w:link w:val="Heading5"/>
    <w:uiPriority w:val="9"/>
    <w:rsid w:val="00BD5D6C"/>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BD5D6C"/>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BD5D6C"/>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BD5D6C"/>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D5D6C"/>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uiPriority w:val="39"/>
    <w:rsid w:val="00BD5D6C"/>
    <w:pPr>
      <w:spacing w:after="0" w:line="240" w:lineRule="auto"/>
    </w:pPr>
    <w:rPr>
      <w:rFonts w:eastAsiaTheme="minorHAnsi"/>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D51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186"/>
    <w:rPr>
      <w:rFonts w:ascii="Segoe UI" w:hAnsi="Segoe UI" w:cs="Segoe UI"/>
      <w:sz w:val="18"/>
      <w:szCs w:val="18"/>
    </w:rPr>
  </w:style>
  <w:style w:type="character" w:styleId="CommentReference">
    <w:name w:val="annotation reference"/>
    <w:basedOn w:val="DefaultParagraphFont"/>
    <w:uiPriority w:val="99"/>
    <w:semiHidden/>
    <w:unhideWhenUsed/>
    <w:rsid w:val="003D5186"/>
    <w:rPr>
      <w:sz w:val="16"/>
      <w:szCs w:val="16"/>
    </w:rPr>
  </w:style>
  <w:style w:type="paragraph" w:styleId="CommentText">
    <w:name w:val="annotation text"/>
    <w:basedOn w:val="Normal"/>
    <w:link w:val="CommentTextChar"/>
    <w:uiPriority w:val="99"/>
    <w:semiHidden/>
    <w:unhideWhenUsed/>
    <w:rsid w:val="003D5186"/>
    <w:pPr>
      <w:spacing w:line="240" w:lineRule="auto"/>
    </w:pPr>
    <w:rPr>
      <w:sz w:val="20"/>
      <w:szCs w:val="20"/>
    </w:rPr>
  </w:style>
  <w:style w:type="character" w:customStyle="1" w:styleId="CommentTextChar">
    <w:name w:val="Comment Text Char"/>
    <w:basedOn w:val="DefaultParagraphFont"/>
    <w:link w:val="CommentText"/>
    <w:uiPriority w:val="99"/>
    <w:semiHidden/>
    <w:rsid w:val="003D5186"/>
    <w:rPr>
      <w:sz w:val="20"/>
      <w:szCs w:val="20"/>
    </w:rPr>
  </w:style>
  <w:style w:type="paragraph" w:styleId="CommentSubject">
    <w:name w:val="annotation subject"/>
    <w:basedOn w:val="CommentText"/>
    <w:next w:val="CommentText"/>
    <w:link w:val="CommentSubjectChar"/>
    <w:uiPriority w:val="99"/>
    <w:semiHidden/>
    <w:unhideWhenUsed/>
    <w:rsid w:val="003D5186"/>
    <w:rPr>
      <w:b/>
      <w:bCs/>
    </w:rPr>
  </w:style>
  <w:style w:type="character" w:customStyle="1" w:styleId="CommentSubjectChar">
    <w:name w:val="Comment Subject Char"/>
    <w:basedOn w:val="CommentTextChar"/>
    <w:link w:val="CommentSubject"/>
    <w:uiPriority w:val="99"/>
    <w:semiHidden/>
    <w:rsid w:val="003D5186"/>
    <w:rPr>
      <w:b/>
      <w:bCs/>
      <w:sz w:val="20"/>
      <w:szCs w:val="20"/>
    </w:rPr>
  </w:style>
  <w:style w:type="paragraph" w:styleId="Revision">
    <w:name w:val="Revision"/>
    <w:hidden/>
    <w:uiPriority w:val="99"/>
    <w:semiHidden/>
    <w:rsid w:val="003D5186"/>
    <w:pPr>
      <w:spacing w:after="0" w:line="240" w:lineRule="auto"/>
    </w:pPr>
  </w:style>
  <w:style w:type="character" w:styleId="Emphasis">
    <w:name w:val="Emphasis"/>
    <w:basedOn w:val="DefaultParagraphFont"/>
    <w:uiPriority w:val="20"/>
    <w:qFormat/>
    <w:rsid w:val="00A226B6"/>
    <w:rPr>
      <w:i/>
      <w:iCs/>
    </w:rPr>
  </w:style>
</w:styles>
</file>

<file path=word/webSettings.xml><?xml version="1.0" encoding="utf-8"?>
<w:webSettings xmlns:r="http://schemas.openxmlformats.org/officeDocument/2006/relationships" xmlns:w="http://schemas.openxmlformats.org/wordprocessingml/2006/main">
  <w:divs>
    <w:div w:id="10451479">
      <w:bodyDiv w:val="1"/>
      <w:marLeft w:val="0"/>
      <w:marRight w:val="0"/>
      <w:marTop w:val="0"/>
      <w:marBottom w:val="0"/>
      <w:divBdr>
        <w:top w:val="none" w:sz="0" w:space="0" w:color="auto"/>
        <w:left w:val="none" w:sz="0" w:space="0" w:color="auto"/>
        <w:bottom w:val="none" w:sz="0" w:space="0" w:color="auto"/>
        <w:right w:val="none" w:sz="0" w:space="0" w:color="auto"/>
      </w:divBdr>
    </w:div>
    <w:div w:id="47001995">
      <w:bodyDiv w:val="1"/>
      <w:marLeft w:val="0"/>
      <w:marRight w:val="0"/>
      <w:marTop w:val="0"/>
      <w:marBottom w:val="0"/>
      <w:divBdr>
        <w:top w:val="none" w:sz="0" w:space="0" w:color="auto"/>
        <w:left w:val="none" w:sz="0" w:space="0" w:color="auto"/>
        <w:bottom w:val="none" w:sz="0" w:space="0" w:color="auto"/>
        <w:right w:val="none" w:sz="0" w:space="0" w:color="auto"/>
      </w:divBdr>
    </w:div>
    <w:div w:id="178591828">
      <w:bodyDiv w:val="1"/>
      <w:marLeft w:val="0"/>
      <w:marRight w:val="0"/>
      <w:marTop w:val="0"/>
      <w:marBottom w:val="0"/>
      <w:divBdr>
        <w:top w:val="none" w:sz="0" w:space="0" w:color="auto"/>
        <w:left w:val="none" w:sz="0" w:space="0" w:color="auto"/>
        <w:bottom w:val="none" w:sz="0" w:space="0" w:color="auto"/>
        <w:right w:val="none" w:sz="0" w:space="0" w:color="auto"/>
      </w:divBdr>
    </w:div>
    <w:div w:id="370766095">
      <w:bodyDiv w:val="1"/>
      <w:marLeft w:val="0"/>
      <w:marRight w:val="0"/>
      <w:marTop w:val="0"/>
      <w:marBottom w:val="0"/>
      <w:divBdr>
        <w:top w:val="none" w:sz="0" w:space="0" w:color="auto"/>
        <w:left w:val="none" w:sz="0" w:space="0" w:color="auto"/>
        <w:bottom w:val="none" w:sz="0" w:space="0" w:color="auto"/>
        <w:right w:val="none" w:sz="0" w:space="0" w:color="auto"/>
      </w:divBdr>
    </w:div>
    <w:div w:id="533423523">
      <w:bodyDiv w:val="1"/>
      <w:marLeft w:val="0"/>
      <w:marRight w:val="0"/>
      <w:marTop w:val="0"/>
      <w:marBottom w:val="0"/>
      <w:divBdr>
        <w:top w:val="none" w:sz="0" w:space="0" w:color="auto"/>
        <w:left w:val="none" w:sz="0" w:space="0" w:color="auto"/>
        <w:bottom w:val="none" w:sz="0" w:space="0" w:color="auto"/>
        <w:right w:val="none" w:sz="0" w:space="0" w:color="auto"/>
      </w:divBdr>
    </w:div>
    <w:div w:id="541594732">
      <w:bodyDiv w:val="1"/>
      <w:marLeft w:val="0"/>
      <w:marRight w:val="0"/>
      <w:marTop w:val="0"/>
      <w:marBottom w:val="0"/>
      <w:divBdr>
        <w:top w:val="none" w:sz="0" w:space="0" w:color="auto"/>
        <w:left w:val="none" w:sz="0" w:space="0" w:color="auto"/>
        <w:bottom w:val="none" w:sz="0" w:space="0" w:color="auto"/>
        <w:right w:val="none" w:sz="0" w:space="0" w:color="auto"/>
      </w:divBdr>
    </w:div>
    <w:div w:id="589315653">
      <w:bodyDiv w:val="1"/>
      <w:marLeft w:val="0"/>
      <w:marRight w:val="0"/>
      <w:marTop w:val="0"/>
      <w:marBottom w:val="0"/>
      <w:divBdr>
        <w:top w:val="none" w:sz="0" w:space="0" w:color="auto"/>
        <w:left w:val="none" w:sz="0" w:space="0" w:color="auto"/>
        <w:bottom w:val="none" w:sz="0" w:space="0" w:color="auto"/>
        <w:right w:val="none" w:sz="0" w:space="0" w:color="auto"/>
      </w:divBdr>
    </w:div>
    <w:div w:id="1041443003">
      <w:bodyDiv w:val="1"/>
      <w:marLeft w:val="0"/>
      <w:marRight w:val="0"/>
      <w:marTop w:val="0"/>
      <w:marBottom w:val="0"/>
      <w:divBdr>
        <w:top w:val="none" w:sz="0" w:space="0" w:color="auto"/>
        <w:left w:val="none" w:sz="0" w:space="0" w:color="auto"/>
        <w:bottom w:val="none" w:sz="0" w:space="0" w:color="auto"/>
        <w:right w:val="none" w:sz="0" w:space="0" w:color="auto"/>
      </w:divBdr>
    </w:div>
    <w:div w:id="1189371205">
      <w:bodyDiv w:val="1"/>
      <w:marLeft w:val="0"/>
      <w:marRight w:val="0"/>
      <w:marTop w:val="0"/>
      <w:marBottom w:val="0"/>
      <w:divBdr>
        <w:top w:val="none" w:sz="0" w:space="0" w:color="auto"/>
        <w:left w:val="none" w:sz="0" w:space="0" w:color="auto"/>
        <w:bottom w:val="none" w:sz="0" w:space="0" w:color="auto"/>
        <w:right w:val="none" w:sz="0" w:space="0" w:color="auto"/>
      </w:divBdr>
    </w:div>
    <w:div w:id="16392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2ds.datascience.smu.edu/my/index.php?id=1394" TargetMode="External"/><Relationship Id="rId13" Type="http://schemas.openxmlformats.org/officeDocument/2006/relationships/image" Target="media/image5.tif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9FC96-5BB8-4C96-A2A2-2BCBF9C9A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8</Pages>
  <Words>2709</Words>
  <Characters>15443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Yongjun Chu</dc:creator>
  <cp:keywords/>
  <dc:description/>
  <cp:lastModifiedBy>Yat</cp:lastModifiedBy>
  <cp:revision>12</cp:revision>
  <dcterms:created xsi:type="dcterms:W3CDTF">2019-04-11T04:10:00Z</dcterms:created>
  <dcterms:modified xsi:type="dcterms:W3CDTF">2019-04-23T04:39:00Z</dcterms:modified>
</cp:coreProperties>
</file>