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9E73" w14:textId="6A581E57" w:rsidR="002212E1" w:rsidRDefault="00693F17" w:rsidP="00495649">
      <w:pPr>
        <w:pStyle w:val="Title"/>
        <w:tabs>
          <w:tab w:val="left" w:pos="1276"/>
        </w:tabs>
      </w:pPr>
      <w:r>
        <w:t>Agile Business Analysis</w:t>
      </w:r>
    </w:p>
    <w:p w14:paraId="3F95A141" w14:textId="78FF2E1E" w:rsidR="00693F17" w:rsidRPr="00693F17" w:rsidRDefault="00495649" w:rsidP="00693F17">
      <w:pPr>
        <w:pStyle w:val="Subtitle"/>
      </w:pPr>
      <w:r>
        <w:t xml:space="preserve">BA </w:t>
      </w:r>
      <w:r w:rsidR="002D21C4" w:rsidRPr="002D21C4">
        <w:t>Design Folio</w:t>
      </w:r>
    </w:p>
    <w:p w14:paraId="39F2CA6F" w14:textId="77777777" w:rsidR="004C610F" w:rsidRDefault="004C610F" w:rsidP="004C610F">
      <w:pPr>
        <w:rPr>
          <w:lang w:val="en-AU"/>
        </w:rPr>
      </w:pPr>
    </w:p>
    <w:p w14:paraId="6866731D" w14:textId="77777777" w:rsidR="004C610F" w:rsidRDefault="004C610F" w:rsidP="004C610F"/>
    <w:p w14:paraId="7552533E" w14:textId="37CCB921" w:rsidR="00B74233" w:rsidRDefault="00B74233" w:rsidP="00B74233">
      <w:pPr>
        <w:tabs>
          <w:tab w:val="left" w:pos="1985"/>
        </w:tabs>
        <w:spacing w:before="3120" w:after="0"/>
        <w:rPr>
          <w:rFonts w:ascii="Century Gothic" w:hAnsi="Century Gothic"/>
          <w:i/>
          <w:color w:val="943634" w:themeColor="accent2" w:themeShade="BF"/>
          <w:sz w:val="48"/>
          <w:szCs w:val="48"/>
        </w:rPr>
      </w:pPr>
      <w:r w:rsidRPr="00B74233">
        <w:rPr>
          <w:rFonts w:ascii="Century Gothic" w:hAnsi="Century Gothic"/>
          <w:color w:val="943634" w:themeColor="accent2" w:themeShade="BF"/>
          <w:sz w:val="48"/>
          <w:szCs w:val="48"/>
        </w:rPr>
        <w:t>Project:</w:t>
      </w:r>
      <w:r>
        <w:rPr>
          <w:rFonts w:ascii="Century Gothic" w:hAnsi="Century Gothic"/>
          <w:color w:val="943634" w:themeColor="accent2" w:themeShade="BF"/>
          <w:sz w:val="48"/>
          <w:szCs w:val="48"/>
        </w:rPr>
        <w:t xml:space="preserve"> </w:t>
      </w:r>
      <w:r>
        <w:rPr>
          <w:rFonts w:ascii="Century Gothic" w:hAnsi="Century Gothic"/>
          <w:color w:val="943634" w:themeColor="accent2" w:themeShade="BF"/>
          <w:sz w:val="48"/>
          <w:szCs w:val="48"/>
        </w:rPr>
        <w:tab/>
      </w:r>
      <w:r>
        <w:rPr>
          <w:rFonts w:ascii="Century Gothic" w:hAnsi="Century Gothic"/>
          <w:i/>
          <w:color w:val="943634" w:themeColor="accent2" w:themeShade="BF"/>
          <w:sz w:val="48"/>
          <w:szCs w:val="48"/>
        </w:rPr>
        <w:t>Name of project</w:t>
      </w:r>
    </w:p>
    <w:p w14:paraId="43E6EA93" w14:textId="0CC1DD1A" w:rsidR="00B74233" w:rsidRPr="00B74233" w:rsidRDefault="00B74233" w:rsidP="00B74233">
      <w:pPr>
        <w:tabs>
          <w:tab w:val="left" w:pos="1985"/>
        </w:tabs>
        <w:spacing w:before="240" w:after="0"/>
        <w:rPr>
          <w:rFonts w:ascii="Century Gothic" w:hAnsi="Century Gothic"/>
          <w:i/>
          <w:color w:val="943634" w:themeColor="accent2" w:themeShade="BF"/>
          <w:sz w:val="48"/>
          <w:szCs w:val="48"/>
        </w:rPr>
      </w:pPr>
      <w:r>
        <w:rPr>
          <w:rFonts w:ascii="Century Gothic" w:hAnsi="Century Gothic"/>
          <w:i/>
          <w:color w:val="943634" w:themeColor="accent2" w:themeShade="BF"/>
          <w:sz w:val="48"/>
          <w:szCs w:val="48"/>
        </w:rPr>
        <w:tab/>
        <w:t>Name of Client</w:t>
      </w:r>
    </w:p>
    <w:p w14:paraId="50ECE37D" w14:textId="53FB426D" w:rsidR="00B74233" w:rsidRDefault="00B74233" w:rsidP="00A21973">
      <w:pPr>
        <w:pStyle w:val="Subtitle"/>
        <w:tabs>
          <w:tab w:val="left" w:pos="1701"/>
        </w:tabs>
        <w:spacing w:before="5160"/>
        <w:rPr>
          <w:i w:val="0"/>
          <w:color w:val="auto"/>
        </w:rPr>
      </w:pPr>
      <w:r>
        <w:t>Author</w:t>
      </w:r>
      <w:r w:rsidR="00495649">
        <w:t>s</w:t>
      </w:r>
      <w:r>
        <w:t xml:space="preserve">: </w:t>
      </w:r>
      <w:r w:rsidR="00495649">
        <w:tab/>
      </w:r>
      <w:r>
        <w:rPr>
          <w:i w:val="0"/>
          <w:color w:val="auto"/>
        </w:rPr>
        <w:t>Name</w:t>
      </w:r>
      <w:r w:rsidR="00495649">
        <w:rPr>
          <w:i w:val="0"/>
          <w:color w:val="auto"/>
        </w:rPr>
        <w:tab/>
      </w:r>
      <w:r w:rsidR="00495649">
        <w:rPr>
          <w:i w:val="0"/>
          <w:color w:val="auto"/>
        </w:rPr>
        <w:tab/>
      </w:r>
      <w:r w:rsidR="00495649" w:rsidRPr="00B74233">
        <w:rPr>
          <w:i w:val="0"/>
          <w:color w:val="auto"/>
          <w:sz w:val="32"/>
          <w:szCs w:val="32"/>
        </w:rPr>
        <w:t>Number</w:t>
      </w:r>
    </w:p>
    <w:p w14:paraId="3D5B0178" w14:textId="6F65FB52" w:rsidR="004C610F" w:rsidRPr="00B74233" w:rsidRDefault="00B74233" w:rsidP="00B74233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Workshop</w:t>
      </w:r>
      <w:r w:rsidRPr="00B74233">
        <w:rPr>
          <w:sz w:val="32"/>
          <w:szCs w:val="32"/>
        </w:rPr>
        <w:t xml:space="preserve">: </w:t>
      </w:r>
      <w:r>
        <w:rPr>
          <w:i w:val="0"/>
          <w:color w:val="auto"/>
          <w:sz w:val="32"/>
          <w:szCs w:val="32"/>
        </w:rPr>
        <w:t>Day, Time, Instructor</w:t>
      </w:r>
      <w:r w:rsidR="004C610F" w:rsidRPr="00B74233">
        <w:rPr>
          <w:sz w:val="32"/>
          <w:szCs w:val="32"/>
        </w:rPr>
        <w:br w:type="page"/>
      </w:r>
    </w:p>
    <w:p w14:paraId="2DC78B94" w14:textId="77777777" w:rsidR="00413716" w:rsidRPr="00B74233" w:rsidRDefault="00413716" w:rsidP="004C610F">
      <w:pPr>
        <w:ind w:left="-426"/>
        <w:rPr>
          <w:sz w:val="32"/>
          <w:szCs w:val="32"/>
        </w:rPr>
        <w:sectPr w:rsidR="00413716" w:rsidRPr="00B74233" w:rsidSect="004C610F">
          <w:footerReference w:type="default" r:id="rId8"/>
          <w:pgSz w:w="11900" w:h="16840"/>
          <w:pgMar w:top="1440" w:right="1800" w:bottom="1440" w:left="1418" w:header="708" w:footer="708" w:gutter="0"/>
          <w:cols w:space="708"/>
          <w:docGrid w:linePitch="360"/>
        </w:sectPr>
      </w:pPr>
    </w:p>
    <w:p w14:paraId="6C0E4568" w14:textId="77777777" w:rsidR="004C610F" w:rsidRPr="00C54134" w:rsidRDefault="004C610F" w:rsidP="00693F17">
      <w:pPr>
        <w:pStyle w:val="Subtitle"/>
      </w:pPr>
      <w:r w:rsidRPr="00C54134">
        <w:lastRenderedPageBreak/>
        <w:t>Table of Contents</w:t>
      </w:r>
    </w:p>
    <w:p w14:paraId="09EFEBBB" w14:textId="10141C10" w:rsidR="00BA3E34" w:rsidRDefault="004C610F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>
        <w:rPr>
          <w:color w:val="008000"/>
        </w:rPr>
        <w:fldChar w:fldCharType="begin"/>
      </w:r>
      <w:r w:rsidRPr="004C610F">
        <w:instrText xml:space="preserve"> TOC \o "1-3" </w:instrText>
      </w:r>
      <w:r>
        <w:rPr>
          <w:color w:val="008000"/>
        </w:rPr>
        <w:fldChar w:fldCharType="separate"/>
      </w:r>
      <w:r w:rsidR="00BA3E34" w:rsidRPr="00CA6277">
        <w:t>1</w:t>
      </w:r>
      <w:r w:rsidR="00BA3E34"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 w:rsidR="00BA3E34" w:rsidRPr="00CA6277">
        <w:t>Introduction</w:t>
      </w:r>
      <w:r w:rsidR="00BA3E34">
        <w:tab/>
      </w:r>
      <w:r w:rsidR="00BA3E34">
        <w:fldChar w:fldCharType="begin"/>
      </w:r>
      <w:r w:rsidR="00BA3E34">
        <w:instrText xml:space="preserve"> PAGEREF _Toc520363413 \h </w:instrText>
      </w:r>
      <w:r w:rsidR="00BA3E34">
        <w:fldChar w:fldCharType="separate"/>
      </w:r>
      <w:r w:rsidR="00BA3E34">
        <w:t>1</w:t>
      </w:r>
      <w:r w:rsidR="00BA3E34">
        <w:fldChar w:fldCharType="end"/>
      </w:r>
    </w:p>
    <w:p w14:paraId="54332C7D" w14:textId="5BE93C71" w:rsidR="00BA3E34" w:rsidRDefault="00BA3E34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 w:rsidRPr="00CA6277">
        <w:t>2</w:t>
      </w:r>
      <w:r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 w:rsidRPr="00CA6277">
        <w:t>Customer Focus</w:t>
      </w:r>
      <w:r>
        <w:tab/>
      </w:r>
      <w:r>
        <w:fldChar w:fldCharType="begin"/>
      </w:r>
      <w:r>
        <w:instrText xml:space="preserve"> PAGEREF _Toc520363414 \h </w:instrText>
      </w:r>
      <w:r>
        <w:fldChar w:fldCharType="separate"/>
      </w:r>
      <w:r>
        <w:t>1</w:t>
      </w:r>
      <w:r>
        <w:fldChar w:fldCharType="end"/>
      </w:r>
    </w:p>
    <w:p w14:paraId="4A3EA328" w14:textId="486662A1" w:rsidR="00BA3E34" w:rsidRDefault="00BA3E34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>
        <w:t>3</w:t>
      </w:r>
      <w:r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>
        <w:t>Product Vision</w:t>
      </w:r>
      <w:r>
        <w:tab/>
      </w:r>
      <w:r>
        <w:fldChar w:fldCharType="begin"/>
      </w:r>
      <w:r>
        <w:instrText xml:space="preserve"> PAGEREF _Toc520363415 \h </w:instrText>
      </w:r>
      <w:r>
        <w:fldChar w:fldCharType="separate"/>
      </w:r>
      <w:r>
        <w:t>1</w:t>
      </w:r>
      <w:r>
        <w:fldChar w:fldCharType="end"/>
      </w:r>
    </w:p>
    <w:p w14:paraId="60061703" w14:textId="0FD1F3AA" w:rsidR="00BA3E34" w:rsidRDefault="00BA3E34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>
        <w:t>4</w:t>
      </w:r>
      <w:r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>
        <w:t>Stories</w:t>
      </w:r>
      <w:r>
        <w:tab/>
      </w:r>
      <w:r>
        <w:fldChar w:fldCharType="begin"/>
      </w:r>
      <w:r>
        <w:instrText xml:space="preserve"> PAGEREF _Toc520363416 \h </w:instrText>
      </w:r>
      <w:r>
        <w:fldChar w:fldCharType="separate"/>
      </w:r>
      <w:r>
        <w:t>1</w:t>
      </w:r>
      <w:r>
        <w:fldChar w:fldCharType="end"/>
      </w:r>
    </w:p>
    <w:p w14:paraId="64ADB3FE" w14:textId="211AC83B" w:rsidR="00BA3E34" w:rsidRDefault="00BA3E34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zh-CN"/>
        </w:rPr>
      </w:pPr>
      <w:r>
        <w:rPr>
          <w:noProof/>
        </w:rPr>
        <w:t>4.1</w:t>
      </w:r>
      <w:r>
        <w:rPr>
          <w:rFonts w:asciiTheme="minorHAnsi" w:hAnsiTheme="minorHAnsi"/>
          <w:noProof/>
          <w:lang w:val="en-AU" w:eastAsia="zh-CN"/>
        </w:rPr>
        <w:tab/>
      </w:r>
      <w:r>
        <w:rPr>
          <w:noProof/>
        </w:rPr>
        <w:t>Releasable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_Toc520363417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DEF24F" w14:textId="36E75B08" w:rsidR="00BA3E34" w:rsidRDefault="00BA3E34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>
        <w:t>5</w:t>
      </w:r>
      <w:r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>
        <w:t>Team</w:t>
      </w:r>
      <w:r>
        <w:tab/>
      </w:r>
      <w:r>
        <w:fldChar w:fldCharType="begin"/>
      </w:r>
      <w:r>
        <w:instrText xml:space="preserve"> PAGEREF _Toc520363418 \h </w:instrText>
      </w:r>
      <w:r>
        <w:fldChar w:fldCharType="separate"/>
      </w:r>
      <w:r>
        <w:t>1</w:t>
      </w:r>
      <w:r>
        <w:fldChar w:fldCharType="end"/>
      </w:r>
    </w:p>
    <w:p w14:paraId="6202B523" w14:textId="1F3AF4CE" w:rsidR="00BA3E34" w:rsidRDefault="00BA3E34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zh-CN"/>
        </w:rPr>
      </w:pPr>
      <w:r>
        <w:t>6</w:t>
      </w:r>
      <w:r>
        <w:rPr>
          <w:rFonts w:asciiTheme="minorHAnsi" w:hAnsiTheme="minorHAnsi"/>
          <w:b w:val="0"/>
          <w:color w:val="auto"/>
          <w:sz w:val="24"/>
          <w:szCs w:val="24"/>
          <w:lang w:eastAsia="zh-CN"/>
        </w:rPr>
        <w:tab/>
      </w:r>
      <w:r>
        <w:t>Review</w:t>
      </w:r>
      <w:r>
        <w:tab/>
      </w:r>
      <w:r>
        <w:fldChar w:fldCharType="begin"/>
      </w:r>
      <w:r>
        <w:instrText xml:space="preserve"> PAGEREF _Toc520363419 \h </w:instrText>
      </w:r>
      <w:r>
        <w:fldChar w:fldCharType="separate"/>
      </w:r>
      <w:r>
        <w:t>1</w:t>
      </w:r>
      <w:r>
        <w:fldChar w:fldCharType="end"/>
      </w:r>
    </w:p>
    <w:p w14:paraId="12F4E04D" w14:textId="79B4034F" w:rsidR="004C610F" w:rsidRDefault="004C610F">
      <w:pPr>
        <w:spacing w:after="0"/>
        <w:rPr>
          <w:lang w:val="en-AU"/>
        </w:rPr>
      </w:pPr>
      <w:r>
        <w:rPr>
          <w:lang w:val="en-AU"/>
        </w:rPr>
        <w:fldChar w:fldCharType="end"/>
      </w:r>
    </w:p>
    <w:p w14:paraId="49490B36" w14:textId="44C349D9" w:rsidR="004C610F" w:rsidRDefault="004C610F">
      <w:pPr>
        <w:spacing w:after="0"/>
        <w:rPr>
          <w:rFonts w:eastAsiaTheme="majorEastAsia" w:cs="Helvetica"/>
          <w:b/>
          <w:bCs/>
          <w:color w:val="5F497A" w:themeColor="accent4" w:themeShade="BF"/>
          <w:sz w:val="28"/>
          <w:szCs w:val="26"/>
          <w:lang w:val="en-AU"/>
        </w:rPr>
      </w:pPr>
      <w:r>
        <w:rPr>
          <w:lang w:val="en-AU"/>
        </w:rPr>
        <w:br w:type="page"/>
      </w:r>
    </w:p>
    <w:p w14:paraId="51AF43D8" w14:textId="77777777" w:rsidR="003201AC" w:rsidRPr="003201AC" w:rsidRDefault="003201AC" w:rsidP="003201AC">
      <w:pPr>
        <w:sectPr w:rsidR="003201AC" w:rsidRPr="003201AC" w:rsidSect="009234FE">
          <w:headerReference w:type="default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58AFB2" w14:textId="0AE1E459" w:rsidR="0038324B" w:rsidRDefault="0038324B" w:rsidP="009D4524">
      <w:pPr>
        <w:pStyle w:val="Heading1"/>
        <w:rPr>
          <w:lang w:val="en-AU"/>
        </w:rPr>
      </w:pPr>
      <w:bookmarkStart w:id="0" w:name="_Toc520363413"/>
      <w:r>
        <w:rPr>
          <w:lang w:val="en-AU"/>
        </w:rPr>
        <w:lastRenderedPageBreak/>
        <w:t>Introduction</w:t>
      </w:r>
      <w:bookmarkEnd w:id="0"/>
    </w:p>
    <w:p w14:paraId="3AF24FB3" w14:textId="2293F145" w:rsidR="0038324B" w:rsidRPr="0038324B" w:rsidRDefault="0038324B" w:rsidP="006D2F62">
      <w:pPr>
        <w:pStyle w:val="Comments"/>
      </w:pPr>
      <w:r>
        <w:t>Give a brief statement outlining what this document is and what you aim to provide in this document.</w:t>
      </w:r>
      <w:r w:rsidR="000A3F62">
        <w:t xml:space="preserve"> List the tools that you have used to develop your work.</w:t>
      </w:r>
    </w:p>
    <w:p w14:paraId="6E02E3A3" w14:textId="050D92F5" w:rsidR="002212E1" w:rsidRDefault="00FB711D" w:rsidP="009D4524">
      <w:pPr>
        <w:pStyle w:val="Heading1"/>
        <w:rPr>
          <w:lang w:val="en-AU"/>
        </w:rPr>
      </w:pPr>
      <w:bookmarkStart w:id="1" w:name="_Toc520363414"/>
      <w:r>
        <w:rPr>
          <w:lang w:val="en-AU"/>
        </w:rPr>
        <w:t>Customer Focus</w:t>
      </w:r>
      <w:bookmarkEnd w:id="1"/>
    </w:p>
    <w:p w14:paraId="4671900F" w14:textId="00418A94" w:rsidR="006F2B17" w:rsidRDefault="00FB711D" w:rsidP="00B74233">
      <w:pPr>
        <w:pStyle w:val="Comments"/>
        <w:rPr>
          <w:lang w:val="en-AU"/>
        </w:rPr>
      </w:pPr>
      <w:r>
        <w:rPr>
          <w:lang w:val="en-AU"/>
        </w:rPr>
        <w:t>Agile places the client and customer at the centre of the project. Who are your clients and who are your customers for this project?  What are their needs?</w:t>
      </w:r>
      <w:r w:rsidR="003231E3">
        <w:rPr>
          <w:lang w:val="en-AU"/>
        </w:rPr>
        <w:t xml:space="preserve"> </w:t>
      </w:r>
    </w:p>
    <w:p w14:paraId="7D619DD8" w14:textId="1E7A17BF" w:rsidR="00931E9E" w:rsidRPr="00931E9E" w:rsidRDefault="008B14CC" w:rsidP="006D2F62">
      <w:pPr>
        <w:pStyle w:val="Comments"/>
      </w:pPr>
      <w:r>
        <w:t>Apply</w:t>
      </w:r>
      <w:r w:rsidR="000B3DD2">
        <w:t xml:space="preserve"> a</w:t>
      </w:r>
      <w:r>
        <w:t>n Agile</w:t>
      </w:r>
      <w:r w:rsidR="000B3DD2">
        <w:t xml:space="preserve"> tool to </w:t>
      </w:r>
      <w:r>
        <w:t>support your definition of</w:t>
      </w:r>
      <w:r w:rsidR="000B3DD2">
        <w:t xml:space="preserve"> your customers.</w:t>
      </w:r>
    </w:p>
    <w:p w14:paraId="1D97BBAE" w14:textId="298BAA17" w:rsidR="002212E1" w:rsidRDefault="00F90075" w:rsidP="009D4524">
      <w:pPr>
        <w:pStyle w:val="Heading1"/>
      </w:pPr>
      <w:bookmarkStart w:id="2" w:name="_Toc520363415"/>
      <w:r>
        <w:t xml:space="preserve">Product </w:t>
      </w:r>
      <w:r w:rsidR="00F27AA9">
        <w:t>Vision</w:t>
      </w:r>
      <w:bookmarkEnd w:id="2"/>
    </w:p>
    <w:p w14:paraId="126DBEE1" w14:textId="312B5DCC" w:rsidR="0038324B" w:rsidRPr="006D2F62" w:rsidRDefault="00FB711D" w:rsidP="006D2F62">
      <w:pPr>
        <w:pStyle w:val="Comments"/>
      </w:pPr>
      <w:r>
        <w:t xml:space="preserve">Visioning is a critical process for Agile projects. Complete </w:t>
      </w:r>
      <w:r w:rsidR="000A3F62">
        <w:t>a</w:t>
      </w:r>
      <w:r>
        <w:t xml:space="preserve"> visioning activit</w:t>
      </w:r>
      <w:r w:rsidR="000A3F62">
        <w:t>y</w:t>
      </w:r>
      <w:r w:rsidR="008A6DE5">
        <w:t xml:space="preserve"> (apply a visioning tool)</w:t>
      </w:r>
      <w:r>
        <w:t xml:space="preserve"> for this project</w:t>
      </w:r>
      <w:r w:rsidR="006D2F62">
        <w:t>, and present a clear Vision that will support the rest of your work in this document, and help your team achieve a shared focus</w:t>
      </w:r>
      <w:r>
        <w:t>.</w:t>
      </w:r>
    </w:p>
    <w:p w14:paraId="45029277" w14:textId="11B60EC5" w:rsidR="008276E9" w:rsidRDefault="00FB711D" w:rsidP="00F43C2B">
      <w:pPr>
        <w:pStyle w:val="Heading1"/>
      </w:pPr>
      <w:bookmarkStart w:id="3" w:name="_Toc520363416"/>
      <w:r>
        <w:t>Stories</w:t>
      </w:r>
      <w:bookmarkEnd w:id="3"/>
    </w:p>
    <w:p w14:paraId="328AF431" w14:textId="4D89B14C" w:rsidR="000122F3" w:rsidRPr="006D2F62" w:rsidRDefault="00FB711D" w:rsidP="006D2F62">
      <w:pPr>
        <w:pStyle w:val="Comments"/>
      </w:pPr>
      <w:r>
        <w:t xml:space="preserve">Product requirements are captured in stories for Agile. </w:t>
      </w:r>
      <w:r w:rsidR="00F90075">
        <w:t xml:space="preserve">Provide a </w:t>
      </w:r>
      <w:r w:rsidR="006C3C55">
        <w:t xml:space="preserve">detailed, </w:t>
      </w:r>
      <w:r w:rsidR="00F90075">
        <w:t>defined</w:t>
      </w:r>
      <w:r w:rsidR="006C3C55">
        <w:t>, prioritised</w:t>
      </w:r>
      <w:r w:rsidR="00F90075">
        <w:t xml:space="preserve"> list of Agile </w:t>
      </w:r>
      <w:r>
        <w:t>stories</w:t>
      </w:r>
      <w:r w:rsidR="002A1144">
        <w:t xml:space="preserve"> supported by </w:t>
      </w:r>
      <w:r w:rsidR="000A3F62">
        <w:t>an Agile tool</w:t>
      </w:r>
      <w:r w:rsidR="003201AC">
        <w:t>.  This could be a backlog, story decomposition, story mapping, or other product or requirements tool.</w:t>
      </w:r>
    </w:p>
    <w:p w14:paraId="4BCAA496" w14:textId="3CEB9083" w:rsidR="003201AC" w:rsidRDefault="00FB711D" w:rsidP="00FB711D">
      <w:pPr>
        <w:pStyle w:val="Heading2"/>
      </w:pPr>
      <w:bookmarkStart w:id="4" w:name="_Toc520363417"/>
      <w:r>
        <w:t>Releasable Product</w:t>
      </w:r>
      <w:bookmarkEnd w:id="4"/>
    </w:p>
    <w:p w14:paraId="3818F6A5" w14:textId="1759A2E0" w:rsidR="003201AC" w:rsidRPr="003201AC" w:rsidRDefault="00FB711D" w:rsidP="003201AC">
      <w:pPr>
        <w:pStyle w:val="Comments"/>
      </w:pPr>
      <w:r>
        <w:t>Define your minimum requirements for a releasable product for this project</w:t>
      </w:r>
      <w:r w:rsidR="002A1144">
        <w:t>.</w:t>
      </w:r>
    </w:p>
    <w:p w14:paraId="5435BCD9" w14:textId="393C60CC" w:rsidR="00E346B2" w:rsidRDefault="00FB711D" w:rsidP="009E3E79">
      <w:pPr>
        <w:pStyle w:val="Heading1"/>
      </w:pPr>
      <w:bookmarkStart w:id="5" w:name="_Toc520363418"/>
      <w:r>
        <w:t>Team</w:t>
      </w:r>
      <w:bookmarkEnd w:id="5"/>
    </w:p>
    <w:p w14:paraId="573288E2" w14:textId="59A4BA53" w:rsidR="00E346B2" w:rsidRDefault="00E346B2" w:rsidP="00E346B2">
      <w:pPr>
        <w:pStyle w:val="Comments"/>
      </w:pPr>
      <w:r>
        <w:t xml:space="preserve">Describe your </w:t>
      </w:r>
      <w:r w:rsidR="00FB711D">
        <w:t xml:space="preserve">team processes for this </w:t>
      </w:r>
      <w:r w:rsidR="002A1118">
        <w:t xml:space="preserve">managing the team and the </w:t>
      </w:r>
      <w:r w:rsidR="00FB711D">
        <w:t>project</w:t>
      </w:r>
      <w:r w:rsidR="000A3F62">
        <w:t xml:space="preserve"> and define your process for participatory decision making. This needs to be specific to the scenario</w:t>
      </w:r>
      <w:r w:rsidR="006D2F62">
        <w:t xml:space="preserve"> and your team’s vision</w:t>
      </w:r>
      <w:r w:rsidR="000A3F62">
        <w:t>.</w:t>
      </w:r>
    </w:p>
    <w:p w14:paraId="16B90140" w14:textId="7790CFA0" w:rsidR="00E346B2" w:rsidRPr="00E346B2" w:rsidRDefault="000A3F62" w:rsidP="00FB711D">
      <w:pPr>
        <w:pStyle w:val="Heading1"/>
      </w:pPr>
      <w:bookmarkStart w:id="6" w:name="_Toc520363419"/>
      <w:r>
        <w:t>Review</w:t>
      </w:r>
      <w:bookmarkEnd w:id="6"/>
    </w:p>
    <w:p w14:paraId="5AAFE982" w14:textId="43246E3C" w:rsidR="00FB711D" w:rsidRDefault="000A3F62" w:rsidP="00FB711D">
      <w:pPr>
        <w:pStyle w:val="Comments"/>
      </w:pPr>
      <w:r>
        <w:t xml:space="preserve">This section is written about </w:t>
      </w:r>
      <w:r w:rsidR="00A21973">
        <w:rPr>
          <w:b/>
        </w:rPr>
        <w:t xml:space="preserve">your work as an individual </w:t>
      </w:r>
      <w:r w:rsidRPr="006D2F62">
        <w:rPr>
          <w:b/>
        </w:rPr>
        <w:t xml:space="preserve">throughout the </w:t>
      </w:r>
      <w:r w:rsidR="00A21973">
        <w:rPr>
          <w:b/>
        </w:rPr>
        <w:t>course</w:t>
      </w:r>
      <w:r w:rsidR="006D2F62">
        <w:rPr>
          <w:b/>
        </w:rPr>
        <w:t xml:space="preserve"> </w:t>
      </w:r>
      <w:r w:rsidR="006D2F62" w:rsidRPr="006D2F62">
        <w:t>(</w:t>
      </w:r>
      <w:r w:rsidR="006D2F62">
        <w:t>not your work in this assessment, or your proposed scenario)</w:t>
      </w:r>
      <w:r>
        <w:t>. Complete a performance evaluation, based on your work across the full trimester.</w:t>
      </w:r>
      <w:r w:rsidR="008B14CC">
        <w:t xml:space="preserve"> This should be consistent with a formal Agile Review and Retrospective process.</w:t>
      </w:r>
      <w:r w:rsidR="00A21973">
        <w:t xml:space="preserve"> Be honest and use critical reflection</w:t>
      </w:r>
      <w:r w:rsidR="008B14CC">
        <w:t>.</w:t>
      </w:r>
    </w:p>
    <w:p w14:paraId="22F91B84" w14:textId="2CC4C08E" w:rsidR="002827D2" w:rsidRPr="00FB711D" w:rsidRDefault="002827D2" w:rsidP="00FB711D">
      <w:pPr>
        <w:rPr>
          <w:rFonts w:cs="Helvetica"/>
          <w:sz w:val="26"/>
          <w:szCs w:val="26"/>
        </w:rPr>
      </w:pPr>
    </w:p>
    <w:sectPr w:rsidR="002827D2" w:rsidRPr="00FB711D" w:rsidSect="00943A7D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BD34" w14:textId="77777777" w:rsidR="00CA7DAC" w:rsidRDefault="00CA7DAC" w:rsidP="004C610F">
      <w:pPr>
        <w:spacing w:after="0"/>
      </w:pPr>
      <w:r>
        <w:separator/>
      </w:r>
    </w:p>
  </w:endnote>
  <w:endnote w:type="continuationSeparator" w:id="0">
    <w:p w14:paraId="797FE9BB" w14:textId="77777777" w:rsidR="00CA7DAC" w:rsidRDefault="00CA7DAC" w:rsidP="004C6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56D0" w14:textId="73FA67A1" w:rsidR="00A21973" w:rsidRDefault="00A21973" w:rsidP="004C610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A4CB" w14:textId="0A4AD5D8" w:rsidR="00A21973" w:rsidRDefault="00A21973" w:rsidP="004C610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CBEF" w14:textId="62F42B93" w:rsidR="00A21973" w:rsidRDefault="00A21973" w:rsidP="004C610F">
    <w:pPr>
      <w:pStyle w:val="Footer"/>
      <w:ind w:lef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6A7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04DF" w14:textId="77777777" w:rsidR="00CA7DAC" w:rsidRDefault="00CA7DAC" w:rsidP="004C610F">
      <w:pPr>
        <w:spacing w:after="0"/>
      </w:pPr>
      <w:r>
        <w:separator/>
      </w:r>
    </w:p>
  </w:footnote>
  <w:footnote w:type="continuationSeparator" w:id="0">
    <w:p w14:paraId="0BBD93FC" w14:textId="77777777" w:rsidR="00CA7DAC" w:rsidRDefault="00CA7DAC" w:rsidP="004C61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BE03" w14:textId="77777777" w:rsidR="00A21973" w:rsidRDefault="00A21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B5C8" w14:textId="77777777" w:rsidR="00A21973" w:rsidRDefault="00A21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E7"/>
    <w:multiLevelType w:val="multilevel"/>
    <w:tmpl w:val="C1E06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455"/>
    <w:multiLevelType w:val="hybridMultilevel"/>
    <w:tmpl w:val="85C0B632"/>
    <w:lvl w:ilvl="0" w:tplc="F7E23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4BA7"/>
    <w:multiLevelType w:val="hybridMultilevel"/>
    <w:tmpl w:val="17346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C7CFD"/>
    <w:multiLevelType w:val="multilevel"/>
    <w:tmpl w:val="DA00E0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DD74E3"/>
    <w:multiLevelType w:val="hybridMultilevel"/>
    <w:tmpl w:val="D1EAB786"/>
    <w:lvl w:ilvl="0" w:tplc="063A46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A7E"/>
    <w:multiLevelType w:val="hybridMultilevel"/>
    <w:tmpl w:val="5308CB56"/>
    <w:lvl w:ilvl="0" w:tplc="014CFD20">
      <w:start w:val="1"/>
      <w:numFmt w:val="decimal"/>
      <w:pStyle w:val="Concept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43A1E"/>
    <w:multiLevelType w:val="hybridMultilevel"/>
    <w:tmpl w:val="B2B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A3695"/>
    <w:multiLevelType w:val="hybridMultilevel"/>
    <w:tmpl w:val="543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8C9"/>
    <w:multiLevelType w:val="multilevel"/>
    <w:tmpl w:val="69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E39FF"/>
    <w:multiLevelType w:val="hybridMultilevel"/>
    <w:tmpl w:val="364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45180"/>
    <w:multiLevelType w:val="hybridMultilevel"/>
    <w:tmpl w:val="5F0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93237"/>
    <w:multiLevelType w:val="multilevel"/>
    <w:tmpl w:val="10E8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4C0AC6"/>
    <w:multiLevelType w:val="hybridMultilevel"/>
    <w:tmpl w:val="F06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660E"/>
    <w:multiLevelType w:val="multilevel"/>
    <w:tmpl w:val="334C4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896231"/>
    <w:multiLevelType w:val="hybridMultilevel"/>
    <w:tmpl w:val="67E2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D92F93"/>
    <w:multiLevelType w:val="hybridMultilevel"/>
    <w:tmpl w:val="98F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4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6"/>
  </w:num>
  <w:num w:numId="14">
    <w:abstractNumId w:val="12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D13"/>
    <w:rsid w:val="000122F3"/>
    <w:rsid w:val="00013887"/>
    <w:rsid w:val="00046C3C"/>
    <w:rsid w:val="00087A4D"/>
    <w:rsid w:val="000A3F62"/>
    <w:rsid w:val="000B3DD2"/>
    <w:rsid w:val="000F2535"/>
    <w:rsid w:val="0010058A"/>
    <w:rsid w:val="00101939"/>
    <w:rsid w:val="0014004D"/>
    <w:rsid w:val="001464B3"/>
    <w:rsid w:val="0017388E"/>
    <w:rsid w:val="001769E6"/>
    <w:rsid w:val="002212E1"/>
    <w:rsid w:val="002827D2"/>
    <w:rsid w:val="002A1118"/>
    <w:rsid w:val="002A1144"/>
    <w:rsid w:val="002B4A7D"/>
    <w:rsid w:val="002D21C4"/>
    <w:rsid w:val="003201AC"/>
    <w:rsid w:val="003231E3"/>
    <w:rsid w:val="00333F08"/>
    <w:rsid w:val="0034251E"/>
    <w:rsid w:val="00352E51"/>
    <w:rsid w:val="00360504"/>
    <w:rsid w:val="003665E0"/>
    <w:rsid w:val="0038324B"/>
    <w:rsid w:val="003952C6"/>
    <w:rsid w:val="003F0DC9"/>
    <w:rsid w:val="00413716"/>
    <w:rsid w:val="00425A5B"/>
    <w:rsid w:val="0047461C"/>
    <w:rsid w:val="00495649"/>
    <w:rsid w:val="004C610F"/>
    <w:rsid w:val="00540193"/>
    <w:rsid w:val="0056300B"/>
    <w:rsid w:val="005B1956"/>
    <w:rsid w:val="005C54E7"/>
    <w:rsid w:val="005E765B"/>
    <w:rsid w:val="005E7DE2"/>
    <w:rsid w:val="00604677"/>
    <w:rsid w:val="00634BD1"/>
    <w:rsid w:val="00641DD3"/>
    <w:rsid w:val="00656301"/>
    <w:rsid w:val="00662D18"/>
    <w:rsid w:val="006847EF"/>
    <w:rsid w:val="00693F17"/>
    <w:rsid w:val="006A3D48"/>
    <w:rsid w:val="006A5B63"/>
    <w:rsid w:val="006C3C55"/>
    <w:rsid w:val="006D06B7"/>
    <w:rsid w:val="006D2F62"/>
    <w:rsid w:val="006F2B17"/>
    <w:rsid w:val="006F7C12"/>
    <w:rsid w:val="00754E25"/>
    <w:rsid w:val="0077116F"/>
    <w:rsid w:val="00773215"/>
    <w:rsid w:val="0079634F"/>
    <w:rsid w:val="00797F55"/>
    <w:rsid w:val="00814AEE"/>
    <w:rsid w:val="008276E9"/>
    <w:rsid w:val="00830DFA"/>
    <w:rsid w:val="008949D4"/>
    <w:rsid w:val="008A6DE5"/>
    <w:rsid w:val="008B14CC"/>
    <w:rsid w:val="008E63EC"/>
    <w:rsid w:val="009234FE"/>
    <w:rsid w:val="00931E9E"/>
    <w:rsid w:val="00943A7D"/>
    <w:rsid w:val="00955DC2"/>
    <w:rsid w:val="009B6A7D"/>
    <w:rsid w:val="009D4524"/>
    <w:rsid w:val="009E0696"/>
    <w:rsid w:val="009E3E79"/>
    <w:rsid w:val="00A14CF5"/>
    <w:rsid w:val="00A21973"/>
    <w:rsid w:val="00A22430"/>
    <w:rsid w:val="00A6094D"/>
    <w:rsid w:val="00A6569D"/>
    <w:rsid w:val="00A965C5"/>
    <w:rsid w:val="00AC35BA"/>
    <w:rsid w:val="00AE625E"/>
    <w:rsid w:val="00AE782A"/>
    <w:rsid w:val="00AF5D1E"/>
    <w:rsid w:val="00B01335"/>
    <w:rsid w:val="00B57D13"/>
    <w:rsid w:val="00B74233"/>
    <w:rsid w:val="00BA3E34"/>
    <w:rsid w:val="00BC65B0"/>
    <w:rsid w:val="00C24B26"/>
    <w:rsid w:val="00C54134"/>
    <w:rsid w:val="00C9449C"/>
    <w:rsid w:val="00CA7DAC"/>
    <w:rsid w:val="00CC1B5E"/>
    <w:rsid w:val="00CC54E0"/>
    <w:rsid w:val="00D35E60"/>
    <w:rsid w:val="00D63383"/>
    <w:rsid w:val="00DB51E0"/>
    <w:rsid w:val="00DC1269"/>
    <w:rsid w:val="00DC4D0C"/>
    <w:rsid w:val="00DC658D"/>
    <w:rsid w:val="00DF5ACB"/>
    <w:rsid w:val="00E346B2"/>
    <w:rsid w:val="00E510A2"/>
    <w:rsid w:val="00EA4F45"/>
    <w:rsid w:val="00EB6DDA"/>
    <w:rsid w:val="00ED03FA"/>
    <w:rsid w:val="00EE2B96"/>
    <w:rsid w:val="00EE36E1"/>
    <w:rsid w:val="00EF371F"/>
    <w:rsid w:val="00F22C5E"/>
    <w:rsid w:val="00F27AA9"/>
    <w:rsid w:val="00F43C2B"/>
    <w:rsid w:val="00F90075"/>
    <w:rsid w:val="00FB711D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EA2B5"/>
  <w14:defaultImageDpi w14:val="300"/>
  <w15:docId w15:val="{A4614A14-B2B3-B643-872B-538E2E60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233"/>
    <w:pPr>
      <w:keepNext/>
      <w:keepLines/>
      <w:numPr>
        <w:numId w:val="12"/>
      </w:numPr>
      <w:spacing w:before="480"/>
      <w:outlineLvl w:val="0"/>
    </w:pPr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33"/>
    <w:pPr>
      <w:keepNext/>
      <w:keepLines/>
      <w:numPr>
        <w:ilvl w:val="1"/>
        <w:numId w:val="12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33"/>
    <w:pPr>
      <w:keepNext/>
      <w:keepLines/>
      <w:numPr>
        <w:ilvl w:val="2"/>
        <w:numId w:val="12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33"/>
    <w:pPr>
      <w:keepNext/>
      <w:keepLines/>
      <w:numPr>
        <w:ilvl w:val="3"/>
        <w:numId w:val="12"/>
      </w:numPr>
      <w:spacing w:before="200" w:after="0"/>
      <w:outlineLvl w:val="3"/>
    </w:pPr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B74233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3F17"/>
    <w:pPr>
      <w:pBdr>
        <w:bottom w:val="single" w:sz="8" w:space="4" w:color="632423" w:themeColor="accent2" w:themeShade="80"/>
      </w:pBdr>
      <w:spacing w:after="300"/>
      <w:contextualSpacing/>
    </w:pPr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F17"/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F17"/>
    <w:pPr>
      <w:tabs>
        <w:tab w:val="left" w:pos="396"/>
        <w:tab w:val="left" w:pos="440"/>
        <w:tab w:val="right" w:leader="dot" w:pos="8290"/>
      </w:tabs>
    </w:pPr>
    <w:rPr>
      <w:b/>
      <w:noProof/>
      <w:color w:val="943634" w:themeColor="accent2" w:themeShade="BF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74233"/>
    <w:rPr>
      <w:rFonts w:ascii="Century Gothic" w:eastAsiaTheme="majorEastAsia" w:hAnsi="Century Gothic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33"/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93F17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FEEEE9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93F17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93F17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styleId="IntenseEmphasis">
    <w:name w:val="Intense Emphasis"/>
    <w:basedOn w:val="DefaultParagraphFont"/>
    <w:uiPriority w:val="21"/>
    <w:qFormat/>
    <w:rsid w:val="00693F17"/>
    <w:rPr>
      <w:b/>
      <w:bCs/>
      <w:i/>
      <w:iCs/>
      <w:color w:val="C0504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943634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17"/>
    <w:rPr>
      <w:rFonts w:ascii="Helvetica" w:hAnsi="Helvetica"/>
      <w:b/>
      <w:bCs/>
      <w:i/>
      <w:iCs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773FC-4399-564F-8239-5E71EA09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Yasin Cakar</cp:lastModifiedBy>
  <cp:revision>7</cp:revision>
  <dcterms:created xsi:type="dcterms:W3CDTF">2018-06-27T03:15:00Z</dcterms:created>
  <dcterms:modified xsi:type="dcterms:W3CDTF">2023-01-03T13:32:00Z</dcterms:modified>
</cp:coreProperties>
</file>