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1BF" w:rsidRDefault="007871BF" w:rsidP="007871BF">
      <w:pPr>
        <w:spacing w:line="240" w:lineRule="atLeast"/>
        <w:rPr>
          <w:lang w:eastAsia="zh-CN"/>
        </w:rPr>
      </w:pPr>
    </w:p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1A70D9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2017</w:t>
      </w:r>
      <w:r w:rsidR="00557643">
        <w:rPr>
          <w:rFonts w:ascii="黑体" w:eastAsia="黑体" w:hint="eastAsia"/>
          <w:b/>
          <w:bCs/>
          <w:sz w:val="36"/>
          <w:szCs w:val="36"/>
          <w:lang w:eastAsia="zh-CN"/>
        </w:rPr>
        <w:t>学年第二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1A70D9" w:rsidRPr="005B5F48" w:rsidRDefault="007871BF" w:rsidP="000C3D7A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课程名称</w:t>
      </w:r>
      <w:r w:rsidR="000C3D7A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: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557643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并行计算</w:t>
      </w:r>
    </w:p>
    <w:p w:rsidR="001A70D9" w:rsidRPr="005B5F48" w:rsidRDefault="001A70D9" w:rsidP="005B5F48">
      <w:pPr>
        <w:spacing w:line="360" w:lineRule="auto"/>
        <w:rPr>
          <w:rFonts w:ascii="华文宋体" w:eastAsia="华文宋体" w:hAnsi="华文宋体" w:hint="eastAsia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项目名称：</w:t>
      </w:r>
      <w:r w:rsidR="001D525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BE7698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圆周率π的计算</w:t>
      </w: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587" w:firstLine="1645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项目完成人：</w:t>
      </w:r>
    </w:p>
    <w:p w:rsidR="007871BF" w:rsidRPr="005B5F48" w:rsidRDefault="007871BF" w:rsidP="001A70D9">
      <w:pPr>
        <w:spacing w:line="360" w:lineRule="auto"/>
        <w:ind w:firstLineChars="1077" w:firstLine="3019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姓名：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ab/>
      </w:r>
      <w:r w:rsidR="005749C2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李顺</w:t>
      </w:r>
      <w:r w:rsidR="001E0FA9"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学号</w:t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：</w:t>
      </w:r>
      <w:r w:rsidR="001E0FA9"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="001E0FA9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2014212010</w:t>
      </w:r>
    </w:p>
    <w:p w:rsidR="007871BF" w:rsidRPr="005B5F48" w:rsidRDefault="007871BF" w:rsidP="007871BF">
      <w:pPr>
        <w:spacing w:line="360" w:lineRule="auto"/>
        <w:ind w:firstLineChars="600" w:firstLine="1682"/>
        <w:rPr>
          <w:rFonts w:ascii="华文宋体" w:eastAsia="华文宋体" w:hAnsi="华文宋体"/>
          <w:b/>
          <w:sz w:val="28"/>
          <w:szCs w:val="28"/>
          <w:u w:val="single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指导教师：</w:t>
      </w:r>
    </w:p>
    <w:p w:rsidR="007871BF" w:rsidRPr="005B5F48" w:rsidRDefault="00954897" w:rsidP="007871BF">
      <w:pPr>
        <w:spacing w:line="360" w:lineRule="auto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</w:t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</w:r>
      <w:r w:rsidRPr="005B5F48">
        <w:rPr>
          <w:rFonts w:ascii="华文宋体" w:eastAsia="华文宋体" w:hAnsi="华文宋体"/>
          <w:b/>
          <w:sz w:val="28"/>
          <w:szCs w:val="28"/>
          <w:lang w:eastAsia="zh-CN"/>
        </w:rPr>
        <w:tab/>
        <w:t xml:space="preserve">       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卢本捷          </w:t>
      </w: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ind w:firstLineChars="600" w:firstLine="1682"/>
        <w:rPr>
          <w:rFonts w:ascii="华文宋体" w:eastAsia="华文宋体" w:hAnsi="华文宋体"/>
          <w:b/>
          <w:sz w:val="28"/>
          <w:szCs w:val="28"/>
          <w:lang w:eastAsia="zh-CN"/>
        </w:rPr>
      </w:pPr>
    </w:p>
    <w:p w:rsidR="007871BF" w:rsidRPr="005B5F48" w:rsidRDefault="007871BF" w:rsidP="007871BF">
      <w:pPr>
        <w:spacing w:line="360" w:lineRule="auto"/>
        <w:ind w:firstLineChars="600" w:firstLine="1682"/>
        <w:jc w:val="center"/>
        <w:rPr>
          <w:rFonts w:ascii="华文宋体" w:eastAsia="华文宋体" w:hAnsi="华文宋体"/>
          <w:b/>
          <w:sz w:val="28"/>
          <w:szCs w:val="28"/>
          <w:lang w:eastAsia="zh-CN"/>
        </w:rPr>
      </w:pP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日    期：   </w:t>
      </w:r>
      <w:r w:rsidR="00557643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2017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 年  </w:t>
      </w:r>
      <w:r w:rsidR="00350A8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6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 月 </w:t>
      </w:r>
      <w:r w:rsidR="00350A8E"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>11</w:t>
      </w:r>
      <w:r w:rsidRPr="005B5F48">
        <w:rPr>
          <w:rFonts w:ascii="华文宋体" w:eastAsia="华文宋体" w:hAnsi="华文宋体" w:hint="eastAsia"/>
          <w:b/>
          <w:sz w:val="28"/>
          <w:szCs w:val="28"/>
          <w:lang w:eastAsia="zh-CN"/>
        </w:rPr>
        <w:t xml:space="preserve"> 日</w:t>
      </w:r>
    </w:p>
    <w:p w:rsidR="002E471A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  <w:lang w:eastAsia="zh-CN"/>
        </w:rPr>
        <w:lastRenderedPageBreak/>
        <w:t>实验目的</w:t>
      </w:r>
    </w:p>
    <w:p w:rsidR="00274861" w:rsidRDefault="00274861" w:rsidP="00274861">
      <w:pPr>
        <w:ind w:left="840"/>
        <w:rPr>
          <w:rFonts w:hint="eastAsia"/>
          <w:lang w:eastAsia="zh-CN"/>
        </w:rPr>
      </w:pPr>
      <w:r>
        <w:rPr>
          <w:rFonts w:hint="eastAsia"/>
          <w:lang w:eastAsia="zh-CN"/>
        </w:rPr>
        <w:t>学习并行计算的初步方法。</w:t>
      </w:r>
    </w:p>
    <w:p w:rsidR="007871BF" w:rsidRDefault="007871BF" w:rsidP="002E471A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 w:rsidRPr="002E471A">
        <w:rPr>
          <w:rFonts w:ascii="宋体" w:hAnsi="宋体" w:hint="eastAsia"/>
          <w:b/>
          <w:sz w:val="28"/>
          <w:lang w:eastAsia="zh-CN"/>
        </w:rPr>
        <w:t>实验内容</w:t>
      </w:r>
    </w:p>
    <w:p w:rsidR="00274861" w:rsidRPr="002E471A" w:rsidRDefault="00274861" w:rsidP="00274861">
      <w:pPr>
        <w:ind w:left="840"/>
        <w:rPr>
          <w:rFonts w:hint="eastAsia"/>
          <w:lang w:eastAsia="zh-CN"/>
        </w:rPr>
      </w:pPr>
      <w:r>
        <w:rPr>
          <w:rFonts w:hint="eastAsia"/>
          <w:lang w:eastAsia="zh-CN"/>
        </w:rPr>
        <w:t>用多种方法完成π的并行计算。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实验环境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16.04.1-Ubuntu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Visual Code</w:t>
      </w:r>
    </w:p>
    <w:p w:rsidR="00274861" w:rsidRDefault="00274861" w:rsidP="00274861">
      <w:pPr>
        <w:pStyle w:val="a4"/>
        <w:numPr>
          <w:ilvl w:val="0"/>
          <w:numId w:val="22"/>
        </w:numPr>
        <w:ind w:firstLineChars="0"/>
        <w:rPr>
          <w:lang w:eastAsia="zh-CN"/>
        </w:rPr>
      </w:pPr>
      <w:r>
        <w:rPr>
          <w:lang w:eastAsia="zh-CN"/>
        </w:rPr>
        <w:t>gcc 5.4.0</w:t>
      </w:r>
    </w:p>
    <w:p w:rsidR="00300A65" w:rsidRDefault="00300A65" w:rsidP="00274861">
      <w:pPr>
        <w:pStyle w:val="a4"/>
        <w:numPr>
          <w:ilvl w:val="0"/>
          <w:numId w:val="2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gmp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实验结果</w:t>
      </w:r>
    </w:p>
    <w:p w:rsidR="00274861" w:rsidRDefault="00274861" w:rsidP="00274861">
      <w:pPr>
        <w:pStyle w:val="a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面积积分</w:t>
      </w:r>
    </w:p>
    <w:p w:rsidR="00B017D6" w:rsidRDefault="00B017D6" w:rsidP="00B017D6">
      <w:pPr>
        <w:ind w:left="1260"/>
        <w:rPr>
          <w:rFonts w:hint="eastAsia"/>
          <w:lang w:eastAsia="zh-CN"/>
        </w:rPr>
      </w:pPr>
      <w:r>
        <w:rPr>
          <w:rFonts w:hint="eastAsia"/>
          <w:lang w:eastAsia="zh-CN"/>
        </w:rPr>
        <w:t>迭代</w:t>
      </w:r>
      <w:r>
        <w:rPr>
          <w:rFonts w:hint="eastAsia"/>
          <w:lang w:eastAsia="zh-CN"/>
        </w:rPr>
        <w:t>10000</w:t>
      </w:r>
      <w:r>
        <w:rPr>
          <w:rFonts w:hint="eastAsia"/>
          <w:lang w:eastAsia="zh-CN"/>
        </w:rPr>
        <w:t>次结果如下：</w:t>
      </w:r>
      <w:bookmarkStart w:id="0" w:name="_GoBack"/>
      <w:bookmarkEnd w:id="0"/>
    </w:p>
    <w:p w:rsidR="00E10B2F" w:rsidRDefault="00E10B2F" w:rsidP="00E10B2F">
      <w:pPr>
        <w:pStyle w:val="a4"/>
        <w:ind w:left="1680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1486D82" wp14:editId="647594EB">
            <wp:extent cx="4352400" cy="41400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400" cy="4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D6" w:rsidRDefault="00B017D6" w:rsidP="00B017D6">
      <w:pPr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迭代</w:t>
      </w:r>
      <w:r>
        <w:rPr>
          <w:rFonts w:hint="eastAsia"/>
          <w:lang w:eastAsia="zh-CN"/>
        </w:rPr>
        <w:t>300000</w:t>
      </w:r>
      <w:r>
        <w:rPr>
          <w:rFonts w:hint="eastAsia"/>
          <w:lang w:eastAsia="zh-CN"/>
        </w:rPr>
        <w:t>次结果如下：</w:t>
      </w:r>
    </w:p>
    <w:p w:rsidR="002A7A86" w:rsidRDefault="00E10B2F" w:rsidP="00E10B2F">
      <w:pPr>
        <w:pStyle w:val="a4"/>
        <w:ind w:left="1260" w:firstLineChars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798B689" wp14:editId="59F061BD">
            <wp:extent cx="4485600" cy="378000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61" w:rsidRDefault="00274861" w:rsidP="00274861">
      <w:pPr>
        <w:pStyle w:val="a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幂级数</w:t>
      </w:r>
    </w:p>
    <w:p w:rsidR="00B017D6" w:rsidRDefault="00B017D6" w:rsidP="00B017D6">
      <w:pPr>
        <w:pStyle w:val="a4"/>
        <w:ind w:left="1260" w:firstLineChars="0" w:firstLine="0"/>
        <w:rPr>
          <w:lang w:eastAsia="zh-CN"/>
        </w:rPr>
      </w:pPr>
      <w:r>
        <w:rPr>
          <w:rFonts w:hint="eastAsia"/>
          <w:lang w:eastAsia="zh-CN"/>
        </w:rPr>
        <w:t>迭代</w:t>
      </w:r>
      <w:r>
        <w:rPr>
          <w:rFonts w:hint="eastAsia"/>
          <w:lang w:eastAsia="zh-CN"/>
        </w:rPr>
        <w:t>10000</w:t>
      </w:r>
      <w:r>
        <w:rPr>
          <w:rFonts w:hint="eastAsia"/>
          <w:lang w:eastAsia="zh-CN"/>
        </w:rPr>
        <w:t>次计算结果如下：</w:t>
      </w:r>
    </w:p>
    <w:p w:rsidR="00B017D6" w:rsidRDefault="00B017D6" w:rsidP="00B017D6">
      <w:pPr>
        <w:pStyle w:val="a4"/>
        <w:ind w:left="1260" w:firstLineChars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F66C611" wp14:editId="4CE53A13">
            <wp:extent cx="4860000" cy="396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D6" w:rsidRDefault="00B017D6" w:rsidP="00B017D6">
      <w:pPr>
        <w:ind w:left="840" w:firstLine="420"/>
        <w:rPr>
          <w:noProof/>
          <w:lang w:eastAsia="zh-CN"/>
        </w:rPr>
      </w:pPr>
      <w:r>
        <w:rPr>
          <w:rFonts w:hint="eastAsia"/>
          <w:lang w:eastAsia="zh-CN"/>
        </w:rPr>
        <w:t>迭代</w:t>
      </w:r>
      <w:r>
        <w:rPr>
          <w:rFonts w:hint="eastAsia"/>
          <w:lang w:eastAsia="zh-CN"/>
        </w:rPr>
        <w:t>100000</w:t>
      </w:r>
      <w:r>
        <w:rPr>
          <w:rFonts w:hint="eastAsia"/>
          <w:lang w:eastAsia="zh-CN"/>
        </w:rPr>
        <w:t>次计算结果如下：</w:t>
      </w:r>
      <w:r>
        <w:rPr>
          <w:noProof/>
          <w:lang w:eastAsia="zh-CN"/>
        </w:rPr>
        <w:t xml:space="preserve"> </w:t>
      </w:r>
    </w:p>
    <w:p w:rsidR="00B017D6" w:rsidRDefault="00B017D6" w:rsidP="00B017D6">
      <w:pPr>
        <w:ind w:left="168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06F93B4" wp14:editId="15B3DE65">
            <wp:extent cx="4816800" cy="396000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7D6" w:rsidRDefault="00B017D6" w:rsidP="00E60600">
      <w:pPr>
        <w:ind w:left="1260"/>
        <w:rPr>
          <w:lang w:eastAsia="zh-CN"/>
        </w:rPr>
      </w:pPr>
      <w:r>
        <w:rPr>
          <w:rFonts w:hint="eastAsia"/>
          <w:lang w:eastAsia="zh-CN"/>
        </w:rPr>
        <w:t>迭代</w:t>
      </w:r>
      <w:r>
        <w:rPr>
          <w:rFonts w:hint="eastAsia"/>
          <w:lang w:eastAsia="zh-CN"/>
        </w:rPr>
        <w:t>400000</w:t>
      </w:r>
      <w:r>
        <w:rPr>
          <w:rFonts w:hint="eastAsia"/>
          <w:lang w:eastAsia="zh-CN"/>
        </w:rPr>
        <w:t>次计算结果如下：</w:t>
      </w:r>
    </w:p>
    <w:p w:rsidR="00E60600" w:rsidRDefault="00E60600" w:rsidP="00E60600">
      <w:pPr>
        <w:ind w:left="168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6548DEEE" wp14:editId="2D001D4D">
            <wp:extent cx="4816800" cy="3672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800" cy="3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61" w:rsidRDefault="00274861" w:rsidP="00274861">
      <w:pPr>
        <w:pStyle w:val="a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改进的幂级数</w:t>
      </w:r>
    </w:p>
    <w:p w:rsidR="00E60600" w:rsidRDefault="00E60600" w:rsidP="00E60600">
      <w:pPr>
        <w:pStyle w:val="a4"/>
        <w:ind w:left="1260"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迭代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次结果如下：</w:t>
      </w:r>
    </w:p>
    <w:p w:rsidR="00E60600" w:rsidRDefault="00E60600" w:rsidP="00E60600">
      <w:pPr>
        <w:pStyle w:val="a4"/>
        <w:ind w:left="1680" w:firstLineChars="0" w:firstLine="0"/>
        <w:rPr>
          <w:rFonts w:hint="eastAsia"/>
          <w:lang w:eastAsia="zh-CN"/>
        </w:rPr>
      </w:pPr>
      <w:r>
        <w:rPr>
          <w:lang w:eastAsia="zh-CN"/>
        </w:rPr>
        <w:tab/>
      </w:r>
      <w:r>
        <w:rPr>
          <w:noProof/>
          <w:lang w:eastAsia="zh-CN"/>
        </w:rPr>
        <w:drawing>
          <wp:inline distT="0" distB="0" distL="0" distR="0" wp14:anchorId="2C4499B6" wp14:editId="63D615AD">
            <wp:extent cx="4554000" cy="38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4000" cy="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61" w:rsidRDefault="00274861" w:rsidP="00274861">
      <w:pPr>
        <w:pStyle w:val="a4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蒙特卡洛方式</w:t>
      </w:r>
    </w:p>
    <w:p w:rsidR="002A7A86" w:rsidRDefault="002A7A86" w:rsidP="002A7A86">
      <w:pPr>
        <w:pStyle w:val="a4"/>
        <w:ind w:left="1260" w:firstLineChars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3358C8" wp14:editId="4085FC44">
            <wp:extent cx="4208400" cy="47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8400" cy="4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C02" w:rsidRDefault="000D5C02" w:rsidP="000D5C02">
      <w:pPr>
        <w:ind w:left="420"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经过对比发现，在相同的迭代次数的情况下，改进的幂级数方法算出的精度最高，若要达到相同的精度，蒙特卡洛方式所花费的时间是最长的。</w:t>
      </w:r>
    </w:p>
    <w:p w:rsidR="00F21B35" w:rsidRDefault="007871BF" w:rsidP="00954897">
      <w:pPr>
        <w:widowControl w:val="0"/>
        <w:numPr>
          <w:ilvl w:val="0"/>
          <w:numId w:val="1"/>
        </w:numPr>
        <w:rPr>
          <w:rFonts w:ascii="宋体" w:hAnsi="宋体"/>
          <w:b/>
          <w:sz w:val="28"/>
          <w:lang w:eastAsia="zh-CN"/>
        </w:rPr>
      </w:pPr>
      <w:r>
        <w:rPr>
          <w:rFonts w:ascii="宋体" w:hAnsi="宋体" w:hint="eastAsia"/>
          <w:b/>
          <w:sz w:val="28"/>
          <w:lang w:eastAsia="zh-CN"/>
        </w:rPr>
        <w:t>附录</w:t>
      </w:r>
    </w:p>
    <w:p w:rsidR="00701F3F" w:rsidRDefault="00701F3F" w:rsidP="00701F3F">
      <w:pPr>
        <w:ind w:left="420"/>
        <w:rPr>
          <w:lang w:eastAsia="zh-CN"/>
        </w:rPr>
      </w:pPr>
      <w:r>
        <w:rPr>
          <w:rFonts w:hint="eastAsia"/>
          <w:lang w:eastAsia="zh-CN"/>
        </w:rPr>
        <w:t>核心代码如下：</w:t>
      </w:r>
    </w:p>
    <w:p w:rsidR="00701F3F" w:rsidRDefault="00701F3F" w:rsidP="00701F3F">
      <w:pPr>
        <w:pStyle w:val="a4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面积积分</w:t>
      </w:r>
    </w:p>
    <w:p w:rsidR="00701F3F" w:rsidRDefault="00701F3F" w:rsidP="00701F3F">
      <w:pPr>
        <w:pStyle w:val="a4"/>
        <w:ind w:left="1680"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4A1BC026" wp14:editId="211BA770">
            <wp:extent cx="3456000" cy="241560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0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F" w:rsidRDefault="00701F3F" w:rsidP="00701F3F">
      <w:pPr>
        <w:pStyle w:val="a4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幂级数</w:t>
      </w:r>
    </w:p>
    <w:p w:rsidR="00701F3F" w:rsidRDefault="00701F3F" w:rsidP="00701F3F">
      <w:pPr>
        <w:ind w:left="1680"/>
        <w:rPr>
          <w:rFonts w:hint="eastAsia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2BD730EC" wp14:editId="56DC4D90">
            <wp:extent cx="3765600" cy="27468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5600" cy="27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F" w:rsidRDefault="00701F3F" w:rsidP="00701F3F">
      <w:pPr>
        <w:pStyle w:val="a4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改进的幂级数</w:t>
      </w:r>
    </w:p>
    <w:p w:rsidR="00701F3F" w:rsidRDefault="00701F3F" w:rsidP="00701F3F">
      <w:pPr>
        <w:pStyle w:val="a4"/>
        <w:ind w:left="1680" w:firstLineChars="0" w:firstLine="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1BB66BA2" wp14:editId="1AFB949F">
            <wp:extent cx="5274000" cy="2815200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8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F" w:rsidRDefault="00701F3F" w:rsidP="00701F3F">
      <w:pPr>
        <w:pStyle w:val="a4"/>
        <w:numPr>
          <w:ilvl w:val="0"/>
          <w:numId w:val="2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蒙特卡洛方式</w:t>
      </w:r>
    </w:p>
    <w:p w:rsidR="00701F3F" w:rsidRPr="00954897" w:rsidRDefault="00701F3F" w:rsidP="00701F3F">
      <w:pPr>
        <w:ind w:left="168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357BEC6D" wp14:editId="7B5A84C9">
            <wp:extent cx="4449600" cy="1936800"/>
            <wp:effectExtent l="0" t="0" r="825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19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F3F" w:rsidRPr="00954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F2D" w:rsidRDefault="00683F2D" w:rsidP="009457A6">
      <w:r>
        <w:separator/>
      </w:r>
    </w:p>
  </w:endnote>
  <w:endnote w:type="continuationSeparator" w:id="0">
    <w:p w:rsidR="00683F2D" w:rsidRDefault="00683F2D" w:rsidP="00945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F2D" w:rsidRDefault="00683F2D" w:rsidP="009457A6">
      <w:r>
        <w:separator/>
      </w:r>
    </w:p>
  </w:footnote>
  <w:footnote w:type="continuationSeparator" w:id="0">
    <w:p w:rsidR="00683F2D" w:rsidRDefault="00683F2D" w:rsidP="00945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746"/>
    <w:multiLevelType w:val="hybridMultilevel"/>
    <w:tmpl w:val="BB24CB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EC1496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0CF11AB8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7BC3E95"/>
    <w:multiLevelType w:val="hybridMultilevel"/>
    <w:tmpl w:val="3FB0AF2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88257CF"/>
    <w:multiLevelType w:val="hybridMultilevel"/>
    <w:tmpl w:val="E65E33D4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CA06B04"/>
    <w:multiLevelType w:val="hybridMultilevel"/>
    <w:tmpl w:val="943C6C7E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ED577D4"/>
    <w:multiLevelType w:val="hybridMultilevel"/>
    <w:tmpl w:val="B0B0FB24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3C621DC"/>
    <w:multiLevelType w:val="hybridMultilevel"/>
    <w:tmpl w:val="3C283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4784467"/>
    <w:multiLevelType w:val="hybridMultilevel"/>
    <w:tmpl w:val="E0C0AAD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4AE5780"/>
    <w:multiLevelType w:val="hybridMultilevel"/>
    <w:tmpl w:val="410E03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290E4ADB"/>
    <w:multiLevelType w:val="hybridMultilevel"/>
    <w:tmpl w:val="C0B0CE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944452E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A3039E0"/>
    <w:multiLevelType w:val="hybridMultilevel"/>
    <w:tmpl w:val="10EC886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2EEA12D2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55B0F7F"/>
    <w:multiLevelType w:val="hybridMultilevel"/>
    <w:tmpl w:val="762AB7C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68A4E1F"/>
    <w:multiLevelType w:val="hybridMultilevel"/>
    <w:tmpl w:val="6036735C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5822AD0"/>
    <w:multiLevelType w:val="multilevel"/>
    <w:tmpl w:val="AFDC03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C41749E"/>
    <w:multiLevelType w:val="hybridMultilevel"/>
    <w:tmpl w:val="ED86C5C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C487858"/>
    <w:multiLevelType w:val="hybridMultilevel"/>
    <w:tmpl w:val="4112BD1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0597563"/>
    <w:multiLevelType w:val="hybridMultilevel"/>
    <w:tmpl w:val="BA480FE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55234D8"/>
    <w:multiLevelType w:val="hybridMultilevel"/>
    <w:tmpl w:val="566619C8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6A2B3147"/>
    <w:multiLevelType w:val="hybridMultilevel"/>
    <w:tmpl w:val="4C8266C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6BE1852"/>
    <w:multiLevelType w:val="hybridMultilevel"/>
    <w:tmpl w:val="4FF8313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6C960D4"/>
    <w:multiLevelType w:val="hybridMultilevel"/>
    <w:tmpl w:val="76A881B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14"/>
  </w:num>
  <w:num w:numId="3">
    <w:abstractNumId w:val="23"/>
  </w:num>
  <w:num w:numId="4">
    <w:abstractNumId w:val="20"/>
  </w:num>
  <w:num w:numId="5">
    <w:abstractNumId w:val="16"/>
  </w:num>
  <w:num w:numId="6">
    <w:abstractNumId w:val="1"/>
  </w:num>
  <w:num w:numId="7">
    <w:abstractNumId w:val="6"/>
  </w:num>
  <w:num w:numId="8">
    <w:abstractNumId w:val="0"/>
  </w:num>
  <w:num w:numId="9">
    <w:abstractNumId w:val="18"/>
  </w:num>
  <w:num w:numId="10">
    <w:abstractNumId w:val="12"/>
  </w:num>
  <w:num w:numId="11">
    <w:abstractNumId w:val="9"/>
  </w:num>
  <w:num w:numId="12">
    <w:abstractNumId w:val="8"/>
  </w:num>
  <w:num w:numId="13">
    <w:abstractNumId w:val="5"/>
  </w:num>
  <w:num w:numId="14">
    <w:abstractNumId w:val="10"/>
  </w:num>
  <w:num w:numId="15">
    <w:abstractNumId w:val="19"/>
  </w:num>
  <w:num w:numId="16">
    <w:abstractNumId w:val="4"/>
  </w:num>
  <w:num w:numId="17">
    <w:abstractNumId w:val="7"/>
  </w:num>
  <w:num w:numId="18">
    <w:abstractNumId w:val="21"/>
  </w:num>
  <w:num w:numId="19">
    <w:abstractNumId w:val="15"/>
  </w:num>
  <w:num w:numId="20">
    <w:abstractNumId w:val="2"/>
  </w:num>
  <w:num w:numId="21">
    <w:abstractNumId w:val="3"/>
  </w:num>
  <w:num w:numId="22">
    <w:abstractNumId w:val="22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0B61CE"/>
    <w:rsid w:val="000C3D7A"/>
    <w:rsid w:val="000D5C02"/>
    <w:rsid w:val="000E626D"/>
    <w:rsid w:val="001A70D9"/>
    <w:rsid w:val="001C3AB2"/>
    <w:rsid w:val="001D525E"/>
    <w:rsid w:val="001E0FA9"/>
    <w:rsid w:val="002642DF"/>
    <w:rsid w:val="00274861"/>
    <w:rsid w:val="002A7A86"/>
    <w:rsid w:val="002E3F7E"/>
    <w:rsid w:val="002E471A"/>
    <w:rsid w:val="00300A65"/>
    <w:rsid w:val="00350A8E"/>
    <w:rsid w:val="00372E2C"/>
    <w:rsid w:val="003F4274"/>
    <w:rsid w:val="00400E72"/>
    <w:rsid w:val="00510ED0"/>
    <w:rsid w:val="00512907"/>
    <w:rsid w:val="00557643"/>
    <w:rsid w:val="005749C2"/>
    <w:rsid w:val="005830E6"/>
    <w:rsid w:val="005B5F48"/>
    <w:rsid w:val="00683F2D"/>
    <w:rsid w:val="00701F3F"/>
    <w:rsid w:val="007871BF"/>
    <w:rsid w:val="00834816"/>
    <w:rsid w:val="00865AD9"/>
    <w:rsid w:val="008E27AF"/>
    <w:rsid w:val="009457A6"/>
    <w:rsid w:val="00954897"/>
    <w:rsid w:val="00982B28"/>
    <w:rsid w:val="00A57108"/>
    <w:rsid w:val="00B017D6"/>
    <w:rsid w:val="00B54D0A"/>
    <w:rsid w:val="00BE7698"/>
    <w:rsid w:val="00D86AA9"/>
    <w:rsid w:val="00E10B2F"/>
    <w:rsid w:val="00E60600"/>
    <w:rsid w:val="00E64A70"/>
    <w:rsid w:val="00F21B35"/>
    <w:rsid w:val="00F56429"/>
    <w:rsid w:val="00F8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F48"/>
    <w:pPr>
      <w:spacing w:before="120" w:after="120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3D7A"/>
    <w:rPr>
      <w:color w:val="808080"/>
    </w:rPr>
  </w:style>
  <w:style w:type="paragraph" w:styleId="a4">
    <w:name w:val="List Paragraph"/>
    <w:basedOn w:val="a"/>
    <w:uiPriority w:val="34"/>
    <w:qFormat/>
    <w:rsid w:val="005749C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4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9457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57A6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7">
    <w:name w:val="Hyperlink"/>
    <w:basedOn w:val="a0"/>
    <w:uiPriority w:val="99"/>
    <w:unhideWhenUsed/>
    <w:rsid w:val="00F85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shun lee</cp:lastModifiedBy>
  <cp:revision>5</cp:revision>
  <dcterms:created xsi:type="dcterms:W3CDTF">2017-06-11T17:24:00Z</dcterms:created>
  <dcterms:modified xsi:type="dcterms:W3CDTF">2017-06-11T17:26:00Z</dcterms:modified>
</cp:coreProperties>
</file>