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9627CD">
        <w:rPr>
          <w:rFonts w:ascii="宋体" w:hAnsi="宋体" w:hint="eastAsia"/>
          <w:b/>
          <w:lang w:eastAsia="zh-CN"/>
        </w:rPr>
        <w:t>数据挖掘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9627CD">
        <w:rPr>
          <w:rFonts w:ascii="宋体" w:hAnsi="宋体" w:hint="eastAsia"/>
          <w:b/>
          <w:lang w:eastAsia="zh-CN"/>
        </w:rPr>
        <w:t>分类任务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</w:t>
      </w:r>
      <w:r w:rsidR="009627CD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9627CD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</w:t>
      </w:r>
      <w:r w:rsidR="009627CD">
        <w:rPr>
          <w:rFonts w:ascii="宋体" w:hAnsi="宋体" w:hint="eastAsia"/>
          <w:b/>
          <w:lang w:eastAsia="zh-CN"/>
        </w:rPr>
        <w:t>牛琨</w:t>
      </w:r>
      <w:r>
        <w:rPr>
          <w:rFonts w:ascii="宋体" w:hAnsi="宋体" w:hint="eastAsia"/>
          <w:b/>
          <w:lang w:eastAsia="zh-CN"/>
        </w:rPr>
        <w:t>______________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</w:t>
      </w:r>
      <w:r w:rsidR="009627CD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 年  </w:t>
      </w:r>
      <w:r w:rsidR="009627CD">
        <w:rPr>
          <w:rFonts w:ascii="黑体" w:eastAsia="黑体" w:hint="eastAsia"/>
          <w:b/>
          <w:lang w:eastAsia="zh-CN"/>
        </w:rPr>
        <w:t>12</w:t>
      </w:r>
      <w:r>
        <w:rPr>
          <w:rFonts w:ascii="黑体" w:eastAsia="黑体" w:hint="eastAsia"/>
          <w:b/>
          <w:lang w:eastAsia="zh-CN"/>
        </w:rPr>
        <w:t xml:space="preserve">  月</w:t>
      </w:r>
      <w:r w:rsidR="009627CD">
        <w:rPr>
          <w:rFonts w:ascii="黑体" w:eastAsia="黑体" w:hint="eastAsia"/>
          <w:b/>
          <w:lang w:eastAsia="zh-CN"/>
        </w:rPr>
        <w:t>28</w:t>
      </w:r>
      <w:r>
        <w:rPr>
          <w:rFonts w:ascii="黑体" w:eastAsia="黑体" w:hint="eastAsia"/>
          <w:b/>
          <w:lang w:eastAsia="zh-CN"/>
        </w:rPr>
        <w:t xml:space="preserve">  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proofErr w:type="spellStart"/>
      <w:r>
        <w:rPr>
          <w:rFonts w:ascii="宋体" w:hAnsi="宋体" w:hint="eastAsia"/>
          <w:b/>
          <w:sz w:val="28"/>
        </w:rPr>
        <w:lastRenderedPageBreak/>
        <w:t>实验目的</w:t>
      </w:r>
      <w:proofErr w:type="spellEnd"/>
    </w:p>
    <w:p w:rsidR="009627CD" w:rsidRDefault="009627CD" w:rsidP="009627CD">
      <w:pPr>
        <w:pStyle w:val="a7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对给定数据集进行分类任务，并建立相应的决策树。分析分类结果指标，比较不同的实验结果，以生成最佳模型。</w:t>
      </w:r>
    </w:p>
    <w:p w:rsidR="007871BF" w:rsidRPr="009627CD" w:rsidRDefault="007871BF" w:rsidP="007871BF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实验内容</w:t>
      </w:r>
      <w:proofErr w:type="spellEnd"/>
    </w:p>
    <w:p w:rsidR="009627CD" w:rsidRDefault="009627CD" w:rsidP="009627CD">
      <w:pPr>
        <w:ind w:left="360"/>
      </w:pPr>
      <w:proofErr w:type="spellStart"/>
      <w:r>
        <w:rPr>
          <w:rFonts w:hint="eastAsia"/>
        </w:rPr>
        <w:t>任务一</w:t>
      </w:r>
      <w:proofErr w:type="spellEnd"/>
      <w:r>
        <w:rPr>
          <w:rFonts w:hint="eastAsia"/>
        </w:rPr>
        <w:t>：</w:t>
      </w:r>
    </w:p>
    <w:p w:rsidR="009627CD" w:rsidRDefault="009627CD" w:rsidP="009627CD">
      <w:pPr>
        <w:widowControl w:val="0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对训练集和测试集分别进行预处理，使之能够符合</w:t>
      </w:r>
      <w:r>
        <w:rPr>
          <w:rFonts w:hint="eastAsia"/>
          <w:lang w:eastAsia="zh-CN"/>
        </w:rPr>
        <w:t>ID3</w:t>
      </w:r>
      <w:r>
        <w:rPr>
          <w:rFonts w:hint="eastAsia"/>
          <w:lang w:eastAsia="zh-CN"/>
        </w:rPr>
        <w:t>算法的要求；</w:t>
      </w:r>
    </w:p>
    <w:p w:rsidR="009627CD" w:rsidRDefault="009627CD" w:rsidP="009627CD">
      <w:pPr>
        <w:widowControl w:val="0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ID3</w:t>
      </w:r>
      <w:r>
        <w:rPr>
          <w:rFonts w:hint="eastAsia"/>
          <w:lang w:eastAsia="zh-CN"/>
        </w:rPr>
        <w:t>算法生成决策树；</w:t>
      </w:r>
    </w:p>
    <w:p w:rsidR="009627CD" w:rsidRDefault="009627CD" w:rsidP="009627CD">
      <w:pPr>
        <w:widowControl w:val="0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分析模型，考察分类准确率等指标。</w:t>
      </w:r>
    </w:p>
    <w:p w:rsidR="009627CD" w:rsidRDefault="009627CD" w:rsidP="009627CD">
      <w:pPr>
        <w:ind w:left="360"/>
      </w:pPr>
      <w:proofErr w:type="spellStart"/>
      <w:r>
        <w:rPr>
          <w:rFonts w:hint="eastAsia"/>
        </w:rPr>
        <w:t>任务二</w:t>
      </w:r>
      <w:proofErr w:type="spellEnd"/>
      <w:r>
        <w:rPr>
          <w:rFonts w:hint="eastAsia"/>
        </w:rPr>
        <w:t>：</w:t>
      </w:r>
    </w:p>
    <w:p w:rsidR="009627CD" w:rsidRDefault="009627CD" w:rsidP="009627CD">
      <w:pPr>
        <w:widowControl w:val="0"/>
        <w:numPr>
          <w:ilvl w:val="0"/>
          <w:numId w:val="3"/>
        </w:numPr>
        <w:jc w:val="both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C4.5</w:t>
      </w:r>
      <w:r>
        <w:rPr>
          <w:rFonts w:hint="eastAsia"/>
          <w:lang w:eastAsia="zh-CN"/>
        </w:rPr>
        <w:t>算法，生成决策树；</w:t>
      </w:r>
    </w:p>
    <w:p w:rsidR="009627CD" w:rsidRDefault="009627CD" w:rsidP="009627CD">
      <w:pPr>
        <w:widowControl w:val="0"/>
        <w:numPr>
          <w:ilvl w:val="0"/>
          <w:numId w:val="3"/>
        </w:numPr>
        <w:jc w:val="both"/>
        <w:rPr>
          <w:lang w:eastAsia="zh-CN"/>
        </w:rPr>
      </w:pPr>
      <w:r>
        <w:rPr>
          <w:rFonts w:hint="eastAsia"/>
          <w:lang w:eastAsia="zh-CN"/>
        </w:rPr>
        <w:t>分析模型，考察分类准确率等指标。</w:t>
      </w:r>
    </w:p>
    <w:p w:rsidR="009627CD" w:rsidRDefault="009627CD" w:rsidP="009627CD">
      <w:pPr>
        <w:ind w:left="360"/>
        <w:rPr>
          <w:lang w:eastAsia="zh-CN"/>
        </w:rPr>
      </w:pPr>
      <w:r>
        <w:rPr>
          <w:rFonts w:hint="eastAsia"/>
          <w:lang w:eastAsia="zh-CN"/>
        </w:rPr>
        <w:t>任务三：</w:t>
      </w:r>
    </w:p>
    <w:p w:rsidR="009627CD" w:rsidRDefault="009627CD" w:rsidP="009627CD">
      <w:pPr>
        <w:ind w:left="360"/>
        <w:rPr>
          <w:lang w:eastAsia="zh-CN"/>
        </w:rPr>
      </w:pPr>
      <w:r>
        <w:rPr>
          <w:rFonts w:hint="eastAsia"/>
          <w:lang w:eastAsia="zh-CN"/>
        </w:rPr>
        <w:t>综合评定以上各模型，生成符合该数据集的最佳模型。</w:t>
      </w:r>
    </w:p>
    <w:p w:rsidR="009627CD" w:rsidRPr="009627CD" w:rsidRDefault="009627CD" w:rsidP="007871BF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实验环境</w:t>
      </w:r>
      <w:proofErr w:type="spellEnd"/>
    </w:p>
    <w:p w:rsidR="007871BF" w:rsidRDefault="00477246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W</w:t>
      </w:r>
      <w:r>
        <w:rPr>
          <w:rFonts w:ascii="宋体" w:hAnsi="宋体" w:hint="eastAsia"/>
          <w:lang w:eastAsia="zh-CN"/>
        </w:rPr>
        <w:t>indows10，</w:t>
      </w:r>
      <w:proofErr w:type="spellStart"/>
      <w:r>
        <w:rPr>
          <w:rFonts w:ascii="宋体" w:hAnsi="宋体" w:hint="eastAsia"/>
          <w:lang w:eastAsia="zh-CN"/>
        </w:rPr>
        <w:t>weka</w:t>
      </w:r>
      <w:proofErr w:type="spellEnd"/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实验结果</w:t>
      </w:r>
      <w:proofErr w:type="spellEnd"/>
    </w:p>
    <w:p w:rsidR="007871BF" w:rsidRDefault="00C92058" w:rsidP="00634320">
      <w:pPr>
        <w:pStyle w:val="a7"/>
        <w:numPr>
          <w:ilvl w:val="0"/>
          <w:numId w:val="4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C4.5</w:t>
      </w:r>
      <w:r w:rsidR="00634320" w:rsidRPr="00634320">
        <w:rPr>
          <w:rFonts w:ascii="宋体" w:hAnsi="宋体" w:hint="eastAsia"/>
          <w:lang w:eastAsia="zh-CN"/>
        </w:rPr>
        <w:t>算法：</w:t>
      </w:r>
    </w:p>
    <w:p w:rsidR="004A0F07" w:rsidRDefault="004A0F07" w:rsidP="004A0F07">
      <w:pPr>
        <w:pStyle w:val="a7"/>
        <w:ind w:left="1560" w:firstLineChars="0" w:firstLine="0"/>
        <w:rPr>
          <w:rFonts w:ascii="宋体" w:hAnsi="宋体"/>
          <w:lang w:eastAsia="zh-CN"/>
        </w:rPr>
      </w:pPr>
      <w:bookmarkStart w:id="0" w:name="_GoBack"/>
      <w:bookmarkEnd w:id="0"/>
      <w:r>
        <w:rPr>
          <w:rFonts w:ascii="宋体" w:hAnsi="宋体" w:hint="eastAsia"/>
          <w:lang w:eastAsia="zh-CN"/>
        </w:rPr>
        <w:t>进行数据预处理：</w:t>
      </w:r>
    </w:p>
    <w:p w:rsidR="00BF2395" w:rsidRDefault="004A0F07" w:rsidP="00134103">
      <w:pPr>
        <w:pStyle w:val="a9"/>
        <w:spacing w:line="360" w:lineRule="atLeast"/>
      </w:pPr>
      <w:r>
        <w:rPr>
          <w:rFonts w:hint="eastAsia"/>
        </w:rPr>
        <w:t>训练集（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缺失值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处理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weka.filters.unsupervised.attribute.ReplaceMissingValues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对于数值属性，用平均值代替缺失值，对于</w:t>
      </w:r>
      <w:r>
        <w:rPr>
          <w:rFonts w:ascii="Helvetica" w:hAnsi="Helvetica" w:cs="Helvetica"/>
          <w:color w:val="333333"/>
          <w:sz w:val="21"/>
          <w:szCs w:val="21"/>
        </w:rPr>
        <w:t>nominal</w:t>
      </w:r>
      <w:r>
        <w:rPr>
          <w:rFonts w:ascii="Helvetica" w:hAnsi="Helvetica" w:cs="Helvetica"/>
          <w:color w:val="333333"/>
          <w:sz w:val="21"/>
          <w:szCs w:val="21"/>
        </w:rPr>
        <w:t>属性，用它的</w:t>
      </w:r>
      <w:r>
        <w:rPr>
          <w:rFonts w:ascii="Helvetica" w:hAnsi="Helvetica" w:cs="Helvetica"/>
          <w:color w:val="333333"/>
          <w:sz w:val="21"/>
          <w:szCs w:val="21"/>
        </w:rPr>
        <w:t>mode(</w:t>
      </w:r>
      <w:r>
        <w:rPr>
          <w:rFonts w:ascii="Helvetica" w:hAnsi="Helvetica" w:cs="Helvetica"/>
          <w:color w:val="333333"/>
          <w:sz w:val="21"/>
          <w:szCs w:val="21"/>
        </w:rPr>
        <w:t>出现最多的值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来代替缺失值。</w:t>
      </w:r>
      <w:r w:rsidRPr="004A0F07">
        <w:rPr>
          <w:rFonts w:hint="eastAsia"/>
        </w:rPr>
        <w:t>）：</w:t>
      </w:r>
    </w:p>
    <w:p w:rsidR="004A0F07" w:rsidRPr="004A0F07" w:rsidRDefault="00BF2395" w:rsidP="00134103">
      <w:pPr>
        <w:pStyle w:val="a9"/>
        <w:spacing w:line="360" w:lineRule="atLeast"/>
        <w:ind w:firstLineChars="500" w:firstLine="120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E3C76FF" wp14:editId="69274629">
            <wp:extent cx="3756660" cy="31858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192" cy="31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07" w:rsidRDefault="004A0F07" w:rsidP="004A0F07">
      <w:pPr>
        <w:pStyle w:val="a7"/>
        <w:ind w:left="1560" w:firstLineChars="0" w:firstLine="0"/>
        <w:rPr>
          <w:rFonts w:ascii="宋体" w:hAnsi="宋体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767DA31" wp14:editId="72E71FB3">
            <wp:extent cx="5274310" cy="3978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07" w:rsidRDefault="004A0F07" w:rsidP="004A0F07">
      <w:pPr>
        <w:pStyle w:val="a7"/>
        <w:ind w:left="156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测试集：</w:t>
      </w:r>
    </w:p>
    <w:p w:rsidR="004A0F07" w:rsidRDefault="004A0F07" w:rsidP="004A0F07">
      <w:pPr>
        <w:pStyle w:val="a7"/>
        <w:ind w:left="1560" w:firstLineChars="0" w:firstLine="0"/>
        <w:rPr>
          <w:rFonts w:ascii="宋体" w:hAnsi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080581" wp14:editId="0FF02727">
            <wp:extent cx="5274310" cy="3978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20" w:rsidRPr="00695A08" w:rsidRDefault="00174875" w:rsidP="00634320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 w:hint="eastAsia"/>
          <w:sz w:val="21"/>
          <w:szCs w:val="21"/>
          <w:lang w:eastAsia="zh-CN"/>
        </w:rPr>
        <w:lastRenderedPageBreak/>
        <w:t>用“Explorer”打开数据“训练集.</w:t>
      </w:r>
      <w:proofErr w:type="spellStart"/>
      <w:r w:rsidRPr="00695A08">
        <w:rPr>
          <w:rFonts w:ascii="宋体" w:hAnsi="宋体" w:hint="eastAsia"/>
          <w:sz w:val="21"/>
          <w:szCs w:val="21"/>
          <w:lang w:eastAsia="zh-CN"/>
        </w:rPr>
        <w:t>arff</w:t>
      </w:r>
      <w:proofErr w:type="spellEnd"/>
      <w:r w:rsidRPr="00695A08">
        <w:rPr>
          <w:rFonts w:ascii="宋体" w:hAnsi="宋体" w:hint="eastAsia"/>
          <w:sz w:val="21"/>
          <w:szCs w:val="21"/>
          <w:lang w:eastAsia="zh-CN"/>
        </w:rPr>
        <w:t>”，然后切换到“Classify”。点击“Choose”，选择算法“trees-J48”，再在“Test options”选择“Cross-validation（</w:t>
      </w:r>
      <w:proofErr w:type="spellStart"/>
      <w:r w:rsidRPr="00695A08">
        <w:rPr>
          <w:rFonts w:ascii="宋体" w:hAnsi="宋体" w:hint="eastAsia"/>
          <w:sz w:val="21"/>
          <w:szCs w:val="21"/>
          <w:lang w:eastAsia="zh-CN"/>
        </w:rPr>
        <w:t>Flods</w:t>
      </w:r>
      <w:proofErr w:type="spellEnd"/>
      <w:r w:rsidRPr="00695A08">
        <w:rPr>
          <w:rFonts w:ascii="宋体" w:hAnsi="宋体" w:hint="eastAsia"/>
          <w:sz w:val="21"/>
          <w:szCs w:val="21"/>
          <w:lang w:eastAsia="zh-CN"/>
        </w:rPr>
        <w:t>=10）”，点击“Start”，开始运行。</w:t>
      </w:r>
    </w:p>
    <w:p w:rsidR="00174875" w:rsidRPr="00695A08" w:rsidRDefault="00174875" w:rsidP="00634320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 w:rsidRPr="00695A08">
        <w:rPr>
          <w:noProof/>
          <w:sz w:val="21"/>
          <w:szCs w:val="21"/>
          <w:lang w:eastAsia="zh-CN"/>
        </w:rPr>
        <w:drawing>
          <wp:inline distT="0" distB="0" distL="0" distR="0" wp14:anchorId="24622331" wp14:editId="6445E1D3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75" w:rsidRPr="00695A08" w:rsidRDefault="00174875" w:rsidP="00634320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 w:hint="eastAsia"/>
          <w:sz w:val="21"/>
          <w:szCs w:val="21"/>
          <w:lang w:eastAsia="zh-CN"/>
        </w:rPr>
        <w:t>系统默认trees-J48决策树算法中</w:t>
      </w:r>
      <w:proofErr w:type="spellStart"/>
      <w:r w:rsidRPr="00695A08">
        <w:rPr>
          <w:rFonts w:ascii="宋体" w:hAnsi="宋体" w:hint="eastAsia"/>
          <w:sz w:val="21"/>
          <w:szCs w:val="21"/>
          <w:lang w:eastAsia="zh-CN"/>
        </w:rPr>
        <w:t>minNumObj</w:t>
      </w:r>
      <w:proofErr w:type="spellEnd"/>
      <w:r w:rsidRPr="00695A08">
        <w:rPr>
          <w:rFonts w:ascii="宋体" w:hAnsi="宋体" w:hint="eastAsia"/>
          <w:sz w:val="21"/>
          <w:szCs w:val="21"/>
          <w:lang w:eastAsia="zh-CN"/>
        </w:rPr>
        <w:t>=2，得到如下结果：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=== Stratified cross-validation ===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=== Summary ===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Correctly Classified Instances       28078               86.232  %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Incorrectly Classified Instances      4483               13.768  %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Kappa statistic                          0.6009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Mean absolute error                      0.1942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Root mean squared error                  0.3196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Relative absolute error                 53.099  %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Root relative squared error             74.7471 %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Total Number of Instances            32561     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=== Detailed Accuracy </w:t>
      </w:r>
      <w:proofErr w:type="gramStart"/>
      <w:r w:rsidRPr="00695A08">
        <w:rPr>
          <w:rFonts w:ascii="宋体" w:hAnsi="宋体"/>
          <w:sz w:val="21"/>
          <w:szCs w:val="21"/>
          <w:lang w:eastAsia="zh-CN"/>
        </w:rPr>
        <w:t>By</w:t>
      </w:r>
      <w:proofErr w:type="gramEnd"/>
      <w:r w:rsidRPr="00695A08">
        <w:rPr>
          <w:rFonts w:ascii="宋体" w:hAnsi="宋体"/>
          <w:sz w:val="21"/>
          <w:szCs w:val="21"/>
          <w:lang w:eastAsia="zh-CN"/>
        </w:rPr>
        <w:t xml:space="preserve"> Class ===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                 TP Rate  FP Rate  Precision  Recall   F-Measure  MCC      ROC Area  PRC Area  Class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lastRenderedPageBreak/>
        <w:t xml:space="preserve">                 0.936    0.369    0.889      0.936    0.912      0.605    0.891     0.951     &lt;=50K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                 0.631    0.064    0.757      0.631    0.688      0.605    0.891     0.761     &gt;50K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Weighted Avg.    0.862    0.295    0.857      0.862    0.858      0.605    0.891     0.905     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=== Confusion Matrix ===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     a     b   &lt;-- classified as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 23127  1593 |     a = &lt;=50K</w:t>
      </w:r>
    </w:p>
    <w:p w:rsidR="00174875" w:rsidRPr="00695A08" w:rsidRDefault="00174875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  2890  4951 |     b = &gt;50K</w:t>
      </w:r>
    </w:p>
    <w:p w:rsidR="00330B5A" w:rsidRPr="00695A08" w:rsidRDefault="00330B5A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p w:rsidR="00330B5A" w:rsidRPr="00695A08" w:rsidRDefault="00330B5A" w:rsidP="00174875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tbl>
      <w:tblPr>
        <w:tblStyle w:val="a8"/>
        <w:tblW w:w="0" w:type="auto"/>
        <w:tblInd w:w="1560" w:type="dxa"/>
        <w:tblLook w:val="04A0" w:firstRow="1" w:lastRow="0" w:firstColumn="1" w:lastColumn="0" w:noHBand="0" w:noVBand="1"/>
      </w:tblPr>
      <w:tblGrid>
        <w:gridCol w:w="1448"/>
        <w:gridCol w:w="1280"/>
        <w:gridCol w:w="1336"/>
        <w:gridCol w:w="1336"/>
        <w:gridCol w:w="1336"/>
      </w:tblGrid>
      <w:tr w:rsidR="00330B5A" w:rsidRPr="00695A08" w:rsidTr="00174875">
        <w:tc>
          <w:tcPr>
            <w:tcW w:w="1659" w:type="dxa"/>
          </w:tcPr>
          <w:p w:rsidR="00174875" w:rsidRPr="00695A08" w:rsidRDefault="00174875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spellStart"/>
            <w:r w:rsidRPr="00695A08">
              <w:rPr>
                <w:rFonts w:ascii="宋体" w:hAnsi="宋体"/>
                <w:sz w:val="21"/>
                <w:szCs w:val="21"/>
                <w:lang w:eastAsia="zh-CN"/>
              </w:rPr>
              <w:t>M</w:t>
            </w: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inNumObj</w:t>
            </w:r>
            <w:proofErr w:type="spellEnd"/>
          </w:p>
        </w:tc>
        <w:tc>
          <w:tcPr>
            <w:tcW w:w="1659" w:type="dxa"/>
          </w:tcPr>
          <w:p w:rsidR="00174875" w:rsidRPr="00695A08" w:rsidRDefault="00174875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659" w:type="dxa"/>
          </w:tcPr>
          <w:p w:rsidR="00174875" w:rsidRPr="00695A08" w:rsidRDefault="00174875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659" w:type="dxa"/>
          </w:tcPr>
          <w:p w:rsidR="00174875" w:rsidRPr="00695A08" w:rsidRDefault="00174875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660" w:type="dxa"/>
          </w:tcPr>
          <w:p w:rsidR="00174875" w:rsidRPr="00695A08" w:rsidRDefault="00174875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5</w:t>
            </w:r>
          </w:p>
        </w:tc>
      </w:tr>
      <w:tr w:rsidR="00330B5A" w:rsidRPr="00695A08" w:rsidTr="00174875">
        <w:tc>
          <w:tcPr>
            <w:tcW w:w="1659" w:type="dxa"/>
          </w:tcPr>
          <w:p w:rsidR="00174875" w:rsidRPr="00695A08" w:rsidRDefault="00174875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/>
                <w:sz w:val="21"/>
                <w:szCs w:val="21"/>
                <w:lang w:eastAsia="zh-CN"/>
              </w:rPr>
              <w:t>Correctly  Classified  Instances</w:t>
            </w:r>
          </w:p>
        </w:tc>
        <w:tc>
          <w:tcPr>
            <w:tcW w:w="1659" w:type="dxa"/>
          </w:tcPr>
          <w:p w:rsidR="00174875" w:rsidRPr="00695A08" w:rsidRDefault="00174875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28078</w:t>
            </w:r>
          </w:p>
          <w:p w:rsidR="00174875" w:rsidRPr="00695A08" w:rsidRDefault="00174875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86.232</w:t>
            </w:r>
            <w:r w:rsidR="00330B5A"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%</w:t>
            </w:r>
          </w:p>
        </w:tc>
        <w:tc>
          <w:tcPr>
            <w:tcW w:w="1659" w:type="dxa"/>
          </w:tcPr>
          <w:p w:rsidR="00174875" w:rsidRPr="00695A08" w:rsidRDefault="00330B5A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28102</w:t>
            </w:r>
          </w:p>
          <w:p w:rsidR="00330B5A" w:rsidRPr="00695A08" w:rsidRDefault="00330B5A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86.3057%</w:t>
            </w:r>
          </w:p>
        </w:tc>
        <w:tc>
          <w:tcPr>
            <w:tcW w:w="1659" w:type="dxa"/>
          </w:tcPr>
          <w:p w:rsidR="00330B5A" w:rsidRPr="00695A08" w:rsidRDefault="00330B5A" w:rsidP="00330B5A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28091</w:t>
            </w:r>
          </w:p>
          <w:p w:rsidR="00174875" w:rsidRPr="00695A08" w:rsidRDefault="00330B5A" w:rsidP="00330B5A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86.2719%</w:t>
            </w:r>
          </w:p>
        </w:tc>
        <w:tc>
          <w:tcPr>
            <w:tcW w:w="1660" w:type="dxa"/>
          </w:tcPr>
          <w:p w:rsidR="00174875" w:rsidRPr="00695A08" w:rsidRDefault="00330B5A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28091</w:t>
            </w:r>
          </w:p>
          <w:p w:rsidR="00330B5A" w:rsidRPr="00695A08" w:rsidRDefault="00330B5A" w:rsidP="00634320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A08">
              <w:rPr>
                <w:rFonts w:ascii="宋体" w:hAnsi="宋体" w:hint="eastAsia"/>
                <w:sz w:val="21"/>
                <w:szCs w:val="21"/>
                <w:lang w:eastAsia="zh-CN"/>
              </w:rPr>
              <w:t>86.2719%</w:t>
            </w:r>
          </w:p>
        </w:tc>
      </w:tr>
    </w:tbl>
    <w:p w:rsidR="00174875" w:rsidRPr="00695A08" w:rsidRDefault="00174875" w:rsidP="00634320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</w:p>
    <w:p w:rsidR="00174875" w:rsidRPr="00695A08" w:rsidRDefault="00174875" w:rsidP="00634320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 w:hint="eastAsia"/>
          <w:sz w:val="21"/>
          <w:szCs w:val="21"/>
          <w:lang w:eastAsia="zh-CN"/>
        </w:rPr>
        <w:t>由上表可知，当</w:t>
      </w:r>
      <w:proofErr w:type="spellStart"/>
      <w:r w:rsidR="00C92058">
        <w:rPr>
          <w:rFonts w:ascii="宋体" w:hAnsi="宋体" w:hint="eastAsia"/>
          <w:sz w:val="21"/>
          <w:szCs w:val="21"/>
          <w:lang w:eastAsia="zh-CN"/>
        </w:rPr>
        <w:t>minNumObj</w:t>
      </w:r>
      <w:proofErr w:type="spellEnd"/>
      <w:r w:rsidR="00C92058">
        <w:rPr>
          <w:rFonts w:ascii="宋体" w:hAnsi="宋体" w:hint="eastAsia"/>
          <w:sz w:val="21"/>
          <w:szCs w:val="21"/>
          <w:lang w:eastAsia="zh-CN"/>
        </w:rPr>
        <w:t>=3</w:t>
      </w:r>
      <w:r w:rsidRPr="00695A08">
        <w:rPr>
          <w:rFonts w:ascii="宋体" w:hAnsi="宋体" w:hint="eastAsia"/>
          <w:sz w:val="21"/>
          <w:szCs w:val="21"/>
          <w:lang w:eastAsia="zh-CN"/>
        </w:rPr>
        <w:t>时，准确率最高。</w:t>
      </w:r>
    </w:p>
    <w:p w:rsidR="00330B5A" w:rsidRPr="00695A08" w:rsidRDefault="00330B5A" w:rsidP="00634320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 w:hint="eastAsia"/>
          <w:sz w:val="21"/>
          <w:szCs w:val="21"/>
          <w:lang w:eastAsia="zh-CN"/>
        </w:rPr>
        <w:t>根据测试数集，利用准确率最高的模型得到的结果：</w:t>
      </w:r>
    </w:p>
    <w:p w:rsidR="00330B5A" w:rsidRPr="00695A08" w:rsidRDefault="00330B5A" w:rsidP="00634320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 w:rsidRPr="00695A08">
        <w:rPr>
          <w:noProof/>
          <w:sz w:val="21"/>
          <w:szCs w:val="21"/>
          <w:lang w:eastAsia="zh-CN"/>
        </w:rPr>
        <w:drawing>
          <wp:inline distT="0" distB="0" distL="0" distR="0" wp14:anchorId="74A40E93" wp14:editId="101747CA">
            <wp:extent cx="5274310" cy="3536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5A" w:rsidRPr="00695A08" w:rsidRDefault="00330B5A" w:rsidP="00330B5A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 w:hint="eastAsia"/>
          <w:sz w:val="21"/>
          <w:szCs w:val="21"/>
          <w:lang w:eastAsia="zh-CN"/>
        </w:rPr>
        <w:t xml:space="preserve">分析说明： </w:t>
      </w:r>
    </w:p>
    <w:p w:rsidR="00330B5A" w:rsidRPr="00695A08" w:rsidRDefault="00330B5A" w:rsidP="00330B5A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 w:hint="eastAsia"/>
          <w:sz w:val="21"/>
          <w:szCs w:val="21"/>
          <w:lang w:eastAsia="zh-CN"/>
        </w:rPr>
        <w:t>在用J48对数据集进行分类时采用了10折交叉验证（Folds=10）来选择和评估模型，其中属性值有两个Y，N。一部分结果如下：</w:t>
      </w:r>
    </w:p>
    <w:p w:rsidR="00330B5A" w:rsidRPr="00695A08" w:rsidRDefault="00330B5A" w:rsidP="00330B5A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Correctly Classified Instances       28078               86.232  %</w:t>
      </w:r>
    </w:p>
    <w:p w:rsidR="00330B5A" w:rsidRPr="00695A08" w:rsidRDefault="00330B5A" w:rsidP="00330B5A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lastRenderedPageBreak/>
        <w:t>Incorrectly Classified Instances      4483               13.768  %</w:t>
      </w:r>
    </w:p>
    <w:p w:rsidR="00330B5A" w:rsidRPr="00695A08" w:rsidRDefault="00330B5A" w:rsidP="00330B5A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>=== Confusion Matrix ===</w:t>
      </w:r>
    </w:p>
    <w:p w:rsidR="00330B5A" w:rsidRPr="00695A08" w:rsidRDefault="00330B5A" w:rsidP="00330B5A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p w:rsidR="00330B5A" w:rsidRPr="00695A08" w:rsidRDefault="00330B5A" w:rsidP="00330B5A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     a     b   &lt;-- classified as</w:t>
      </w:r>
    </w:p>
    <w:p w:rsidR="00330B5A" w:rsidRPr="00695A08" w:rsidRDefault="00330B5A" w:rsidP="00330B5A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 23127  1593 |     a = &lt;=50K</w:t>
      </w:r>
    </w:p>
    <w:p w:rsidR="00330B5A" w:rsidRPr="00695A08" w:rsidRDefault="00330B5A" w:rsidP="00330B5A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/>
          <w:sz w:val="21"/>
          <w:szCs w:val="21"/>
          <w:lang w:eastAsia="zh-CN"/>
        </w:rPr>
        <w:t xml:space="preserve">  2890  4951 |     b = &gt;50K</w:t>
      </w:r>
    </w:p>
    <w:p w:rsidR="00330B5A" w:rsidRPr="00695A08" w:rsidRDefault="00330B5A" w:rsidP="00330B5A">
      <w:pPr>
        <w:pStyle w:val="a7"/>
        <w:ind w:left="1560"/>
        <w:rPr>
          <w:rFonts w:ascii="宋体" w:hAnsi="宋体"/>
          <w:sz w:val="21"/>
          <w:szCs w:val="21"/>
          <w:lang w:eastAsia="zh-CN"/>
        </w:rPr>
      </w:pPr>
    </w:p>
    <w:p w:rsidR="00330B5A" w:rsidRPr="00695A08" w:rsidRDefault="00330B5A" w:rsidP="00330B5A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 w:rsidRPr="00695A08">
        <w:rPr>
          <w:rFonts w:ascii="宋体" w:hAnsi="宋体" w:hint="eastAsia"/>
          <w:sz w:val="21"/>
          <w:szCs w:val="21"/>
          <w:lang w:eastAsia="zh-CN"/>
        </w:rPr>
        <w:t>这个矩阵是说，原来是“Y”的实例，有</w:t>
      </w:r>
      <w:r w:rsidR="00695A08" w:rsidRPr="00695A08">
        <w:rPr>
          <w:rFonts w:ascii="宋体" w:hAnsi="宋体" w:hint="eastAsia"/>
          <w:sz w:val="21"/>
          <w:szCs w:val="21"/>
          <w:lang w:eastAsia="zh-CN"/>
        </w:rPr>
        <w:t>23127</w:t>
      </w:r>
      <w:r w:rsidRPr="00695A08">
        <w:rPr>
          <w:rFonts w:ascii="宋体" w:hAnsi="宋体" w:hint="eastAsia"/>
          <w:sz w:val="21"/>
          <w:szCs w:val="21"/>
          <w:lang w:eastAsia="zh-CN"/>
        </w:rPr>
        <w:t>个被正确的预测为“Y”,有</w:t>
      </w:r>
      <w:r w:rsidR="00695A08" w:rsidRPr="00695A08">
        <w:rPr>
          <w:rFonts w:ascii="宋体" w:hAnsi="宋体" w:hint="eastAsia"/>
          <w:sz w:val="21"/>
          <w:szCs w:val="21"/>
          <w:lang w:eastAsia="zh-CN"/>
        </w:rPr>
        <w:t>1593</w:t>
      </w:r>
      <w:r w:rsidRPr="00695A08">
        <w:rPr>
          <w:rFonts w:ascii="宋体" w:hAnsi="宋体" w:hint="eastAsia"/>
          <w:sz w:val="21"/>
          <w:szCs w:val="21"/>
          <w:lang w:eastAsia="zh-CN"/>
        </w:rPr>
        <w:t>个错误的预测成了“N”。原本是“NO”的实例有</w:t>
      </w:r>
      <w:r w:rsidR="00695A08" w:rsidRPr="00695A08">
        <w:rPr>
          <w:rFonts w:ascii="宋体" w:hAnsi="宋体" w:hint="eastAsia"/>
          <w:sz w:val="21"/>
          <w:szCs w:val="21"/>
          <w:lang w:eastAsia="zh-CN"/>
        </w:rPr>
        <w:t>2890</w:t>
      </w:r>
      <w:r w:rsidRPr="00695A08">
        <w:rPr>
          <w:rFonts w:ascii="宋体" w:hAnsi="宋体" w:hint="eastAsia"/>
          <w:sz w:val="21"/>
          <w:szCs w:val="21"/>
          <w:lang w:eastAsia="zh-CN"/>
        </w:rPr>
        <w:t>个被正确的预测成为“Y”，有</w:t>
      </w:r>
      <w:r w:rsidR="00695A08" w:rsidRPr="00695A08">
        <w:rPr>
          <w:rFonts w:ascii="宋体" w:hAnsi="宋体" w:hint="eastAsia"/>
          <w:sz w:val="21"/>
          <w:szCs w:val="21"/>
          <w:lang w:eastAsia="zh-CN"/>
        </w:rPr>
        <w:t>4951</w:t>
      </w:r>
      <w:r w:rsidRPr="00695A08">
        <w:rPr>
          <w:rFonts w:ascii="宋体" w:hAnsi="宋体" w:hint="eastAsia"/>
          <w:sz w:val="21"/>
          <w:szCs w:val="21"/>
          <w:lang w:eastAsia="zh-CN"/>
        </w:rPr>
        <w:t>个正确的预测成了“N”。“</w:t>
      </w:r>
      <w:r w:rsidR="00695A08" w:rsidRPr="00695A08">
        <w:rPr>
          <w:rFonts w:ascii="宋体" w:hAnsi="宋体" w:hint="eastAsia"/>
          <w:sz w:val="21"/>
          <w:szCs w:val="21"/>
          <w:lang w:eastAsia="zh-CN"/>
        </w:rPr>
        <w:t>23127+1593+2890+4951=32561</w:t>
      </w:r>
      <w:r w:rsidRPr="00695A08">
        <w:rPr>
          <w:rFonts w:ascii="宋体" w:hAnsi="宋体" w:hint="eastAsia"/>
          <w:sz w:val="21"/>
          <w:szCs w:val="21"/>
          <w:lang w:eastAsia="zh-CN"/>
        </w:rPr>
        <w:t>”是实例的总数，而（</w:t>
      </w:r>
      <w:r w:rsidR="00695A08" w:rsidRPr="00695A08">
        <w:rPr>
          <w:rFonts w:ascii="宋体" w:hAnsi="宋体" w:hint="eastAsia"/>
          <w:sz w:val="21"/>
          <w:szCs w:val="21"/>
          <w:lang w:eastAsia="zh-CN"/>
        </w:rPr>
        <w:t>23127+4951）/32561</w:t>
      </w:r>
      <w:r w:rsidRPr="00695A08">
        <w:rPr>
          <w:rFonts w:ascii="宋体" w:hAnsi="宋体" w:hint="eastAsia"/>
          <w:sz w:val="21"/>
          <w:szCs w:val="21"/>
          <w:lang w:eastAsia="zh-CN"/>
        </w:rPr>
        <w:t>=</w:t>
      </w:r>
      <w:r w:rsidR="00695A08" w:rsidRPr="00695A08">
        <w:rPr>
          <w:rFonts w:ascii="宋体" w:hAnsi="宋体" w:hint="eastAsia"/>
          <w:sz w:val="21"/>
          <w:szCs w:val="21"/>
          <w:lang w:eastAsia="zh-CN"/>
        </w:rPr>
        <w:t>0.86231</w:t>
      </w:r>
      <w:r w:rsidRPr="00695A08">
        <w:rPr>
          <w:rFonts w:ascii="宋体" w:hAnsi="宋体" w:hint="eastAsia"/>
          <w:sz w:val="21"/>
          <w:szCs w:val="21"/>
          <w:lang w:eastAsia="zh-CN"/>
        </w:rPr>
        <w:t>正好是正确分类的实例所占比例。这个矩阵对角线上的数字越大，说明预测得越好</w:t>
      </w:r>
    </w:p>
    <w:p w:rsidR="00695A08" w:rsidRDefault="00695A08" w:rsidP="00330B5A">
      <w:pPr>
        <w:pStyle w:val="a7"/>
        <w:ind w:left="1560" w:firstLineChars="0" w:firstLine="0"/>
        <w:rPr>
          <w:rFonts w:ascii="宋体" w:hAnsi="宋体"/>
          <w:lang w:eastAsia="zh-CN"/>
        </w:rPr>
      </w:pPr>
    </w:p>
    <w:p w:rsidR="00695A08" w:rsidRDefault="004A0F07" w:rsidP="00330B5A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将测试集插入：</w:t>
      </w:r>
    </w:p>
    <w:p w:rsidR="004A0F07" w:rsidRDefault="004A0F07" w:rsidP="00330B5A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AF0507" wp14:editId="14C47AAB">
            <wp:extent cx="2343150" cy="1809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07" w:rsidRDefault="004A0F07" w:rsidP="00330B5A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4E47B8" wp14:editId="5D63D691">
            <wp:extent cx="2676525" cy="1781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07" w:rsidRDefault="004A0F07" w:rsidP="00330B5A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</w:p>
    <w:p w:rsidR="004A0F07" w:rsidRDefault="004A0F07" w:rsidP="00330B5A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会输出：</w:t>
      </w:r>
    </w:p>
    <w:p w:rsidR="004A0F07" w:rsidRPr="00695A08" w:rsidRDefault="004A0F07" w:rsidP="00330B5A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D3FD152" wp14:editId="59BA6A4A">
            <wp:extent cx="3781425" cy="3857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5" w:rsidRDefault="00C92058" w:rsidP="00695A08">
      <w:pPr>
        <w:pStyle w:val="a7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ID3</w:t>
      </w:r>
      <w:r w:rsidR="00634320">
        <w:rPr>
          <w:rFonts w:ascii="宋体" w:hAnsi="宋体" w:hint="eastAsia"/>
          <w:lang w:eastAsia="zh-CN"/>
        </w:rPr>
        <w:t>算法：</w:t>
      </w:r>
      <w:r w:rsidR="00664EF9">
        <w:rPr>
          <w:rFonts w:ascii="宋体" w:hAnsi="宋体" w:hint="eastAsia"/>
          <w:lang w:eastAsia="zh-CN"/>
        </w:rPr>
        <w:t>使用</w:t>
      </w:r>
      <w:proofErr w:type="spellStart"/>
      <w:r w:rsidR="00664EF9">
        <w:rPr>
          <w:rFonts w:ascii="宋体" w:hAnsi="宋体" w:hint="eastAsia"/>
          <w:lang w:eastAsia="zh-CN"/>
        </w:rPr>
        <w:t>Spss</w:t>
      </w:r>
      <w:proofErr w:type="spellEnd"/>
      <w:r w:rsidR="00664EF9">
        <w:rPr>
          <w:rFonts w:ascii="宋体" w:hAnsi="宋体" w:hint="eastAsia"/>
          <w:lang w:eastAsia="zh-CN"/>
        </w:rPr>
        <w:t>进行</w:t>
      </w:r>
    </w:p>
    <w:p w:rsidR="00664EF9" w:rsidRPr="00664EF9" w:rsidRDefault="00664EF9" w:rsidP="00664EF9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 w:rsidRPr="00664EF9">
        <w:rPr>
          <w:rFonts w:ascii="宋体" w:hAnsi="宋体" w:hint="eastAsia"/>
          <w:sz w:val="21"/>
          <w:szCs w:val="21"/>
          <w:lang w:eastAsia="zh-CN"/>
        </w:rPr>
        <w:t>训练集：</w:t>
      </w:r>
    </w:p>
    <w:p w:rsidR="00664EF9" w:rsidRDefault="00664EF9" w:rsidP="00664EF9">
      <w:pPr>
        <w:pStyle w:val="a7"/>
        <w:ind w:left="1560" w:firstLineChars="0" w:firstLine="0"/>
        <w:rPr>
          <w:color w:val="333333"/>
          <w:sz w:val="21"/>
          <w:szCs w:val="21"/>
          <w:lang w:eastAsia="zh-CN"/>
        </w:rPr>
      </w:pPr>
      <w:r w:rsidRPr="00664EF9">
        <w:rPr>
          <w:rFonts w:ascii="宋体" w:hAnsi="宋体" w:hint="eastAsia"/>
          <w:sz w:val="21"/>
          <w:szCs w:val="21"/>
          <w:lang w:eastAsia="zh-CN"/>
        </w:rPr>
        <w:t>导入训练集.</w:t>
      </w:r>
      <w:proofErr w:type="spellStart"/>
      <w:r w:rsidRPr="00664EF9">
        <w:rPr>
          <w:rFonts w:ascii="宋体" w:hAnsi="宋体" w:hint="eastAsia"/>
          <w:sz w:val="21"/>
          <w:szCs w:val="21"/>
          <w:lang w:eastAsia="zh-CN"/>
        </w:rPr>
        <w:t>xls</w:t>
      </w:r>
      <w:proofErr w:type="spellEnd"/>
      <w:r w:rsidRPr="00664EF9">
        <w:rPr>
          <w:rFonts w:ascii="宋体" w:hAnsi="宋体" w:hint="eastAsia"/>
          <w:sz w:val="21"/>
          <w:szCs w:val="21"/>
          <w:lang w:eastAsia="zh-CN"/>
        </w:rPr>
        <w:t>，</w:t>
      </w:r>
      <w:r w:rsidRPr="00664EF9">
        <w:rPr>
          <w:color w:val="333333"/>
          <w:sz w:val="21"/>
          <w:szCs w:val="21"/>
          <w:lang w:eastAsia="zh-CN"/>
        </w:rPr>
        <w:t>打开数据后选择分析</w:t>
      </w:r>
      <w:r w:rsidRPr="00664EF9">
        <w:rPr>
          <w:color w:val="333333"/>
          <w:sz w:val="21"/>
          <w:szCs w:val="21"/>
          <w:lang w:eastAsia="zh-CN"/>
        </w:rPr>
        <w:t>---</w:t>
      </w:r>
      <w:r w:rsidRPr="00664EF9">
        <w:rPr>
          <w:color w:val="333333"/>
          <w:sz w:val="21"/>
          <w:szCs w:val="21"/>
          <w:lang w:eastAsia="zh-CN"/>
        </w:rPr>
        <w:t>分类</w:t>
      </w:r>
      <w:r w:rsidRPr="00664EF9">
        <w:rPr>
          <w:color w:val="333333"/>
          <w:sz w:val="21"/>
          <w:szCs w:val="21"/>
          <w:lang w:eastAsia="zh-CN"/>
        </w:rPr>
        <w:t>---</w:t>
      </w:r>
      <w:r w:rsidRPr="00664EF9">
        <w:rPr>
          <w:color w:val="333333"/>
          <w:sz w:val="21"/>
          <w:szCs w:val="21"/>
          <w:lang w:eastAsia="zh-CN"/>
        </w:rPr>
        <w:t>树</w:t>
      </w:r>
      <w:r w:rsidRPr="00664EF9">
        <w:rPr>
          <w:rFonts w:hint="eastAsia"/>
          <w:color w:val="333333"/>
          <w:sz w:val="21"/>
          <w:szCs w:val="21"/>
          <w:lang w:eastAsia="zh-CN"/>
        </w:rPr>
        <w:t>，</w:t>
      </w:r>
      <w:r>
        <w:rPr>
          <w:rFonts w:hint="eastAsia"/>
          <w:color w:val="333333"/>
          <w:sz w:val="21"/>
          <w:szCs w:val="21"/>
          <w:lang w:eastAsia="zh-CN"/>
        </w:rPr>
        <w:t>选择转化——替换缺失值，进行数据预处理。</w:t>
      </w:r>
      <w:r w:rsidRPr="00664EF9">
        <w:rPr>
          <w:color w:val="333333"/>
          <w:sz w:val="21"/>
          <w:szCs w:val="21"/>
          <w:lang w:eastAsia="zh-CN"/>
        </w:rPr>
        <w:t>在决策树框中，将</w:t>
      </w:r>
      <w:proofErr w:type="gramStart"/>
      <w:r w:rsidRPr="00664EF9">
        <w:rPr>
          <w:color w:val="333333"/>
          <w:sz w:val="21"/>
          <w:szCs w:val="21"/>
          <w:lang w:eastAsia="zh-CN"/>
        </w:rPr>
        <w:t>你待预测</w:t>
      </w:r>
      <w:proofErr w:type="gramEnd"/>
      <w:r w:rsidRPr="00664EF9">
        <w:rPr>
          <w:color w:val="333333"/>
          <w:sz w:val="21"/>
          <w:szCs w:val="21"/>
          <w:lang w:eastAsia="zh-CN"/>
        </w:rPr>
        <w:t>的量放到因变量中，将影响因变量的量放到自变量中</w:t>
      </w:r>
      <w:r>
        <w:rPr>
          <w:rFonts w:hint="eastAsia"/>
          <w:color w:val="333333"/>
          <w:sz w:val="21"/>
          <w:szCs w:val="21"/>
          <w:lang w:eastAsia="zh-CN"/>
        </w:rPr>
        <w:t>。</w:t>
      </w:r>
    </w:p>
    <w:p w:rsidR="00664EF9" w:rsidRDefault="00664EF9" w:rsidP="00664EF9">
      <w:pPr>
        <w:pStyle w:val="a7"/>
        <w:ind w:left="1560" w:firstLineChars="0" w:firstLine="0"/>
        <w:rPr>
          <w:color w:val="333333"/>
          <w:sz w:val="21"/>
          <w:szCs w:val="21"/>
          <w:lang w:eastAsia="zh-CN"/>
        </w:rPr>
      </w:pPr>
      <w:r>
        <w:rPr>
          <w:rFonts w:hint="eastAsia"/>
          <w:noProof/>
          <w:color w:val="333333"/>
          <w:sz w:val="21"/>
          <w:szCs w:val="21"/>
          <w:lang w:eastAsia="zh-CN"/>
        </w:rPr>
        <w:lastRenderedPageBreak/>
        <w:drawing>
          <wp:inline distT="0" distB="0" distL="0" distR="0">
            <wp:extent cx="4267796" cy="42487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Default="00664EF9" w:rsidP="00664EF9">
      <w:pPr>
        <w:pStyle w:val="a7"/>
        <w:ind w:left="1560" w:firstLineChars="0" w:firstLine="0"/>
        <w:rPr>
          <w:color w:val="333333"/>
          <w:sz w:val="21"/>
          <w:szCs w:val="21"/>
          <w:lang w:eastAsia="zh-CN"/>
        </w:rPr>
      </w:pPr>
    </w:p>
    <w:p w:rsidR="00664EF9" w:rsidRDefault="00664EF9" w:rsidP="00664EF9">
      <w:pPr>
        <w:pStyle w:val="a7"/>
        <w:ind w:left="1560" w:firstLineChars="0" w:firstLine="0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点击输出，可以出现如下图，选择规则的位置，方便以后使用：</w:t>
      </w:r>
    </w:p>
    <w:p w:rsidR="00664EF9" w:rsidRDefault="00664EF9" w:rsidP="00664EF9">
      <w:pPr>
        <w:pStyle w:val="a7"/>
        <w:ind w:left="1560" w:firstLineChars="0" w:firstLine="0"/>
        <w:rPr>
          <w:color w:val="333333"/>
          <w:sz w:val="21"/>
          <w:szCs w:val="21"/>
          <w:lang w:eastAsia="zh-CN"/>
        </w:rPr>
      </w:pPr>
      <w:r>
        <w:rPr>
          <w:rFonts w:hint="eastAsia"/>
          <w:noProof/>
          <w:color w:val="333333"/>
          <w:sz w:val="21"/>
          <w:szCs w:val="21"/>
          <w:lang w:eastAsia="zh-CN"/>
        </w:rPr>
        <w:lastRenderedPageBreak/>
        <w:drawing>
          <wp:inline distT="0" distB="0" distL="0" distR="0">
            <wp:extent cx="4563112" cy="447737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Default="00664EF9" w:rsidP="00664EF9">
      <w:pPr>
        <w:pStyle w:val="a7"/>
        <w:ind w:left="1560" w:firstLineChars="0" w:firstLine="0"/>
        <w:rPr>
          <w:color w:val="333333"/>
          <w:sz w:val="21"/>
          <w:szCs w:val="21"/>
          <w:lang w:eastAsia="zh-CN"/>
        </w:rPr>
      </w:pPr>
    </w:p>
    <w:p w:rsidR="00664EF9" w:rsidRPr="00664EF9" w:rsidRDefault="00664EF9" w:rsidP="00664EF9">
      <w:pPr>
        <w:pStyle w:val="a7"/>
        <w:ind w:left="1560" w:firstLineChars="0" w:firstLine="0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确定以后可以出现决策树：</w:t>
      </w:r>
    </w:p>
    <w:p w:rsidR="00695A08" w:rsidRDefault="00664EF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noProof/>
          <w:sz w:val="21"/>
          <w:szCs w:val="21"/>
          <w:lang w:eastAsia="zh-CN"/>
        </w:rPr>
        <w:drawing>
          <wp:inline distT="0" distB="0" distL="0" distR="0">
            <wp:extent cx="4896533" cy="3010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Default="00664EF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noProof/>
          <w:sz w:val="21"/>
          <w:szCs w:val="21"/>
          <w:lang w:eastAsia="zh-CN"/>
        </w:rPr>
        <w:lastRenderedPageBreak/>
        <w:drawing>
          <wp:inline distT="0" distB="0" distL="0" distR="0">
            <wp:extent cx="5274310" cy="22796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Default="00664EF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</w:p>
    <w:p w:rsidR="00664EF9" w:rsidRDefault="00664EF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打开测试集，新建——语法：</w:t>
      </w:r>
    </w:p>
    <w:p w:rsidR="00664EF9" w:rsidRDefault="00664EF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noProof/>
          <w:sz w:val="21"/>
          <w:szCs w:val="21"/>
          <w:lang w:eastAsia="zh-CN"/>
        </w:rPr>
        <w:drawing>
          <wp:inline distT="0" distB="0" distL="0" distR="0">
            <wp:extent cx="5274310" cy="438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Default="00664EF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运行——全部：</w:t>
      </w:r>
    </w:p>
    <w:p w:rsidR="00664EF9" w:rsidRDefault="00A7187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2FDAC300" wp14:editId="63A95ED7">
            <wp:extent cx="5274310" cy="13455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Pr="00664EF9" w:rsidRDefault="00664EF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</w:p>
    <w:p w:rsidR="00664EF9" w:rsidRDefault="00664EF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</w:p>
    <w:p w:rsidR="00664EF9" w:rsidRPr="00695A08" w:rsidRDefault="00664EF9" w:rsidP="00695A08">
      <w:pPr>
        <w:pStyle w:val="a7"/>
        <w:ind w:left="1560" w:firstLineChars="0" w:firstLine="0"/>
        <w:rPr>
          <w:rFonts w:ascii="宋体" w:hAnsi="宋体"/>
          <w:sz w:val="21"/>
          <w:szCs w:val="21"/>
          <w:lang w:eastAsia="zh-CN"/>
        </w:rPr>
      </w:pPr>
    </w:p>
    <w:sectPr w:rsidR="00664EF9" w:rsidRPr="00695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731" w:rsidRDefault="00571731" w:rsidP="009627CD">
      <w:r>
        <w:separator/>
      </w:r>
    </w:p>
  </w:endnote>
  <w:endnote w:type="continuationSeparator" w:id="0">
    <w:p w:rsidR="00571731" w:rsidRDefault="00571731" w:rsidP="00962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731" w:rsidRDefault="00571731" w:rsidP="009627CD">
      <w:r>
        <w:separator/>
      </w:r>
    </w:p>
  </w:footnote>
  <w:footnote w:type="continuationSeparator" w:id="0">
    <w:p w:rsidR="00571731" w:rsidRDefault="00571731" w:rsidP="00962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83416"/>
    <w:multiLevelType w:val="hybridMultilevel"/>
    <w:tmpl w:val="DFEAB0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DB5EEF"/>
    <w:multiLevelType w:val="hybridMultilevel"/>
    <w:tmpl w:val="C34CC15E"/>
    <w:lvl w:ilvl="0" w:tplc="59D246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2D70C28"/>
    <w:multiLevelType w:val="hybridMultilevel"/>
    <w:tmpl w:val="DFEAB0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7E"/>
    <w:rsid w:val="00131889"/>
    <w:rsid w:val="00134103"/>
    <w:rsid w:val="00174875"/>
    <w:rsid w:val="002E3F7E"/>
    <w:rsid w:val="00330B5A"/>
    <w:rsid w:val="00477246"/>
    <w:rsid w:val="004A0F07"/>
    <w:rsid w:val="00552E8C"/>
    <w:rsid w:val="00571731"/>
    <w:rsid w:val="00634320"/>
    <w:rsid w:val="00664EF9"/>
    <w:rsid w:val="00695A08"/>
    <w:rsid w:val="007871BF"/>
    <w:rsid w:val="00852175"/>
    <w:rsid w:val="008E0AF8"/>
    <w:rsid w:val="009627CD"/>
    <w:rsid w:val="00A71879"/>
    <w:rsid w:val="00B04736"/>
    <w:rsid w:val="00BF2395"/>
    <w:rsid w:val="00C10311"/>
    <w:rsid w:val="00C92058"/>
    <w:rsid w:val="00E90345"/>
    <w:rsid w:val="00F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242EF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71B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7C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9627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7C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9627CD"/>
    <w:pPr>
      <w:ind w:firstLineChars="200" w:firstLine="420"/>
    </w:pPr>
  </w:style>
  <w:style w:type="table" w:styleId="a8">
    <w:name w:val="Table Grid"/>
    <w:basedOn w:val="a1"/>
    <w:uiPriority w:val="39"/>
    <w:rsid w:val="00174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A0F07"/>
    <w:pPr>
      <w:spacing w:after="180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907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25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9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93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30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24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493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827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919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4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03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24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78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6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40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72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47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89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田 宇</cp:lastModifiedBy>
  <cp:revision>11</cp:revision>
  <dcterms:created xsi:type="dcterms:W3CDTF">2016-10-20T10:18:00Z</dcterms:created>
  <dcterms:modified xsi:type="dcterms:W3CDTF">2018-11-13T01:52:00Z</dcterms:modified>
</cp:coreProperties>
</file>