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48"/>
          <w:szCs w:val="48"/>
          <w:lang w:val="en-US" w:eastAsia="zh-CN"/>
        </w:rPr>
      </w:pPr>
    </w:p>
    <w:p>
      <w:pPr>
        <w:jc w:val="center"/>
        <w:rPr>
          <w:rFonts w:hint="eastAsia" w:ascii="黑体" w:hAnsi="黑体" w:eastAsia="黑体" w:cs="黑体"/>
          <w:sz w:val="48"/>
          <w:szCs w:val="48"/>
          <w:lang w:val="en-US" w:eastAsia="zh-CN"/>
        </w:rPr>
      </w:pPr>
    </w:p>
    <w:p>
      <w:pPr>
        <w:jc w:val="center"/>
        <w:rPr>
          <w:rFonts w:hint="eastAsia" w:ascii="黑体" w:hAnsi="黑体" w:eastAsia="黑体" w:cs="黑体"/>
          <w:b/>
          <w:bCs/>
          <w:sz w:val="52"/>
          <w:szCs w:val="52"/>
          <w:lang w:val="en-US" w:eastAsia="zh-CN"/>
        </w:rPr>
      </w:pPr>
      <w:r>
        <w:rPr>
          <w:rFonts w:hint="eastAsia" w:ascii="黑体" w:hAnsi="黑体" w:eastAsia="黑体" w:cs="黑体"/>
          <w:b/>
          <w:bCs/>
          <w:sz w:val="52"/>
          <w:szCs w:val="52"/>
          <w:lang w:val="en-US" w:eastAsia="zh-CN"/>
        </w:rPr>
        <w:t>&lt;学生体育成绩管理系统&gt;</w:t>
      </w:r>
    </w:p>
    <w:p>
      <w:pPr>
        <w:jc w:val="center"/>
        <w:rPr>
          <w:rFonts w:hint="eastAsia" w:ascii="黑体" w:hAnsi="黑体" w:eastAsia="黑体" w:cs="黑体"/>
          <w:b/>
          <w:bCs/>
          <w:sz w:val="48"/>
          <w:szCs w:val="48"/>
          <w:lang w:val="en-US" w:eastAsia="zh-CN"/>
        </w:rPr>
      </w:pPr>
    </w:p>
    <w:p>
      <w:pPr>
        <w:jc w:val="center"/>
        <w:rPr>
          <w:rFonts w:hint="eastAsia" w:ascii="黑体" w:hAnsi="黑体" w:eastAsia="黑体" w:cs="黑体"/>
          <w:b/>
          <w:bCs/>
          <w:sz w:val="48"/>
          <w:szCs w:val="48"/>
          <w:lang w:val="en-US" w:eastAsia="zh-CN"/>
        </w:rPr>
      </w:pPr>
    </w:p>
    <w:p>
      <w:pPr>
        <w:jc w:val="center"/>
        <w:rPr>
          <w:rFonts w:hint="eastAsia" w:ascii="黑体" w:hAnsi="黑体" w:eastAsia="黑体" w:cs="黑体"/>
          <w:b/>
          <w:bCs/>
          <w:sz w:val="48"/>
          <w:szCs w:val="48"/>
          <w:lang w:val="en-US" w:eastAsia="zh-CN"/>
        </w:rPr>
      </w:pPr>
      <w:r>
        <w:rPr>
          <w:rFonts w:hint="eastAsia" w:ascii="黑体" w:hAnsi="黑体" w:eastAsia="黑体" w:cs="黑体"/>
          <w:b/>
          <w:bCs/>
          <w:sz w:val="48"/>
          <w:szCs w:val="48"/>
          <w:lang w:val="en-US" w:eastAsia="zh-CN"/>
        </w:rPr>
        <w:t>体系结构设计文档</w:t>
      </w:r>
    </w:p>
    <w:p>
      <w:pPr>
        <w:jc w:val="center"/>
        <w:rPr>
          <w:rFonts w:hint="eastAsia" w:ascii="黑体" w:hAnsi="黑体" w:eastAsia="黑体" w:cs="黑体"/>
          <w:b/>
          <w:bCs/>
          <w:sz w:val="48"/>
          <w:szCs w:val="48"/>
          <w:lang w:val="en-US" w:eastAsia="zh-CN"/>
        </w:rPr>
      </w:pPr>
    </w:p>
    <w:p>
      <w:pPr>
        <w:jc w:val="cente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&lt;1.0&gt;</w:t>
      </w:r>
    </w:p>
    <w:p>
      <w:pPr>
        <w:jc w:val="center"/>
        <w:rPr>
          <w:rFonts w:hint="eastAsia" w:ascii="黑体" w:hAnsi="黑体" w:eastAsia="黑体" w:cs="黑体"/>
          <w:b/>
          <w:bCs/>
          <w:sz w:val="44"/>
          <w:szCs w:val="44"/>
          <w:lang w:val="en-US" w:eastAsia="zh-CN"/>
        </w:rPr>
      </w:pPr>
    </w:p>
    <w:p>
      <w:pPr>
        <w:jc w:val="cente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&lt;2017.12.14&gt;</w:t>
      </w:r>
    </w:p>
    <w:p>
      <w:pPr>
        <w:jc w:val="center"/>
        <w:rPr>
          <w:rFonts w:hint="eastAsia" w:ascii="黑体" w:hAnsi="黑体" w:eastAsia="黑体" w:cs="黑体"/>
          <w:b/>
          <w:bCs/>
          <w:sz w:val="44"/>
          <w:szCs w:val="44"/>
          <w:lang w:val="en-US" w:eastAsia="zh-CN"/>
        </w:rPr>
      </w:pPr>
    </w:p>
    <w:p>
      <w:pPr>
        <w:jc w:val="center"/>
        <w:rPr>
          <w:rFonts w:hint="eastAsia" w:ascii="黑体" w:hAnsi="黑体" w:eastAsia="黑体" w:cs="黑体"/>
          <w:b/>
          <w:bCs/>
          <w:sz w:val="48"/>
          <w:szCs w:val="48"/>
          <w:lang w:val="en-US" w:eastAsia="zh-CN"/>
        </w:rPr>
      </w:pPr>
      <w:r>
        <w:rPr>
          <w:rFonts w:hint="eastAsia" w:ascii="黑体" w:hAnsi="黑体" w:eastAsia="黑体" w:cs="黑体"/>
          <w:b/>
          <w:bCs/>
          <w:sz w:val="48"/>
          <w:szCs w:val="48"/>
          <w:lang w:val="en-US" w:eastAsia="zh-CN"/>
        </w:rPr>
        <w:t>薄德芳</w:t>
      </w:r>
    </w:p>
    <w:p>
      <w:pPr>
        <w:jc w:val="center"/>
        <w:rPr>
          <w:rFonts w:hint="eastAsia" w:ascii="黑体" w:hAnsi="黑体" w:eastAsia="黑体" w:cs="黑体"/>
          <w:b/>
          <w:bCs/>
          <w:sz w:val="48"/>
          <w:szCs w:val="48"/>
          <w:lang w:val="en-US" w:eastAsia="zh-CN"/>
        </w:rPr>
      </w:pPr>
    </w:p>
    <w:p>
      <w:pPr>
        <w:jc w:val="cente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2015212026</w:t>
      </w:r>
    </w:p>
    <w:p>
      <w:pPr>
        <w:jc w:val="cente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2015211502班</w:t>
      </w:r>
    </w:p>
    <w:p>
      <w:pPr>
        <w:jc w:val="center"/>
        <w:rPr>
          <w:rFonts w:hint="eastAsia" w:ascii="黑体" w:hAnsi="黑体" w:eastAsia="黑体" w:cs="黑体"/>
          <w:b/>
          <w:bCs/>
          <w:sz w:val="44"/>
          <w:szCs w:val="44"/>
          <w:lang w:val="en-US" w:eastAsia="zh-CN"/>
        </w:rPr>
      </w:pPr>
    </w:p>
    <w:p>
      <w:pPr>
        <w:jc w:val="center"/>
        <w:rPr>
          <w:rFonts w:hint="eastAsia" w:ascii="黑体" w:hAnsi="黑体" w:eastAsia="黑体" w:cs="黑体"/>
          <w:b/>
          <w:bCs/>
          <w:sz w:val="48"/>
          <w:szCs w:val="48"/>
          <w:lang w:val="en-US" w:eastAsia="zh-CN"/>
        </w:rPr>
      </w:pPr>
      <w:r>
        <w:rPr>
          <w:rFonts w:hint="eastAsia" w:ascii="黑体" w:hAnsi="黑体" w:eastAsia="黑体" w:cs="黑体"/>
          <w:b/>
          <w:bCs/>
          <w:sz w:val="48"/>
          <w:szCs w:val="48"/>
          <w:lang w:val="en-US" w:eastAsia="zh-CN"/>
        </w:rPr>
        <w:t>软件工程导论</w:t>
      </w:r>
    </w:p>
    <w:p>
      <w:pPr>
        <w:jc w:val="center"/>
        <w:rPr>
          <w:rFonts w:hint="eastAsia" w:ascii="黑体" w:hAnsi="黑体" w:eastAsia="黑体" w:cs="黑体"/>
          <w:b/>
          <w:bCs/>
          <w:sz w:val="48"/>
          <w:szCs w:val="48"/>
          <w:lang w:val="en-US" w:eastAsia="zh-CN"/>
        </w:rPr>
      </w:pPr>
      <w:r>
        <w:rPr>
          <w:rFonts w:hint="eastAsia" w:ascii="黑体" w:hAnsi="黑体" w:eastAsia="黑体" w:cs="黑体"/>
          <w:b/>
          <w:bCs/>
          <w:sz w:val="48"/>
          <w:szCs w:val="48"/>
          <w:lang w:val="en-US" w:eastAsia="zh-CN"/>
        </w:rPr>
        <w:t>2017秋</w:t>
      </w:r>
    </w:p>
    <w:p>
      <w:pPr>
        <w:jc w:val="center"/>
        <w:rPr>
          <w:rFonts w:hint="eastAsia" w:ascii="黑体" w:hAnsi="黑体" w:eastAsia="黑体" w:cs="黑体"/>
          <w:sz w:val="48"/>
          <w:szCs w:val="48"/>
          <w:lang w:val="en-US" w:eastAsia="zh-CN"/>
        </w:rPr>
      </w:pPr>
    </w:p>
    <w:p>
      <w:pPr>
        <w:jc w:val="center"/>
        <w:rPr>
          <w:rFonts w:hint="eastAsia" w:ascii="黑体" w:hAnsi="黑体" w:eastAsia="黑体" w:cs="黑体"/>
          <w:sz w:val="48"/>
          <w:szCs w:val="48"/>
          <w:lang w:val="en-US" w:eastAsia="zh-CN"/>
        </w:rPr>
      </w:pPr>
    </w:p>
    <w:p>
      <w:pPr>
        <w:jc w:val="center"/>
        <w:rPr>
          <w:rFonts w:hint="eastAsia" w:ascii="黑体" w:hAnsi="黑体" w:eastAsia="黑体" w:cs="黑体"/>
          <w:sz w:val="48"/>
          <w:szCs w:val="48"/>
          <w:lang w:val="en-US" w:eastAsia="zh-CN"/>
        </w:rPr>
      </w:pPr>
    </w:p>
    <w:p>
      <w:pPr>
        <w:jc w:val="center"/>
        <w:rPr>
          <w:rFonts w:hint="eastAsia" w:ascii="黑体" w:hAnsi="黑体" w:eastAsia="黑体" w:cs="黑体"/>
          <w:sz w:val="48"/>
          <w:szCs w:val="48"/>
          <w:lang w:val="en-US" w:eastAsia="zh-CN"/>
        </w:rPr>
      </w:pPr>
    </w:p>
    <w:p>
      <w:pPr>
        <w:jc w:val="center"/>
        <w:rPr>
          <w:rFonts w:hint="eastAsia" w:ascii="黑体" w:hAnsi="黑体" w:eastAsia="黑体" w:cs="黑体"/>
          <w:sz w:val="48"/>
          <w:szCs w:val="48"/>
          <w:lang w:val="en-US" w:eastAsia="zh-CN"/>
        </w:rPr>
      </w:pPr>
    </w:p>
    <w:p>
      <w:pPr>
        <w:jc w:val="center"/>
        <w:rPr>
          <w:rFonts w:hint="eastAsia" w:ascii="黑体" w:hAnsi="黑体" w:eastAsia="黑体" w:cs="黑体"/>
          <w:sz w:val="48"/>
          <w:szCs w:val="48"/>
          <w:lang w:val="en-US" w:eastAsia="zh-CN"/>
        </w:rPr>
      </w:pPr>
    </w:p>
    <w:p>
      <w:pPr>
        <w:pStyle w:val="2"/>
        <w:rPr>
          <w:rFonts w:hint="eastAsia" w:ascii="黑体" w:hAnsi="黑体" w:eastAsia="黑体" w:cs="黑体"/>
        </w:rPr>
      </w:pPr>
      <w:bookmarkStart w:id="0" w:name="_Toc468655399"/>
      <w:bookmarkStart w:id="1" w:name="_Toc9731"/>
      <w:r>
        <w:rPr>
          <w:rFonts w:hint="eastAsia" w:ascii="黑体" w:hAnsi="黑体" w:eastAsia="黑体" w:cs="黑体"/>
        </w:rPr>
        <w:t>修订记录</w:t>
      </w:r>
      <w:bookmarkEnd w:id="0"/>
      <w:bookmarkEnd w:id="1"/>
    </w:p>
    <w:p>
      <w:pPr>
        <w:rPr>
          <w:rFonts w:hint="eastAsia" w:ascii="黑体" w:hAnsi="黑体" w:eastAsia="黑体" w:cs="黑体"/>
        </w:rPr>
      </w:pPr>
    </w:p>
    <w:tbl>
      <w:tblPr>
        <w:tblStyle w:val="12"/>
        <w:tblW w:w="946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3119"/>
        <w:gridCol w:w="1829"/>
        <w:gridCol w:w="3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8" w:type="dxa"/>
            <w:tcBorders>
              <w:top w:val="nil"/>
              <w:left w:val="nil"/>
              <w:bottom w:val="single" w:color="auto" w:sz="4" w:space="0"/>
              <w:right w:val="nil"/>
            </w:tcBorders>
            <w:vAlign w:val="top"/>
          </w:tcPr>
          <w:p>
            <w:pPr>
              <w:jc w:val="center"/>
              <w:rPr>
                <w:rFonts w:hint="eastAsia" w:ascii="黑体" w:hAnsi="黑体" w:eastAsia="黑体" w:cs="黑体"/>
                <w:b/>
              </w:rPr>
            </w:pPr>
            <w:r>
              <w:rPr>
                <w:rFonts w:hint="eastAsia" w:ascii="黑体" w:hAnsi="黑体" w:eastAsia="黑体" w:cs="黑体"/>
                <w:b/>
              </w:rPr>
              <w:t>日期</w:t>
            </w:r>
          </w:p>
        </w:tc>
        <w:tc>
          <w:tcPr>
            <w:tcW w:w="3119" w:type="dxa"/>
            <w:tcBorders>
              <w:top w:val="nil"/>
              <w:left w:val="nil"/>
              <w:bottom w:val="single" w:color="auto" w:sz="4" w:space="0"/>
              <w:right w:val="nil"/>
            </w:tcBorders>
            <w:vAlign w:val="top"/>
          </w:tcPr>
          <w:p>
            <w:pPr>
              <w:jc w:val="center"/>
              <w:rPr>
                <w:rFonts w:hint="eastAsia" w:ascii="黑体" w:hAnsi="黑体" w:eastAsia="黑体" w:cs="黑体"/>
                <w:b/>
              </w:rPr>
            </w:pPr>
            <w:r>
              <w:rPr>
                <w:rFonts w:hint="eastAsia" w:ascii="黑体" w:hAnsi="黑体" w:eastAsia="黑体" w:cs="黑体"/>
                <w:b/>
              </w:rPr>
              <w:t>描述</w:t>
            </w:r>
          </w:p>
        </w:tc>
        <w:tc>
          <w:tcPr>
            <w:tcW w:w="1829" w:type="dxa"/>
            <w:tcBorders>
              <w:top w:val="nil"/>
              <w:left w:val="nil"/>
              <w:bottom w:val="single" w:color="auto" w:sz="4" w:space="0"/>
              <w:right w:val="nil"/>
            </w:tcBorders>
            <w:vAlign w:val="top"/>
          </w:tcPr>
          <w:p>
            <w:pPr>
              <w:jc w:val="center"/>
              <w:rPr>
                <w:rFonts w:hint="eastAsia" w:ascii="黑体" w:hAnsi="黑体" w:eastAsia="黑体" w:cs="黑体"/>
                <w:b/>
              </w:rPr>
            </w:pPr>
            <w:r>
              <w:rPr>
                <w:rFonts w:hint="eastAsia" w:ascii="黑体" w:hAnsi="黑体" w:eastAsia="黑体" w:cs="黑体"/>
                <w:b/>
              </w:rPr>
              <w:t>作者</w:t>
            </w:r>
          </w:p>
        </w:tc>
        <w:tc>
          <w:tcPr>
            <w:tcW w:w="3032" w:type="dxa"/>
            <w:tcBorders>
              <w:top w:val="nil"/>
              <w:left w:val="nil"/>
              <w:bottom w:val="single" w:color="auto" w:sz="4" w:space="0"/>
              <w:right w:val="nil"/>
            </w:tcBorders>
            <w:vAlign w:val="top"/>
          </w:tcPr>
          <w:p>
            <w:pPr>
              <w:jc w:val="center"/>
              <w:rPr>
                <w:rFonts w:hint="eastAsia" w:ascii="黑体" w:hAnsi="黑体" w:eastAsia="黑体" w:cs="黑体"/>
                <w:b/>
              </w:rPr>
            </w:pPr>
            <w:r>
              <w:rPr>
                <w:rFonts w:hint="eastAsia" w:ascii="黑体" w:hAnsi="黑体" w:eastAsia="黑体" w:cs="黑体"/>
                <w:b/>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8" w:type="dxa"/>
            <w:tcBorders>
              <w:top w:val="single" w:color="auto" w:sz="4" w:space="0"/>
              <w:bottom w:val="single" w:color="auto" w:sz="4" w:space="0"/>
            </w:tcBorders>
            <w:vAlign w:val="top"/>
          </w:tcPr>
          <w:p>
            <w:pPr>
              <w:jc w:val="center"/>
              <w:rPr>
                <w:rFonts w:hint="eastAsia" w:ascii="黑体" w:hAnsi="黑体" w:eastAsia="黑体" w:cs="黑体"/>
              </w:rPr>
            </w:pPr>
            <w:r>
              <w:rPr>
                <w:rFonts w:hint="eastAsia" w:ascii="黑体" w:hAnsi="黑体" w:eastAsia="黑体" w:cs="黑体"/>
              </w:rPr>
              <w:t>&lt;201</w:t>
            </w:r>
            <w:r>
              <w:rPr>
                <w:rFonts w:hint="eastAsia" w:ascii="黑体" w:hAnsi="黑体" w:eastAsia="黑体" w:cs="黑体"/>
                <w:lang w:val="en-US" w:eastAsia="zh-CN"/>
              </w:rPr>
              <w:t>7</w:t>
            </w:r>
            <w:r>
              <w:rPr>
                <w:rFonts w:hint="eastAsia" w:ascii="黑体" w:hAnsi="黑体" w:eastAsia="黑体" w:cs="黑体"/>
              </w:rPr>
              <w:t>-12-</w:t>
            </w:r>
            <w:r>
              <w:rPr>
                <w:rFonts w:hint="eastAsia" w:ascii="黑体" w:hAnsi="黑体" w:eastAsia="黑体" w:cs="黑体"/>
                <w:lang w:val="en-US" w:eastAsia="zh-CN"/>
              </w:rPr>
              <w:t>14</w:t>
            </w:r>
            <w:r>
              <w:rPr>
                <w:rFonts w:hint="eastAsia" w:ascii="黑体" w:hAnsi="黑体" w:eastAsia="黑体" w:cs="黑体"/>
              </w:rPr>
              <w:t>&gt;</w:t>
            </w:r>
          </w:p>
        </w:tc>
        <w:tc>
          <w:tcPr>
            <w:tcW w:w="3119" w:type="dxa"/>
            <w:tcBorders>
              <w:top w:val="single" w:color="auto" w:sz="4" w:space="0"/>
              <w:bottom w:val="single" w:color="auto" w:sz="4" w:space="0"/>
            </w:tcBorders>
            <w:vAlign w:val="top"/>
          </w:tcPr>
          <w:p>
            <w:pPr>
              <w:jc w:val="center"/>
              <w:rPr>
                <w:rFonts w:hint="eastAsia" w:ascii="黑体" w:hAnsi="黑体" w:eastAsia="黑体" w:cs="黑体"/>
              </w:rPr>
            </w:pPr>
            <w:r>
              <w:rPr>
                <w:rFonts w:hint="eastAsia" w:ascii="黑体" w:hAnsi="黑体" w:eastAsia="黑体" w:cs="黑体"/>
              </w:rPr>
              <w:t>&lt;版本1&gt;</w:t>
            </w:r>
          </w:p>
        </w:tc>
        <w:tc>
          <w:tcPr>
            <w:tcW w:w="1829" w:type="dxa"/>
            <w:tcBorders>
              <w:top w:val="single" w:color="auto" w:sz="4" w:space="0"/>
              <w:bottom w:val="single" w:color="auto" w:sz="4" w:space="0"/>
            </w:tcBorders>
            <w:vAlign w:val="top"/>
          </w:tcPr>
          <w:p>
            <w:pPr>
              <w:jc w:val="center"/>
              <w:rPr>
                <w:rFonts w:hint="eastAsia" w:ascii="黑体" w:hAnsi="黑体" w:eastAsia="黑体" w:cs="黑体"/>
              </w:rPr>
            </w:pPr>
            <w:r>
              <w:rPr>
                <w:rFonts w:hint="eastAsia" w:ascii="黑体" w:hAnsi="黑体" w:eastAsia="黑体" w:cs="黑体"/>
              </w:rPr>
              <w:t>&lt;</w:t>
            </w:r>
            <w:r>
              <w:rPr>
                <w:rFonts w:hint="eastAsia" w:ascii="黑体" w:hAnsi="黑体" w:eastAsia="黑体" w:cs="黑体"/>
                <w:lang w:val="en-US" w:eastAsia="zh-CN"/>
              </w:rPr>
              <w:t>薄德芳</w:t>
            </w:r>
            <w:r>
              <w:rPr>
                <w:rFonts w:hint="eastAsia" w:ascii="黑体" w:hAnsi="黑体" w:eastAsia="黑体" w:cs="黑体"/>
              </w:rPr>
              <w:t>&gt;</w:t>
            </w:r>
          </w:p>
        </w:tc>
        <w:tc>
          <w:tcPr>
            <w:tcW w:w="3032" w:type="dxa"/>
            <w:tcBorders>
              <w:top w:val="single" w:color="auto" w:sz="4" w:space="0"/>
              <w:bottom w:val="single" w:color="auto" w:sz="4" w:space="0"/>
            </w:tcBorders>
            <w:vAlign w:val="top"/>
          </w:tcPr>
          <w:p>
            <w:pPr>
              <w:jc w:val="center"/>
              <w:rPr>
                <w:rFonts w:hint="eastAsia" w:ascii="黑体" w:hAnsi="黑体" w:eastAsia="黑体" w:cs="黑体"/>
              </w:rPr>
            </w:pPr>
            <w:r>
              <w:rPr>
                <w:rFonts w:hint="eastAsia" w:ascii="黑体" w:hAnsi="黑体" w:eastAsia="黑体" w:cs="黑体"/>
              </w:rPr>
              <w:t>&lt;第一次修订&gt;</w:t>
            </w:r>
          </w:p>
        </w:tc>
      </w:tr>
    </w:tbl>
    <w:p>
      <w:pPr>
        <w:rPr>
          <w:rFonts w:hint="eastAsia" w:ascii="黑体" w:hAnsi="黑体" w:eastAsia="黑体" w:cs="黑体"/>
        </w:rPr>
      </w:pPr>
    </w:p>
    <w:p>
      <w:pPr>
        <w:rPr>
          <w:rFonts w:hint="eastAsia" w:ascii="黑体" w:hAnsi="黑体" w:eastAsia="黑体" w:cs="黑体"/>
        </w:rPr>
      </w:pPr>
    </w:p>
    <w:p>
      <w:pPr>
        <w:pStyle w:val="2"/>
        <w:rPr>
          <w:rFonts w:hint="eastAsia" w:ascii="黑体" w:hAnsi="黑体" w:eastAsia="黑体" w:cs="黑体"/>
        </w:rPr>
      </w:pPr>
      <w:bookmarkStart w:id="2" w:name="_Toc1365"/>
      <w:bookmarkStart w:id="3" w:name="_Toc468655400"/>
      <w:r>
        <w:rPr>
          <w:rFonts w:hint="eastAsia" w:ascii="黑体" w:hAnsi="黑体" w:eastAsia="黑体" w:cs="黑体"/>
        </w:rPr>
        <w:t>文档审批</w:t>
      </w:r>
      <w:bookmarkEnd w:id="2"/>
      <w:bookmarkEnd w:id="3"/>
    </w:p>
    <w:p>
      <w:pPr>
        <w:rPr>
          <w:rFonts w:hint="eastAsia" w:ascii="黑体" w:hAnsi="黑体" w:eastAsia="黑体" w:cs="黑体"/>
        </w:rPr>
      </w:pPr>
    </w:p>
    <w:p>
      <w:pPr>
        <w:rPr>
          <w:rFonts w:hint="eastAsia" w:ascii="黑体" w:hAnsi="黑体" w:eastAsia="黑体" w:cs="黑体"/>
        </w:rPr>
      </w:pPr>
      <w:r>
        <w:rPr>
          <w:rFonts w:hint="eastAsia" w:ascii="黑体" w:hAnsi="黑体" w:eastAsia="黑体" w:cs="黑体"/>
        </w:rPr>
        <w:t>以下的软件需求规格说明书已被接受并认可：</w:t>
      </w:r>
    </w:p>
    <w:tbl>
      <w:tblPr>
        <w:tblStyle w:val="12"/>
        <w:tblW w:w="94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394"/>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nil"/>
              <w:left w:val="nil"/>
              <w:bottom w:val="single" w:color="auto" w:sz="4" w:space="0"/>
              <w:right w:val="nil"/>
            </w:tcBorders>
            <w:vAlign w:val="top"/>
          </w:tcPr>
          <w:p>
            <w:pPr>
              <w:tabs>
                <w:tab w:val="left" w:pos="2880"/>
                <w:tab w:val="left" w:pos="5760"/>
              </w:tabs>
              <w:jc w:val="center"/>
              <w:rPr>
                <w:rFonts w:hint="eastAsia" w:ascii="黑体" w:hAnsi="黑体" w:eastAsia="黑体" w:cs="黑体"/>
                <w:b/>
              </w:rPr>
            </w:pPr>
            <w:r>
              <w:rPr>
                <w:rFonts w:hint="eastAsia" w:ascii="黑体" w:hAnsi="黑体" w:eastAsia="黑体" w:cs="黑体"/>
                <w:b/>
              </w:rPr>
              <w:t>签名</w:t>
            </w:r>
          </w:p>
        </w:tc>
        <w:tc>
          <w:tcPr>
            <w:tcW w:w="2394" w:type="dxa"/>
            <w:tcBorders>
              <w:top w:val="nil"/>
              <w:left w:val="nil"/>
              <w:bottom w:val="single" w:color="auto" w:sz="4" w:space="0"/>
              <w:right w:val="nil"/>
            </w:tcBorders>
            <w:vAlign w:val="top"/>
          </w:tcPr>
          <w:p>
            <w:pPr>
              <w:tabs>
                <w:tab w:val="left" w:pos="2880"/>
                <w:tab w:val="left" w:pos="5760"/>
              </w:tabs>
              <w:jc w:val="center"/>
              <w:rPr>
                <w:rFonts w:hint="eastAsia" w:ascii="黑体" w:hAnsi="黑体" w:eastAsia="黑体" w:cs="黑体"/>
                <w:b/>
              </w:rPr>
            </w:pPr>
            <w:r>
              <w:rPr>
                <w:rFonts w:hint="eastAsia" w:ascii="黑体" w:hAnsi="黑体" w:eastAsia="黑体" w:cs="黑体"/>
                <w:b/>
              </w:rPr>
              <w:t>打印版姓名</w:t>
            </w:r>
          </w:p>
        </w:tc>
        <w:tc>
          <w:tcPr>
            <w:tcW w:w="2394" w:type="dxa"/>
            <w:tcBorders>
              <w:top w:val="nil"/>
              <w:left w:val="nil"/>
              <w:bottom w:val="single" w:color="auto" w:sz="4" w:space="0"/>
              <w:right w:val="nil"/>
            </w:tcBorders>
            <w:vAlign w:val="top"/>
          </w:tcPr>
          <w:p>
            <w:pPr>
              <w:tabs>
                <w:tab w:val="left" w:pos="2880"/>
                <w:tab w:val="left" w:pos="5760"/>
              </w:tabs>
              <w:jc w:val="center"/>
              <w:rPr>
                <w:rFonts w:hint="eastAsia" w:ascii="黑体" w:hAnsi="黑体" w:eastAsia="黑体" w:cs="黑体"/>
                <w:b/>
              </w:rPr>
            </w:pPr>
            <w:r>
              <w:rPr>
                <w:rFonts w:hint="eastAsia" w:ascii="黑体" w:hAnsi="黑体" w:eastAsia="黑体" w:cs="黑体"/>
                <w:b/>
              </w:rPr>
              <w:t>职位</w:t>
            </w:r>
          </w:p>
        </w:tc>
        <w:tc>
          <w:tcPr>
            <w:tcW w:w="2268" w:type="dxa"/>
            <w:tcBorders>
              <w:top w:val="nil"/>
              <w:left w:val="nil"/>
              <w:bottom w:val="single" w:color="auto" w:sz="4" w:space="0"/>
              <w:right w:val="nil"/>
            </w:tcBorders>
            <w:vAlign w:val="top"/>
          </w:tcPr>
          <w:p>
            <w:pPr>
              <w:tabs>
                <w:tab w:val="left" w:pos="2880"/>
                <w:tab w:val="left" w:pos="5760"/>
              </w:tabs>
              <w:jc w:val="center"/>
              <w:rPr>
                <w:rFonts w:hint="eastAsia" w:ascii="黑体" w:hAnsi="黑体" w:eastAsia="黑体" w:cs="黑体"/>
                <w:b/>
              </w:rPr>
            </w:pPr>
            <w:r>
              <w:rPr>
                <w:rFonts w:hint="eastAsia" w:ascii="黑体" w:hAnsi="黑体" w:eastAsia="黑体" w:cs="黑体"/>
                <w:b/>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 w:hRule="atLeast"/>
        </w:trPr>
        <w:tc>
          <w:tcPr>
            <w:tcW w:w="2394" w:type="dxa"/>
            <w:tcBorders>
              <w:top w:val="single" w:color="auto" w:sz="4" w:space="0"/>
            </w:tcBorders>
            <w:vAlign w:val="top"/>
          </w:tcPr>
          <w:p>
            <w:pPr>
              <w:tabs>
                <w:tab w:val="left" w:pos="2880"/>
                <w:tab w:val="left" w:pos="5760"/>
              </w:tabs>
              <w:rPr>
                <w:rFonts w:hint="eastAsia" w:ascii="黑体" w:hAnsi="黑体" w:eastAsia="黑体" w:cs="黑体"/>
                <w:sz w:val="32"/>
              </w:rPr>
            </w:pPr>
          </w:p>
        </w:tc>
        <w:tc>
          <w:tcPr>
            <w:tcW w:w="2394" w:type="dxa"/>
            <w:tcBorders>
              <w:top w:val="single" w:color="auto" w:sz="4" w:space="0"/>
            </w:tcBorders>
            <w:vAlign w:val="bottom"/>
          </w:tcPr>
          <w:p>
            <w:pPr>
              <w:tabs>
                <w:tab w:val="left" w:pos="2880"/>
                <w:tab w:val="left" w:pos="5760"/>
              </w:tabs>
              <w:jc w:val="center"/>
              <w:rPr>
                <w:rFonts w:hint="eastAsia" w:ascii="黑体" w:hAnsi="黑体" w:eastAsia="黑体" w:cs="黑体"/>
              </w:rPr>
            </w:pPr>
            <w:r>
              <w:rPr>
                <w:rFonts w:hint="eastAsia" w:ascii="黑体" w:hAnsi="黑体" w:eastAsia="黑体" w:cs="黑体"/>
              </w:rPr>
              <w:t>&lt;</w:t>
            </w:r>
            <w:r>
              <w:rPr>
                <w:rFonts w:hint="eastAsia" w:ascii="黑体" w:hAnsi="黑体" w:eastAsia="黑体" w:cs="黑体"/>
                <w:lang w:val="en-US" w:eastAsia="zh-CN"/>
              </w:rPr>
              <w:t>薄德芳</w:t>
            </w:r>
            <w:r>
              <w:rPr>
                <w:rFonts w:hint="eastAsia" w:ascii="黑体" w:hAnsi="黑体" w:eastAsia="黑体" w:cs="黑体"/>
              </w:rPr>
              <w:t>&gt;</w:t>
            </w:r>
          </w:p>
        </w:tc>
        <w:tc>
          <w:tcPr>
            <w:tcW w:w="2394" w:type="dxa"/>
            <w:tcBorders>
              <w:top w:val="single" w:color="auto" w:sz="4" w:space="0"/>
            </w:tcBorders>
            <w:vAlign w:val="bottom"/>
          </w:tcPr>
          <w:p>
            <w:pPr>
              <w:tabs>
                <w:tab w:val="left" w:pos="2880"/>
                <w:tab w:val="left" w:pos="5760"/>
              </w:tabs>
              <w:jc w:val="center"/>
              <w:rPr>
                <w:rFonts w:hint="eastAsia" w:ascii="黑体" w:hAnsi="黑体" w:eastAsia="黑体" w:cs="黑体"/>
              </w:rPr>
            </w:pPr>
          </w:p>
        </w:tc>
        <w:tc>
          <w:tcPr>
            <w:tcW w:w="2268" w:type="dxa"/>
            <w:tcBorders>
              <w:top w:val="single" w:color="auto" w:sz="4" w:space="0"/>
            </w:tcBorders>
            <w:vAlign w:val="top"/>
          </w:tcPr>
          <w:p>
            <w:pPr>
              <w:tabs>
                <w:tab w:val="left" w:pos="2880"/>
                <w:tab w:val="left" w:pos="5760"/>
              </w:tabs>
              <w:rPr>
                <w:rFonts w:hint="eastAsia" w:ascii="黑体" w:hAnsi="黑体" w:eastAsia="黑体" w:cs="黑体"/>
                <w:sz w:val="32"/>
              </w:rPr>
            </w:pPr>
          </w:p>
        </w:tc>
      </w:tr>
    </w:tbl>
    <w:p>
      <w:pPr>
        <w:tabs>
          <w:tab w:val="left" w:pos="2880"/>
          <w:tab w:val="left" w:pos="5760"/>
        </w:tabs>
        <w:rPr>
          <w:rFonts w:hint="eastAsia" w:ascii="黑体" w:hAnsi="黑体" w:eastAsia="黑体" w:cs="黑体"/>
        </w:rPr>
        <w:sectPr>
          <w:footerReference r:id="rId5" w:type="first"/>
          <w:headerReference r:id="rId3" w:type="default"/>
          <w:footerReference r:id="rId4" w:type="default"/>
          <w:pgSz w:w="12240" w:h="15840"/>
          <w:pgMar w:top="1440" w:right="1440" w:bottom="1440" w:left="1440" w:header="720" w:footer="720" w:gutter="0"/>
          <w:lnNumType w:countBy="0" w:distance="32769"/>
          <w:pgNumType w:fmt="decimal"/>
          <w:cols w:space="720" w:num="1"/>
          <w:titlePg/>
        </w:sectPr>
      </w:pP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r>
        <w:rPr>
          <w:rFonts w:hint="eastAsia" w:ascii="黑体" w:hAnsi="黑体" w:eastAsia="黑体" w:cs="黑体"/>
        </w:rPr>
        <w:tab/>
      </w:r>
    </w:p>
    <w:p>
      <w:pPr>
        <w:jc w:val="left"/>
        <w:rPr>
          <w:rFonts w:hint="eastAsia" w:ascii="黑体" w:hAnsi="黑体" w:eastAsia="黑体" w:cs="黑体"/>
          <w:sz w:val="48"/>
          <w:szCs w:val="48"/>
          <w:lang w:val="en-US" w:eastAsia="zh-CN"/>
        </w:rPr>
      </w:pPr>
    </w:p>
    <w:p>
      <w:pPr>
        <w:jc w:val="left"/>
        <w:rPr>
          <w:rFonts w:hint="eastAsia" w:ascii="黑体" w:hAnsi="黑体" w:eastAsia="黑体" w:cs="黑体"/>
          <w:color w:val="0000FF"/>
          <w:sz w:val="44"/>
          <w:szCs w:val="44"/>
          <w:lang w:val="en-US" w:eastAsia="zh-CN"/>
        </w:rPr>
      </w:pPr>
      <w:r>
        <w:rPr>
          <w:rFonts w:hint="eastAsia" w:ascii="黑体" w:hAnsi="黑体" w:eastAsia="黑体" w:cs="黑体"/>
          <w:color w:val="0000FF"/>
          <w:sz w:val="44"/>
          <w:szCs w:val="44"/>
          <w:lang w:val="en-US" w:eastAsia="zh-CN"/>
        </w:rPr>
        <w:t>目录</w:t>
      </w:r>
    </w:p>
    <w:p>
      <w:pPr>
        <w:jc w:val="left"/>
        <w:rPr>
          <w:rFonts w:hint="eastAsia" w:ascii="黑体" w:hAnsi="黑体" w:eastAsia="黑体" w:cs="黑体"/>
          <w:color w:val="0000FF"/>
          <w:sz w:val="44"/>
          <w:szCs w:val="44"/>
          <w:lang w:val="en-US" w:eastAsia="zh-CN"/>
        </w:rPr>
      </w:pPr>
    </w:p>
    <w:p>
      <w:pPr>
        <w:pStyle w:val="8"/>
        <w:tabs>
          <w:tab w:val="right" w:leader="dot" w:pos="8306"/>
        </w:tabs>
      </w:pPr>
      <w:r>
        <w:rPr>
          <w:rFonts w:hint="eastAsia" w:ascii="黑体" w:hAnsi="黑体" w:eastAsia="黑体" w:cs="黑体"/>
          <w:color w:val="0000FF"/>
          <w:sz w:val="44"/>
          <w:szCs w:val="44"/>
          <w:lang w:val="en-US" w:eastAsia="zh-CN"/>
        </w:rPr>
        <w:fldChar w:fldCharType="begin"/>
      </w:r>
      <w:r>
        <w:rPr>
          <w:rFonts w:hint="eastAsia" w:ascii="黑体" w:hAnsi="黑体" w:eastAsia="黑体" w:cs="黑体"/>
          <w:color w:val="0000FF"/>
          <w:sz w:val="44"/>
          <w:szCs w:val="44"/>
          <w:lang w:val="en-US" w:eastAsia="zh-CN"/>
        </w:rPr>
        <w:instrText xml:space="preserve">TOC \o "1-3" \h \u </w:instrText>
      </w:r>
      <w:r>
        <w:rPr>
          <w:rFonts w:hint="eastAsia" w:ascii="黑体" w:hAnsi="黑体" w:eastAsia="黑体" w:cs="黑体"/>
          <w:color w:val="0000FF"/>
          <w:sz w:val="44"/>
          <w:szCs w:val="44"/>
          <w:lang w:val="en-US" w:eastAsia="zh-CN"/>
        </w:rPr>
        <w:fldChar w:fldCharType="separate"/>
      </w: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_Toc9731 </w:instrText>
      </w:r>
      <w:r>
        <w:rPr>
          <w:rFonts w:hint="eastAsia" w:ascii="黑体" w:hAnsi="黑体" w:eastAsia="黑体" w:cs="黑体"/>
          <w:szCs w:val="44"/>
          <w:lang w:val="en-US" w:eastAsia="zh-CN"/>
        </w:rPr>
        <w:fldChar w:fldCharType="separate"/>
      </w:r>
      <w:r>
        <w:rPr>
          <w:rFonts w:hint="eastAsia" w:ascii="黑体" w:hAnsi="黑体" w:eastAsia="黑体" w:cs="黑体"/>
        </w:rPr>
        <w:t>修订记录</w:t>
      </w:r>
      <w:r>
        <w:tab/>
      </w:r>
      <w:r>
        <w:fldChar w:fldCharType="begin"/>
      </w:r>
      <w:r>
        <w:instrText xml:space="preserve"> PAGEREF _Toc9731 </w:instrText>
      </w:r>
      <w:r>
        <w:fldChar w:fldCharType="separate"/>
      </w:r>
      <w:r>
        <w:t>2</w:t>
      </w:r>
      <w:r>
        <w:fldChar w:fldCharType="end"/>
      </w:r>
      <w:r>
        <w:rPr>
          <w:rFonts w:hint="eastAsia" w:ascii="黑体" w:hAnsi="黑体" w:eastAsia="黑体" w:cs="黑体"/>
          <w:color w:val="0000FF"/>
          <w:szCs w:val="44"/>
          <w:lang w:val="en-US" w:eastAsia="zh-CN"/>
        </w:rPr>
        <w:fldChar w:fldCharType="end"/>
      </w:r>
    </w:p>
    <w:p>
      <w:pPr>
        <w:pStyle w:val="8"/>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_Toc1365 </w:instrText>
      </w:r>
      <w:r>
        <w:rPr>
          <w:rFonts w:hint="eastAsia" w:ascii="黑体" w:hAnsi="黑体" w:eastAsia="黑体" w:cs="黑体"/>
          <w:szCs w:val="44"/>
          <w:lang w:val="en-US" w:eastAsia="zh-CN"/>
        </w:rPr>
        <w:fldChar w:fldCharType="separate"/>
      </w:r>
      <w:r>
        <w:rPr>
          <w:rFonts w:hint="eastAsia" w:ascii="黑体" w:hAnsi="黑体" w:eastAsia="黑体" w:cs="黑体"/>
        </w:rPr>
        <w:t>文档审批</w:t>
      </w:r>
      <w:r>
        <w:tab/>
      </w:r>
      <w:r>
        <w:fldChar w:fldCharType="begin"/>
      </w:r>
      <w:r>
        <w:instrText xml:space="preserve"> PAGEREF _Toc1365 </w:instrText>
      </w:r>
      <w:r>
        <w:fldChar w:fldCharType="separate"/>
      </w:r>
      <w:r>
        <w:t>2</w:t>
      </w:r>
      <w:r>
        <w:fldChar w:fldCharType="end"/>
      </w:r>
      <w:r>
        <w:rPr>
          <w:rFonts w:hint="eastAsia" w:ascii="黑体" w:hAnsi="黑体" w:eastAsia="黑体" w:cs="黑体"/>
          <w:color w:val="0000FF"/>
          <w:szCs w:val="44"/>
          <w:lang w:val="en-US" w:eastAsia="zh-CN"/>
        </w:rPr>
        <w:fldChar w:fldCharType="end"/>
      </w:r>
    </w:p>
    <w:p>
      <w:pPr>
        <w:pStyle w:val="8"/>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_Toc29728 </w:instrText>
      </w:r>
      <w:r>
        <w:rPr>
          <w:rFonts w:hint="eastAsia" w:ascii="黑体" w:hAnsi="黑体" w:eastAsia="黑体" w:cs="黑体"/>
          <w:szCs w:val="44"/>
          <w:lang w:val="en-US" w:eastAsia="zh-CN"/>
        </w:rPr>
        <w:fldChar w:fldCharType="separate"/>
      </w:r>
      <w:r>
        <w:rPr>
          <w:rFonts w:hint="eastAsia" w:ascii="黑体" w:hAnsi="黑体" w:eastAsia="黑体" w:cs="黑体"/>
          <w:szCs w:val="36"/>
          <w:lang w:val="en-US" w:eastAsia="zh-CN"/>
        </w:rPr>
        <w:t>1. 介绍</w:t>
      </w:r>
      <w:r>
        <w:tab/>
      </w:r>
      <w:r>
        <w:fldChar w:fldCharType="begin"/>
      </w:r>
      <w:r>
        <w:instrText xml:space="preserve"> PAGEREF _Toc29728 </w:instrText>
      </w:r>
      <w:r>
        <w:fldChar w:fldCharType="separate"/>
      </w:r>
      <w:r>
        <w:t>5</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_Toc32491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1.1目的</w:t>
      </w:r>
      <w:r>
        <w:tab/>
      </w:r>
      <w:r>
        <w:fldChar w:fldCharType="begin"/>
      </w:r>
      <w:r>
        <w:instrText xml:space="preserve"> PAGEREF _Toc32491 </w:instrText>
      </w:r>
      <w:r>
        <w:fldChar w:fldCharType="separate"/>
      </w:r>
      <w:r>
        <w:t>5</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_Toc8368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1.2范围</w:t>
      </w:r>
      <w:r>
        <w:tab/>
      </w:r>
      <w:r>
        <w:fldChar w:fldCharType="begin"/>
      </w:r>
      <w:r>
        <w:instrText xml:space="preserve"> PAGEREF _Toc8368 </w:instrText>
      </w:r>
      <w:r>
        <w:fldChar w:fldCharType="separate"/>
      </w:r>
      <w:r>
        <w:t>6</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_Toc24034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1.3定义，首字母缩略字及缩写</w:t>
      </w:r>
      <w:r>
        <w:tab/>
      </w:r>
      <w:r>
        <w:fldChar w:fldCharType="begin"/>
      </w:r>
      <w:r>
        <w:instrText xml:space="preserve"> PAGEREF _Toc24034 </w:instrText>
      </w:r>
      <w:r>
        <w:fldChar w:fldCharType="separate"/>
      </w:r>
      <w:r>
        <w:t>6</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_Toc17406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1.4参考</w:t>
      </w:r>
      <w:r>
        <w:tab/>
      </w:r>
      <w:r>
        <w:fldChar w:fldCharType="begin"/>
      </w:r>
      <w:r>
        <w:instrText xml:space="preserve"> PAGEREF _Toc17406 </w:instrText>
      </w:r>
      <w:r>
        <w:fldChar w:fldCharType="separate"/>
      </w:r>
      <w:r>
        <w:t>8</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_Toc26885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1.5概述</w:t>
      </w:r>
      <w:r>
        <w:tab/>
      </w:r>
      <w:r>
        <w:fldChar w:fldCharType="begin"/>
      </w:r>
      <w:r>
        <w:instrText xml:space="preserve"> PAGEREF _Toc26885 </w:instrText>
      </w:r>
      <w:r>
        <w:fldChar w:fldCharType="separate"/>
      </w:r>
      <w:r>
        <w:t>9</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_Toc8845 </w:instrText>
      </w:r>
      <w:r>
        <w:rPr>
          <w:rFonts w:hint="eastAsia" w:ascii="黑体" w:hAnsi="黑体" w:eastAsia="黑体" w:cs="黑体"/>
          <w:szCs w:val="44"/>
          <w:lang w:val="en-US" w:eastAsia="zh-CN"/>
        </w:rPr>
        <w:fldChar w:fldCharType="separate"/>
      </w:r>
      <w:r>
        <w:rPr>
          <w:rFonts w:hint="eastAsia" w:ascii="黑体" w:hAnsi="黑体" w:eastAsia="黑体" w:cs="黑体"/>
          <w:szCs w:val="36"/>
          <w:lang w:val="en-US" w:eastAsia="zh-CN"/>
        </w:rPr>
        <w:t>2. 项目相关信息</w:t>
      </w:r>
      <w:r>
        <w:tab/>
      </w:r>
      <w:r>
        <w:fldChar w:fldCharType="begin"/>
      </w:r>
      <w:r>
        <w:instrText xml:space="preserve"> PAGEREF _Toc8845 </w:instrText>
      </w:r>
      <w:r>
        <w:fldChar w:fldCharType="separate"/>
      </w:r>
      <w:r>
        <w:t>9</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_Toc12303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2.1产品描述</w:t>
      </w:r>
      <w:r>
        <w:tab/>
      </w:r>
      <w:r>
        <w:fldChar w:fldCharType="begin"/>
      </w:r>
      <w:r>
        <w:instrText xml:space="preserve"> PAGEREF _Toc12303 </w:instrText>
      </w:r>
      <w:r>
        <w:fldChar w:fldCharType="separate"/>
      </w:r>
      <w:r>
        <w:t>9</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_Toc32103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2.2产品角色和功能</w:t>
      </w:r>
      <w:r>
        <w:tab/>
      </w:r>
      <w:r>
        <w:fldChar w:fldCharType="begin"/>
      </w:r>
      <w:r>
        <w:instrText xml:space="preserve"> PAGEREF _Toc32103 </w:instrText>
      </w:r>
      <w:r>
        <w:fldChar w:fldCharType="separate"/>
      </w:r>
      <w:r>
        <w:t>10</w:t>
      </w:r>
      <w:r>
        <w:fldChar w:fldCharType="end"/>
      </w:r>
      <w:r>
        <w:rPr>
          <w:rFonts w:hint="eastAsia" w:ascii="黑体" w:hAnsi="黑体" w:eastAsia="黑体" w:cs="黑体"/>
          <w:color w:val="0000FF"/>
          <w:szCs w:val="44"/>
          <w:lang w:val="en-US" w:eastAsia="zh-CN"/>
        </w:rPr>
        <w:fldChar w:fldCharType="end"/>
      </w:r>
    </w:p>
    <w:p>
      <w:pPr>
        <w:pStyle w:val="8"/>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_Toc1846 </w:instrText>
      </w:r>
      <w:r>
        <w:rPr>
          <w:rFonts w:hint="eastAsia" w:ascii="黑体" w:hAnsi="黑体" w:eastAsia="黑体" w:cs="黑体"/>
          <w:szCs w:val="44"/>
          <w:lang w:val="en-US" w:eastAsia="zh-CN"/>
        </w:rPr>
        <w:fldChar w:fldCharType="separate"/>
      </w:r>
      <w:r>
        <w:rPr>
          <w:rFonts w:hint="eastAsia" w:ascii="黑体" w:hAnsi="黑体" w:eastAsia="黑体" w:cs="黑体"/>
          <w:szCs w:val="36"/>
          <w:lang w:val="en-US" w:eastAsia="zh-CN"/>
        </w:rPr>
        <w:t>3. 体系结构需求</w:t>
      </w:r>
      <w:r>
        <w:tab/>
      </w:r>
      <w:r>
        <w:fldChar w:fldCharType="begin"/>
      </w:r>
      <w:r>
        <w:instrText xml:space="preserve"> PAGEREF _Toc1846 </w:instrText>
      </w:r>
      <w:r>
        <w:fldChar w:fldCharType="separate"/>
      </w:r>
      <w:r>
        <w:t>12</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_Toc23030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3.1体系结构定义及关键指标</w:t>
      </w:r>
      <w:r>
        <w:tab/>
      </w:r>
      <w:r>
        <w:fldChar w:fldCharType="begin"/>
      </w:r>
      <w:r>
        <w:instrText xml:space="preserve"> PAGEREF _Toc23030 </w:instrText>
      </w:r>
      <w:r>
        <w:fldChar w:fldCharType="separate"/>
      </w:r>
      <w:r>
        <w:t>12</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_Toc27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3.2体系结构用例</w:t>
      </w:r>
      <w:r>
        <w:tab/>
      </w:r>
      <w:r>
        <w:fldChar w:fldCharType="begin"/>
      </w:r>
      <w:r>
        <w:instrText xml:space="preserve"> PAGEREF _Toc27 </w:instrText>
      </w:r>
      <w:r>
        <w:fldChar w:fldCharType="separate"/>
      </w:r>
      <w:r>
        <w:t>15</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_Toc9650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3.2.1学生用例</w:t>
      </w:r>
      <w:r>
        <w:tab/>
      </w:r>
      <w:r>
        <w:fldChar w:fldCharType="begin"/>
      </w:r>
      <w:r>
        <w:instrText xml:space="preserve"> PAGEREF _Toc9650 </w:instrText>
      </w:r>
      <w:r>
        <w:fldChar w:fldCharType="separate"/>
      </w:r>
      <w:r>
        <w:t>16</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_Toc21320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3.2.2体育老师用例</w:t>
      </w:r>
      <w:r>
        <w:tab/>
      </w:r>
      <w:r>
        <w:fldChar w:fldCharType="begin"/>
      </w:r>
      <w:r>
        <w:instrText xml:space="preserve"> PAGEREF _Toc21320 </w:instrText>
      </w:r>
      <w:r>
        <w:fldChar w:fldCharType="separate"/>
      </w:r>
      <w:r>
        <w:t>17</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_Toc31780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3.2.3体育教务长用例</w:t>
      </w:r>
      <w:r>
        <w:tab/>
      </w:r>
      <w:r>
        <w:fldChar w:fldCharType="begin"/>
      </w:r>
      <w:r>
        <w:instrText xml:space="preserve"> PAGEREF _Toc31780 </w:instrText>
      </w:r>
      <w:r>
        <w:fldChar w:fldCharType="separate"/>
      </w:r>
      <w:r>
        <w:t>18</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_Toc1703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3.2.4系统管理员用例</w:t>
      </w:r>
      <w:r>
        <w:tab/>
      </w:r>
      <w:r>
        <w:fldChar w:fldCharType="begin"/>
      </w:r>
      <w:r>
        <w:instrText xml:space="preserve"> PAGEREF _Toc1703 </w:instrText>
      </w:r>
      <w:r>
        <w:fldChar w:fldCharType="separate"/>
      </w:r>
      <w:r>
        <w:t>19</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_Toc18953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3.3各相关方对体系结构的要求</w:t>
      </w:r>
      <w:r>
        <w:tab/>
      </w:r>
      <w:r>
        <w:fldChar w:fldCharType="begin"/>
      </w:r>
      <w:r>
        <w:instrText xml:space="preserve"> PAGEREF _Toc18953 </w:instrText>
      </w:r>
      <w:r>
        <w:fldChar w:fldCharType="separate"/>
      </w:r>
      <w:r>
        <w:t>20</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_Toc16528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3.3.1系统开发、测试、维护人员</w:t>
      </w:r>
      <w:r>
        <w:tab/>
      </w:r>
      <w:r>
        <w:fldChar w:fldCharType="begin"/>
      </w:r>
      <w:r>
        <w:instrText xml:space="preserve"> PAGEREF _Toc16528 </w:instrText>
      </w:r>
      <w:r>
        <w:fldChar w:fldCharType="separate"/>
      </w:r>
      <w:r>
        <w:t>20</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_Toc7844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3.3.2 用户</w:t>
      </w:r>
      <w:r>
        <w:tab/>
      </w:r>
      <w:r>
        <w:fldChar w:fldCharType="begin"/>
      </w:r>
      <w:r>
        <w:instrText xml:space="preserve"> PAGEREF _Toc7844 </w:instrText>
      </w:r>
      <w:r>
        <w:fldChar w:fldCharType="separate"/>
      </w:r>
      <w:r>
        <w:t>21</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_Toc29792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3.4约束条件</w:t>
      </w:r>
      <w:r>
        <w:tab/>
      </w:r>
      <w:r>
        <w:fldChar w:fldCharType="begin"/>
      </w:r>
      <w:r>
        <w:instrText xml:space="preserve"> PAGEREF _Toc29792 </w:instrText>
      </w:r>
      <w:r>
        <w:fldChar w:fldCharType="separate"/>
      </w:r>
      <w:r>
        <w:t>22</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_Toc17528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3.5非功能需求</w:t>
      </w:r>
      <w:r>
        <w:tab/>
      </w:r>
      <w:r>
        <w:fldChar w:fldCharType="begin"/>
      </w:r>
      <w:r>
        <w:instrText xml:space="preserve"> PAGEREF _Toc17528 </w:instrText>
      </w:r>
      <w:r>
        <w:fldChar w:fldCharType="separate"/>
      </w:r>
      <w:r>
        <w:t>22</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_Toc15545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3.6.1性能表现</w:t>
      </w:r>
      <w:r>
        <w:tab/>
      </w:r>
      <w:r>
        <w:fldChar w:fldCharType="begin"/>
      </w:r>
      <w:r>
        <w:instrText xml:space="preserve"> PAGEREF _Toc15545 </w:instrText>
      </w:r>
      <w:r>
        <w:fldChar w:fldCharType="separate"/>
      </w:r>
      <w:r>
        <w:t>22</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_Toc17671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3.6.2可靠性</w:t>
      </w:r>
      <w:r>
        <w:tab/>
      </w:r>
      <w:r>
        <w:fldChar w:fldCharType="begin"/>
      </w:r>
      <w:r>
        <w:instrText xml:space="preserve"> PAGEREF _Toc17671 </w:instrText>
      </w:r>
      <w:r>
        <w:fldChar w:fldCharType="separate"/>
      </w:r>
      <w:r>
        <w:t>24</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_Toc6365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3.6.3可用性</w:t>
      </w:r>
      <w:r>
        <w:tab/>
      </w:r>
      <w:r>
        <w:fldChar w:fldCharType="begin"/>
      </w:r>
      <w:r>
        <w:instrText xml:space="preserve"> PAGEREF _Toc6365 </w:instrText>
      </w:r>
      <w:r>
        <w:fldChar w:fldCharType="separate"/>
      </w:r>
      <w:r>
        <w:t>24</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_Toc22341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3.6.4密安性</w:t>
      </w:r>
      <w:r>
        <w:tab/>
      </w:r>
      <w:r>
        <w:fldChar w:fldCharType="begin"/>
      </w:r>
      <w:r>
        <w:instrText xml:space="preserve"> PAGEREF _Toc22341 </w:instrText>
      </w:r>
      <w:r>
        <w:fldChar w:fldCharType="separate"/>
      </w:r>
      <w:r>
        <w:t>25</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_Toc11715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3.6.5可维护性</w:t>
      </w:r>
      <w:r>
        <w:tab/>
      </w:r>
      <w:r>
        <w:fldChar w:fldCharType="begin"/>
      </w:r>
      <w:r>
        <w:instrText xml:space="preserve"> PAGEREF _Toc11715 </w:instrText>
      </w:r>
      <w:r>
        <w:fldChar w:fldCharType="separate"/>
      </w:r>
      <w:r>
        <w:t>26</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_Toc30428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3.6.6可移植性</w:t>
      </w:r>
      <w:r>
        <w:tab/>
      </w:r>
      <w:r>
        <w:fldChar w:fldCharType="begin"/>
      </w:r>
      <w:r>
        <w:instrText xml:space="preserve"> PAGEREF _Toc30428 </w:instrText>
      </w:r>
      <w:r>
        <w:fldChar w:fldCharType="separate"/>
      </w:r>
      <w:r>
        <w:t>26</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_Toc28874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3.6设计需遵循的标准</w:t>
      </w:r>
      <w:r>
        <w:tab/>
      </w:r>
      <w:r>
        <w:fldChar w:fldCharType="begin"/>
      </w:r>
      <w:r>
        <w:instrText xml:space="preserve"> PAGEREF _Toc28874 </w:instrText>
      </w:r>
      <w:r>
        <w:fldChar w:fldCharType="separate"/>
      </w:r>
      <w:r>
        <w:t>27</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_Toc4736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3.6.1实用性原则</w:t>
      </w:r>
      <w:r>
        <w:tab/>
      </w:r>
      <w:r>
        <w:fldChar w:fldCharType="begin"/>
      </w:r>
      <w:r>
        <w:instrText xml:space="preserve"> PAGEREF _Toc4736 </w:instrText>
      </w:r>
      <w:r>
        <w:fldChar w:fldCharType="separate"/>
      </w:r>
      <w:r>
        <w:t>27</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_Toc4426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3.6.2稳定性原则</w:t>
      </w:r>
      <w:r>
        <w:tab/>
      </w:r>
      <w:r>
        <w:fldChar w:fldCharType="begin"/>
      </w:r>
      <w:r>
        <w:instrText xml:space="preserve"> PAGEREF _Toc4426 </w:instrText>
      </w:r>
      <w:r>
        <w:fldChar w:fldCharType="separate"/>
      </w:r>
      <w:r>
        <w:t>27</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_Toc29147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3.6.3复用性原则</w:t>
      </w:r>
      <w:r>
        <w:tab/>
      </w:r>
      <w:r>
        <w:fldChar w:fldCharType="begin"/>
      </w:r>
      <w:r>
        <w:instrText xml:space="preserve"> PAGEREF _Toc29147 </w:instrText>
      </w:r>
      <w:r>
        <w:fldChar w:fldCharType="separate"/>
      </w:r>
      <w:r>
        <w:t>27</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_Toc24391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3.6.4扩展性原则</w:t>
      </w:r>
      <w:r>
        <w:tab/>
      </w:r>
      <w:r>
        <w:fldChar w:fldCharType="begin"/>
      </w:r>
      <w:r>
        <w:instrText xml:space="preserve"> PAGEREF _Toc24391 </w:instrText>
      </w:r>
      <w:r>
        <w:fldChar w:fldCharType="separate"/>
      </w:r>
      <w:r>
        <w:t>28</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_Toc14298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3.6.5安全性原则 </w:t>
      </w:r>
      <w:r>
        <w:tab/>
      </w:r>
      <w:r>
        <w:fldChar w:fldCharType="begin"/>
      </w:r>
      <w:r>
        <w:instrText xml:space="preserve"> PAGEREF _Toc14298 </w:instrText>
      </w:r>
      <w:r>
        <w:fldChar w:fldCharType="separate"/>
      </w:r>
      <w:r>
        <w:t>28</w:t>
      </w:r>
      <w:r>
        <w:fldChar w:fldCharType="end"/>
      </w:r>
      <w:r>
        <w:rPr>
          <w:rFonts w:hint="eastAsia" w:ascii="黑体" w:hAnsi="黑体" w:eastAsia="黑体" w:cs="黑体"/>
          <w:color w:val="0000FF"/>
          <w:szCs w:val="44"/>
          <w:lang w:val="en-US" w:eastAsia="zh-CN"/>
        </w:rPr>
        <w:fldChar w:fldCharType="end"/>
      </w:r>
    </w:p>
    <w:p>
      <w:pPr>
        <w:pStyle w:val="8"/>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_Toc8460 </w:instrText>
      </w:r>
      <w:r>
        <w:rPr>
          <w:rFonts w:hint="eastAsia" w:ascii="黑体" w:hAnsi="黑体" w:eastAsia="黑体" w:cs="黑体"/>
          <w:szCs w:val="44"/>
          <w:lang w:val="en-US" w:eastAsia="zh-CN"/>
        </w:rPr>
        <w:fldChar w:fldCharType="separate"/>
      </w:r>
      <w:r>
        <w:rPr>
          <w:rFonts w:hint="eastAsia" w:ascii="黑体" w:hAnsi="黑体" w:eastAsia="黑体" w:cs="黑体"/>
          <w:szCs w:val="36"/>
          <w:lang w:val="en-US" w:eastAsia="zh-CN"/>
        </w:rPr>
        <w:t>4. 解决方案</w:t>
      </w:r>
      <w:r>
        <w:tab/>
      </w:r>
      <w:r>
        <w:fldChar w:fldCharType="begin"/>
      </w:r>
      <w:r>
        <w:instrText xml:space="preserve"> PAGEREF _Toc8460 </w:instrText>
      </w:r>
      <w:r>
        <w:fldChar w:fldCharType="separate"/>
      </w:r>
      <w:r>
        <w:t>29</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_Toc19555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4.1相关的体系结构模式</w:t>
      </w:r>
      <w:r>
        <w:tab/>
      </w:r>
      <w:r>
        <w:fldChar w:fldCharType="begin"/>
      </w:r>
      <w:r>
        <w:instrText xml:space="preserve"> PAGEREF _Toc19555 </w:instrText>
      </w:r>
      <w:r>
        <w:fldChar w:fldCharType="separate"/>
      </w:r>
      <w:r>
        <w:t>29</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_Toc5771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4.1.1 三层B/S体系结构概述</w:t>
      </w:r>
      <w:r>
        <w:tab/>
      </w:r>
      <w:r>
        <w:fldChar w:fldCharType="begin"/>
      </w:r>
      <w:r>
        <w:instrText xml:space="preserve"> PAGEREF _Toc5771 </w:instrText>
      </w:r>
      <w:r>
        <w:fldChar w:fldCharType="separate"/>
      </w:r>
      <w:r>
        <w:t>29</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_Toc4283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4.1.2 三层B/S体系结构的优点</w:t>
      </w:r>
      <w:r>
        <w:tab/>
      </w:r>
      <w:r>
        <w:fldChar w:fldCharType="begin"/>
      </w:r>
      <w:r>
        <w:instrText xml:space="preserve"> PAGEREF _Toc4283 </w:instrText>
      </w:r>
      <w:r>
        <w:fldChar w:fldCharType="separate"/>
      </w:r>
      <w:r>
        <w:t>31</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_Toc8358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4.1.3 三层B/S体系结构对质量属性的影响</w:t>
      </w:r>
      <w:r>
        <w:tab/>
      </w:r>
      <w:r>
        <w:fldChar w:fldCharType="begin"/>
      </w:r>
      <w:r>
        <w:instrText xml:space="preserve"> PAGEREF _Toc8358 </w:instrText>
      </w:r>
      <w:r>
        <w:fldChar w:fldCharType="separate"/>
      </w:r>
      <w:r>
        <w:t>34</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_Toc7207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4.2体系结构概述</w:t>
      </w:r>
      <w:r>
        <w:tab/>
      </w:r>
      <w:r>
        <w:fldChar w:fldCharType="begin"/>
      </w:r>
      <w:r>
        <w:instrText xml:space="preserve"> PAGEREF _Toc7207 </w:instrText>
      </w:r>
      <w:r>
        <w:fldChar w:fldCharType="separate"/>
      </w:r>
      <w:r>
        <w:t>35</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_Toc29645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4.2.1概念级体系结构</w:t>
      </w:r>
      <w:r>
        <w:tab/>
      </w:r>
      <w:r>
        <w:fldChar w:fldCharType="begin"/>
      </w:r>
      <w:r>
        <w:instrText xml:space="preserve"> PAGEREF _Toc29645 </w:instrText>
      </w:r>
      <w:r>
        <w:fldChar w:fldCharType="separate"/>
      </w:r>
      <w:r>
        <w:t>35</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_Toc27278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4.2.2模块级体系结构</w:t>
      </w:r>
      <w:r>
        <w:tab/>
      </w:r>
      <w:r>
        <w:fldChar w:fldCharType="begin"/>
      </w:r>
      <w:r>
        <w:instrText xml:space="preserve"> PAGEREF _Toc27278 </w:instrText>
      </w:r>
      <w:r>
        <w:fldChar w:fldCharType="separate"/>
      </w:r>
      <w:r>
        <w:t>36</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_Toc14494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4.2.3运行级体系结构</w:t>
      </w:r>
      <w:r>
        <w:tab/>
      </w:r>
      <w:r>
        <w:fldChar w:fldCharType="begin"/>
      </w:r>
      <w:r>
        <w:instrText xml:space="preserve"> PAGEREF _Toc14494 </w:instrText>
      </w:r>
      <w:r>
        <w:fldChar w:fldCharType="separate"/>
      </w:r>
      <w:r>
        <w:t>37</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_Toc29988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4.3结构化视图</w:t>
      </w:r>
      <w:r>
        <w:tab/>
      </w:r>
      <w:r>
        <w:fldChar w:fldCharType="begin"/>
      </w:r>
      <w:r>
        <w:instrText xml:space="preserve"> PAGEREF _Toc29988 </w:instrText>
      </w:r>
      <w:r>
        <w:fldChar w:fldCharType="separate"/>
      </w:r>
      <w:r>
        <w:t>38</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_Toc21092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4.3.1体系结构视角</w:t>
      </w:r>
      <w:r>
        <w:tab/>
      </w:r>
      <w:r>
        <w:fldChar w:fldCharType="begin"/>
      </w:r>
      <w:r>
        <w:instrText xml:space="preserve"> PAGEREF _Toc21092 </w:instrText>
      </w:r>
      <w:r>
        <w:fldChar w:fldCharType="separate"/>
      </w:r>
      <w:r>
        <w:t>38</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_Toc11616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4.3.2逻辑视图</w:t>
      </w:r>
      <w:r>
        <w:tab/>
      </w:r>
      <w:r>
        <w:fldChar w:fldCharType="begin"/>
      </w:r>
      <w:r>
        <w:instrText xml:space="preserve"> PAGEREF _Toc11616 </w:instrText>
      </w:r>
      <w:r>
        <w:fldChar w:fldCharType="separate"/>
      </w:r>
      <w:r>
        <w:t>39</w:t>
      </w:r>
      <w:r>
        <w:fldChar w:fldCharType="end"/>
      </w:r>
      <w:r>
        <w:rPr>
          <w:rFonts w:hint="eastAsia" w:ascii="黑体" w:hAnsi="黑体" w:eastAsia="黑体" w:cs="黑体"/>
          <w:color w:val="0000FF"/>
          <w:szCs w:val="44"/>
          <w:lang w:val="en-US" w:eastAsia="zh-CN"/>
        </w:rPr>
        <w:fldChar w:fldCharType="end"/>
      </w:r>
    </w:p>
    <w:p>
      <w:pPr>
        <w:pStyle w:val="8"/>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_Toc678 </w:instrText>
      </w:r>
      <w:r>
        <w:rPr>
          <w:rFonts w:hint="eastAsia" w:ascii="黑体" w:hAnsi="黑体" w:eastAsia="黑体" w:cs="黑体"/>
          <w:szCs w:val="44"/>
          <w:lang w:val="en-US" w:eastAsia="zh-CN"/>
        </w:rPr>
        <w:fldChar w:fldCharType="separate"/>
      </w:r>
      <w:r>
        <w:rPr>
          <w:rFonts w:hint="eastAsia" w:ascii="黑体" w:hAnsi="黑体" w:eastAsia="黑体" w:cs="黑体"/>
          <w:szCs w:val="36"/>
          <w:lang w:val="en-US" w:eastAsia="zh-CN"/>
        </w:rPr>
        <w:t>5. 系统的质量分析与评价</w:t>
      </w:r>
      <w:r>
        <w:tab/>
      </w:r>
      <w:r>
        <w:fldChar w:fldCharType="begin"/>
      </w:r>
      <w:r>
        <w:instrText xml:space="preserve"> PAGEREF _Toc678 </w:instrText>
      </w:r>
      <w:r>
        <w:fldChar w:fldCharType="separate"/>
      </w:r>
      <w:r>
        <w:t>40</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_Toc21718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5.1场景分析</w:t>
      </w:r>
      <w:r>
        <w:tab/>
      </w:r>
      <w:r>
        <w:fldChar w:fldCharType="begin"/>
      </w:r>
      <w:r>
        <w:instrText xml:space="preserve"> PAGEREF _Toc21718 </w:instrText>
      </w:r>
      <w:r>
        <w:fldChar w:fldCharType="separate"/>
      </w:r>
      <w:r>
        <w:t>40</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_Toc6701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5.1.1用例场景</w:t>
      </w:r>
      <w:r>
        <w:tab/>
      </w:r>
      <w:r>
        <w:fldChar w:fldCharType="begin"/>
      </w:r>
      <w:r>
        <w:instrText xml:space="preserve"> PAGEREF _Toc6701 </w:instrText>
      </w:r>
      <w:r>
        <w:fldChar w:fldCharType="separate"/>
      </w:r>
      <w:r>
        <w:t>40</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_Toc16553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5.1.2增长性场景</w:t>
      </w:r>
      <w:r>
        <w:tab/>
      </w:r>
      <w:r>
        <w:fldChar w:fldCharType="begin"/>
      </w:r>
      <w:r>
        <w:instrText xml:space="preserve"> PAGEREF _Toc16553 </w:instrText>
      </w:r>
      <w:r>
        <w:fldChar w:fldCharType="separate"/>
      </w:r>
      <w:r>
        <w:t>41</w:t>
      </w:r>
      <w:r>
        <w:fldChar w:fldCharType="end"/>
      </w:r>
      <w:r>
        <w:rPr>
          <w:rFonts w:hint="eastAsia" w:ascii="黑体" w:hAnsi="黑体" w:eastAsia="黑体" w:cs="黑体"/>
          <w:color w:val="0000FF"/>
          <w:szCs w:val="44"/>
          <w:lang w:val="en-US" w:eastAsia="zh-CN"/>
        </w:rPr>
        <w:fldChar w:fldCharType="end"/>
      </w:r>
    </w:p>
    <w:p>
      <w:pPr>
        <w:pStyle w:val="5"/>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_Toc11039 </w:instrText>
      </w:r>
      <w:r>
        <w:rPr>
          <w:rFonts w:hint="eastAsia" w:ascii="黑体" w:hAnsi="黑体" w:eastAsia="黑体" w:cs="黑体"/>
          <w:szCs w:val="44"/>
          <w:lang w:val="en-US" w:eastAsia="zh-CN"/>
        </w:rPr>
        <w:fldChar w:fldCharType="separate"/>
      </w:r>
      <w:r>
        <w:rPr>
          <w:rFonts w:hint="eastAsia" w:ascii="黑体" w:hAnsi="黑体" w:eastAsia="黑体" w:cs="黑体"/>
          <w:szCs w:val="30"/>
          <w:lang w:val="en-US" w:eastAsia="zh-CN"/>
        </w:rPr>
        <w:t>5.1.3探索性场景</w:t>
      </w:r>
      <w:r>
        <w:tab/>
      </w:r>
      <w:r>
        <w:fldChar w:fldCharType="begin"/>
      </w:r>
      <w:r>
        <w:instrText xml:space="preserve"> PAGEREF _Toc11039 </w:instrText>
      </w:r>
      <w:r>
        <w:fldChar w:fldCharType="separate"/>
      </w:r>
      <w:r>
        <w:t>41</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_Toc19883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5.2原型分析</w:t>
      </w:r>
      <w:r>
        <w:tab/>
      </w:r>
      <w:r>
        <w:fldChar w:fldCharType="begin"/>
      </w:r>
      <w:r>
        <w:instrText xml:space="preserve"> PAGEREF _Toc19883 </w:instrText>
      </w:r>
      <w:r>
        <w:fldChar w:fldCharType="separate"/>
      </w:r>
      <w:r>
        <w:t>42</w:t>
      </w:r>
      <w:r>
        <w:fldChar w:fldCharType="end"/>
      </w:r>
      <w:r>
        <w:rPr>
          <w:rFonts w:hint="eastAsia" w:ascii="黑体" w:hAnsi="黑体" w:eastAsia="黑体" w:cs="黑体"/>
          <w:color w:val="0000FF"/>
          <w:szCs w:val="44"/>
          <w:lang w:val="en-US" w:eastAsia="zh-CN"/>
        </w:rPr>
        <w:fldChar w:fldCharType="end"/>
      </w:r>
    </w:p>
    <w:p>
      <w:pPr>
        <w:pStyle w:val="9"/>
        <w:tabs>
          <w:tab w:val="right" w:leader="dot" w:pos="8306"/>
        </w:tabs>
      </w:pPr>
      <w:r>
        <w:rPr>
          <w:rFonts w:hint="eastAsia" w:ascii="黑体" w:hAnsi="黑体" w:eastAsia="黑体" w:cs="黑体"/>
          <w:color w:val="0000FF"/>
          <w:szCs w:val="44"/>
          <w:lang w:val="en-US" w:eastAsia="zh-CN"/>
        </w:rPr>
        <w:fldChar w:fldCharType="begin"/>
      </w:r>
      <w:r>
        <w:rPr>
          <w:rFonts w:hint="eastAsia" w:ascii="黑体" w:hAnsi="黑体" w:eastAsia="黑体" w:cs="黑体"/>
          <w:szCs w:val="44"/>
          <w:lang w:val="en-US" w:eastAsia="zh-CN"/>
        </w:rPr>
        <w:instrText xml:space="preserve"> HYPERLINK \l _Toc3373 </w:instrText>
      </w:r>
      <w:r>
        <w:rPr>
          <w:rFonts w:hint="eastAsia" w:ascii="黑体" w:hAnsi="黑体" w:eastAsia="黑体" w:cs="黑体"/>
          <w:szCs w:val="44"/>
          <w:lang w:val="en-US" w:eastAsia="zh-CN"/>
        </w:rPr>
        <w:fldChar w:fldCharType="separate"/>
      </w:r>
      <w:r>
        <w:rPr>
          <w:rFonts w:hint="eastAsia" w:ascii="黑体" w:hAnsi="黑体" w:eastAsia="黑体" w:cs="黑体"/>
          <w:lang w:val="en-US" w:eastAsia="zh-CN"/>
        </w:rPr>
        <w:t>5.3风险</w:t>
      </w:r>
      <w:r>
        <w:tab/>
      </w:r>
      <w:r>
        <w:fldChar w:fldCharType="begin"/>
      </w:r>
      <w:r>
        <w:instrText xml:space="preserve"> PAGEREF _Toc3373 </w:instrText>
      </w:r>
      <w:r>
        <w:fldChar w:fldCharType="separate"/>
      </w:r>
      <w:r>
        <w:t>42</w:t>
      </w:r>
      <w:r>
        <w:fldChar w:fldCharType="end"/>
      </w:r>
      <w:r>
        <w:rPr>
          <w:rFonts w:hint="eastAsia" w:ascii="黑体" w:hAnsi="黑体" w:eastAsia="黑体" w:cs="黑体"/>
          <w:color w:val="0000FF"/>
          <w:szCs w:val="44"/>
          <w:lang w:val="en-US" w:eastAsia="zh-CN"/>
        </w:rPr>
        <w:fldChar w:fldCharType="end"/>
      </w:r>
    </w:p>
    <w:p>
      <w:pPr>
        <w:jc w:val="left"/>
        <w:rPr>
          <w:rFonts w:hint="eastAsia" w:ascii="黑体" w:hAnsi="黑体" w:eastAsia="黑体" w:cs="黑体"/>
          <w:color w:val="0000FF"/>
          <w:sz w:val="44"/>
          <w:szCs w:val="44"/>
          <w:lang w:val="en-US" w:eastAsia="zh-CN"/>
        </w:rPr>
      </w:pPr>
      <w:r>
        <w:rPr>
          <w:rFonts w:hint="eastAsia" w:ascii="黑体" w:hAnsi="黑体" w:eastAsia="黑体" w:cs="黑体"/>
          <w:color w:val="0000FF"/>
          <w:szCs w:val="44"/>
          <w:lang w:val="en-US" w:eastAsia="zh-CN"/>
        </w:rPr>
        <w:fldChar w:fldCharType="end"/>
      </w: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jc w:val="left"/>
        <w:rPr>
          <w:rFonts w:hint="eastAsia" w:ascii="黑体" w:hAnsi="黑体" w:eastAsia="黑体" w:cs="黑体"/>
          <w:color w:val="0000FF"/>
          <w:sz w:val="44"/>
          <w:szCs w:val="44"/>
          <w:lang w:val="en-US" w:eastAsia="zh-CN"/>
        </w:rPr>
      </w:pPr>
    </w:p>
    <w:p>
      <w:pPr>
        <w:pStyle w:val="2"/>
        <w:numPr>
          <w:ilvl w:val="0"/>
          <w:numId w:val="1"/>
        </w:numPr>
        <w:rPr>
          <w:rFonts w:hint="eastAsia" w:ascii="黑体" w:hAnsi="黑体" w:eastAsia="黑体" w:cs="黑体"/>
          <w:color w:val="auto"/>
          <w:sz w:val="36"/>
          <w:szCs w:val="36"/>
          <w:lang w:val="en-US" w:eastAsia="zh-CN"/>
        </w:rPr>
      </w:pPr>
      <w:bookmarkStart w:id="4" w:name="_Toc29728"/>
      <w:r>
        <w:rPr>
          <w:rFonts w:hint="eastAsia" w:ascii="黑体" w:hAnsi="黑体" w:eastAsia="黑体" w:cs="黑体"/>
          <w:color w:val="auto"/>
          <w:sz w:val="36"/>
          <w:szCs w:val="36"/>
          <w:lang w:val="en-US" w:eastAsia="zh-CN"/>
        </w:rPr>
        <w:t>介绍</w:t>
      </w:r>
      <w:bookmarkEnd w:id="4"/>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在这一部分，主要介绍了本体系结构文档编写的目的、范围、相关概念定义、以及所使用的参考文献。软件体系结构设计属于高层设计文档，是符合现代软件工程要求的概要设计。</w:t>
      </w:r>
    </w:p>
    <w:p>
      <w:pPr>
        <w:pStyle w:val="3"/>
        <w:rPr>
          <w:rFonts w:hint="eastAsia" w:ascii="黑体" w:hAnsi="黑体" w:eastAsia="黑体" w:cs="黑体"/>
          <w:lang w:val="en-US" w:eastAsia="zh-CN"/>
        </w:rPr>
      </w:pPr>
      <w:bookmarkStart w:id="5" w:name="_Toc32491"/>
      <w:r>
        <w:rPr>
          <w:rFonts w:hint="eastAsia" w:ascii="黑体" w:hAnsi="黑体" w:eastAsia="黑体" w:cs="黑体"/>
          <w:lang w:val="en-US" w:eastAsia="zh-CN"/>
        </w:rPr>
        <w:t>1.1目的</w:t>
      </w:r>
      <w:bookmarkEnd w:id="5"/>
    </w:p>
    <w:p>
      <w:pPr>
        <w:rPr>
          <w:rFonts w:hint="eastAsia" w:ascii="黑体" w:hAnsi="黑体" w:eastAsia="黑体" w:cs="黑体"/>
          <w:sz w:val="28"/>
          <w:szCs w:val="28"/>
          <w:lang w:val="en-US" w:eastAsia="zh-CN"/>
        </w:rPr>
      </w:pPr>
      <w:r>
        <w:rPr>
          <w:rFonts w:hint="eastAsia" w:ascii="黑体" w:hAnsi="黑体" w:eastAsia="黑体" w:cs="黑体"/>
          <w:lang w:val="en-US" w:eastAsia="zh-CN"/>
        </w:rPr>
        <w:t xml:space="preserve">  </w:t>
      </w:r>
      <w:r>
        <w:rPr>
          <w:rFonts w:hint="eastAsia" w:ascii="黑体" w:hAnsi="黑体" w:eastAsia="黑体" w:cs="黑体"/>
          <w:sz w:val="28"/>
          <w:szCs w:val="28"/>
          <w:lang w:val="en-US" w:eastAsia="zh-CN"/>
        </w:rPr>
        <w:t>本文档为体系结构设计文档。旨在从设计的角度对学生体育成绩管理系统的总体结构（逻辑设计、物理结构等）进行综合的描述，并给出了该软件系统设计的总体策略和相应技术解决方案，对软件系统的质量以及开发过程的风险进行了评估。方便了开发过程中不同人员间的交流，提高了软件系统开发的效率。</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用户可通过本文档了解软件系统的总体功能和整体架构；开发人员可以通过本文档了解该软件系统预期的功能以及相应的体系架构，并以此为指导对系统进行设计和开发；测试人员可以通过此文档选择与该系统体系结构相适应的测试模型与流程，针对性地进行系统测试；维护人员可根据本文档知道如何对本系统进行维护并在实际应用场景下，进行相关参数的调整；项目管理人员则能根据本文档评估软件系统开发大致的时间流程并制定详尽的开发计划。</w:t>
      </w:r>
    </w:p>
    <w:p>
      <w:pPr>
        <w:pStyle w:val="3"/>
        <w:rPr>
          <w:rFonts w:hint="eastAsia" w:ascii="黑体" w:hAnsi="黑体" w:eastAsia="黑体" w:cs="黑体"/>
          <w:lang w:val="en-US" w:eastAsia="zh-CN"/>
        </w:rPr>
      </w:pPr>
      <w:bookmarkStart w:id="6" w:name="_Toc8368"/>
      <w:r>
        <w:rPr>
          <w:rFonts w:hint="eastAsia" w:ascii="黑体" w:hAnsi="黑体" w:eastAsia="黑体" w:cs="黑体"/>
          <w:lang w:val="en-US" w:eastAsia="zh-CN"/>
        </w:rPr>
        <w:t>1.2范围</w:t>
      </w:r>
      <w:bookmarkEnd w:id="6"/>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（1）软件系统的名称：学生体育成绩管理系统</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文档内容：本体系结构设计文档分析了学生体育成绩管理系统的功能、系统设计的总体结构以及相应的设计策略。本软件体系结构设计文档能够满足系统的功能和非功能性需求（主要为质量、可信赖性要求），并且分析了在未来的升级和维护中可能遇到的问题以及相应的解决方案。</w:t>
      </w:r>
    </w:p>
    <w:p>
      <w:pPr>
        <w:pStyle w:val="3"/>
        <w:rPr>
          <w:rFonts w:hint="eastAsia" w:ascii="黑体" w:hAnsi="黑体" w:eastAsia="黑体" w:cs="黑体"/>
          <w:lang w:val="en-US" w:eastAsia="zh-CN"/>
        </w:rPr>
      </w:pPr>
      <w:bookmarkStart w:id="7" w:name="_Toc24034"/>
      <w:r>
        <w:rPr>
          <w:rFonts w:hint="eastAsia" w:ascii="黑体" w:hAnsi="黑体" w:eastAsia="黑体" w:cs="黑体"/>
          <w:lang w:val="en-US" w:eastAsia="zh-CN"/>
        </w:rPr>
        <w:t>1.3定义，首字母缩略字及缩写</w:t>
      </w:r>
      <w:bookmarkEnd w:id="7"/>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（1）学生体育成绩管理系统：一个具有录入、自动计算、审核、认证、发布、查询成绩以及相关附属功能的信息管理系统。</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（2）功能需求：功能需求是对未来软件的服务功能进行的描述。功能需求更关注系统的输入、加工（业务流程）直到输出的情况。</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（3）非功能需求：非功能需求是指功能以外的需求描述，主要是系统的一些关键的特性，例如可靠性、响应时间、存储空间、I/O设备的吞吐量、接口的数据格式等。</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（4）用户角色：用户角色是指按照一定参考体系划分的用户类型，是能够代表某种用户特征、便于统一描述的众多用户个体的集合。</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（5）用例图：用例图是指由参与者（Actor）、用例（Use Case）以及它们之间的关系构成的用于描述系统功能的视图。用例图（User Case）是被称为参与者的外部用户所能观察到的系统功能的模型图，呈现了一些参与者和一些用例，以及它们之间的关系，主要用于对系统、子系统或类的功能行为进行建模。</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（6）概念级体系结构：描述系统的主要设计元素和元素之间的关系。</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（7）模块级体系结构：按两两正交模块的结构组织系统，即，功能分解和层次分解。</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（8）运行时体系结构：描述系统的动态结构。</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（9）代码级体系结构：描述开发环境中的源代码、二进制代码、开发库的组织形式。</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（10）ATAM：（Architecture Tradeoff Analysis Method）体系结构折中分析方法。这是SEI开发的通过手工评估和确认体系结构的方法。ATAM将场景分为三种类型：</w:t>
      </w:r>
    </w:p>
    <w:p>
      <w:pPr>
        <w:numPr>
          <w:ilvl w:val="0"/>
          <w:numId w:val="2"/>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用例场景(use case scenarios)</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用例场景描述系统的典型使用，可以启发出实际的应用情况；</w:t>
      </w:r>
    </w:p>
    <w:p>
      <w:pPr>
        <w:numPr>
          <w:ilvl w:val="0"/>
          <w:numId w:val="2"/>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增长性场景(growth scenarios)</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增长性场景涵盖了对系统的预期更改的场景;</w:t>
      </w:r>
    </w:p>
    <w:p>
      <w:pPr>
        <w:numPr>
          <w:ilvl w:val="0"/>
          <w:numId w:val="2"/>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探索性场景(exploratory scenarios)。</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探索性场景可以涵盖极端的修改情况，期望对系统进行“压力”确认。</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（10）C/S模式：即Client/Server (客户机/服务器) 结构，是大家熟知的软件系统体系结构，通过将任务合理分配到Client端和Server端，降低了系统的通讯开销，需要安装客户端才可进行管理操作。</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客户端和服务器端的程序不同，用户的程序主要在客户端，服务器端主要提供数据管理、数据共享、数据及系统维护和并发控制等，客户端程序主要完成用户的具体的业务。</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开发比较容易，操作简便，但应用程序的升级和客户端程序的维护较为困难。</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（11）B/S模式：即Browser/Server (浏览器/服务器) 结构，是随着Internet技术的兴起，对C/S结构的一种变化或者改进的结构。在这种结构下，用户界面完全通过WWW浏览器实现。</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客户端基本上没有专门的应用程序，应用程序基本上都在服务器端。由于客户端没有程序，应用程序的升级和维护都可以在服务器端完成，升级维护方便。由于客户端使用浏览器，使得用户界面“丰富多彩”，但数据的打印输出等功能受到了限制。为了克服这个缺点，一般把利用浏览器方式实现困难的功能，单独开发成可以发布的控件，在客户端利用程序调用来完成。</w:t>
      </w:r>
    </w:p>
    <w:p>
      <w:pPr>
        <w:rPr>
          <w:rFonts w:hint="eastAsia" w:ascii="黑体" w:hAnsi="黑体" w:eastAsia="黑体" w:cs="黑体"/>
          <w:sz w:val="28"/>
          <w:szCs w:val="28"/>
          <w:lang w:val="en-US" w:eastAsia="zh-CN"/>
        </w:rPr>
      </w:pPr>
    </w:p>
    <w:p>
      <w:pPr>
        <w:pStyle w:val="3"/>
        <w:rPr>
          <w:rFonts w:hint="eastAsia" w:ascii="黑体" w:hAnsi="黑体" w:eastAsia="黑体" w:cs="黑体"/>
          <w:lang w:val="en-US" w:eastAsia="zh-CN"/>
        </w:rPr>
      </w:pPr>
      <w:bookmarkStart w:id="8" w:name="_Toc17406"/>
      <w:r>
        <w:rPr>
          <w:rFonts w:hint="eastAsia" w:ascii="黑体" w:hAnsi="黑体" w:eastAsia="黑体" w:cs="黑体"/>
          <w:lang w:val="en-US" w:eastAsia="zh-CN"/>
        </w:rPr>
        <w:t>1.4参考</w:t>
      </w:r>
      <w:bookmarkEnd w:id="8"/>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 王安生，《软件工程化》[M].北京:清华大学出版社，2014</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 李莹莹. 对软件体系结构评价指标的探讨[J]. 福建电脑, 2009, 25(10):73-73.</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 李书杰, 李志刚. B/S三层体系结构模式[J]. 河北联合大学学报(自然科学版), 2002, 24(s1):25-28.</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 徐建, 荆文娟, 严悍,等. 一种软件体系结构风险评估方法[J]. 南京理工大学学报(自然科学版), 2010, 34(5):680-685.</w:t>
      </w:r>
    </w:p>
    <w:p>
      <w:pPr>
        <w:pStyle w:val="3"/>
        <w:rPr>
          <w:rFonts w:hint="eastAsia" w:ascii="黑体" w:hAnsi="黑体" w:eastAsia="黑体" w:cs="黑体"/>
          <w:lang w:val="en-US" w:eastAsia="zh-CN"/>
        </w:rPr>
      </w:pPr>
      <w:bookmarkStart w:id="9" w:name="_Toc26885"/>
      <w:r>
        <w:rPr>
          <w:rFonts w:hint="eastAsia" w:ascii="黑体" w:hAnsi="黑体" w:eastAsia="黑体" w:cs="黑体"/>
          <w:lang w:val="en-US" w:eastAsia="zh-CN"/>
        </w:rPr>
        <w:t>1.5概述</w:t>
      </w:r>
      <w:bookmarkEnd w:id="9"/>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本文档将依次介绍：项目相关信息、体系结构需求、解决方案、系统质量分析和评价等。</w:t>
      </w:r>
    </w:p>
    <w:p>
      <w:pPr>
        <w:pStyle w:val="3"/>
        <w:numPr>
          <w:ilvl w:val="0"/>
          <w:numId w:val="1"/>
        </w:numPr>
        <w:rPr>
          <w:rFonts w:hint="eastAsia" w:ascii="黑体" w:hAnsi="黑体" w:eastAsia="黑体" w:cs="黑体"/>
          <w:sz w:val="36"/>
          <w:szCs w:val="36"/>
          <w:lang w:val="en-US" w:eastAsia="zh-CN"/>
        </w:rPr>
      </w:pPr>
      <w:bookmarkStart w:id="10" w:name="_Toc8845"/>
      <w:r>
        <w:rPr>
          <w:rFonts w:hint="eastAsia" w:ascii="黑体" w:hAnsi="黑体" w:eastAsia="黑体" w:cs="黑体"/>
          <w:sz w:val="36"/>
          <w:szCs w:val="36"/>
          <w:lang w:val="en-US" w:eastAsia="zh-CN"/>
        </w:rPr>
        <w:t>项目相关信息</w:t>
      </w:r>
      <w:bookmarkEnd w:id="10"/>
    </w:p>
    <w:p>
      <w:pPr>
        <w:pStyle w:val="3"/>
        <w:rPr>
          <w:rFonts w:hint="eastAsia" w:ascii="黑体" w:hAnsi="黑体" w:eastAsia="黑体" w:cs="黑体"/>
          <w:lang w:val="en-US" w:eastAsia="zh-CN"/>
        </w:rPr>
      </w:pPr>
      <w:bookmarkStart w:id="11" w:name="_Toc12303"/>
      <w:r>
        <w:rPr>
          <w:rFonts w:hint="eastAsia" w:ascii="黑体" w:hAnsi="黑体" w:eastAsia="黑体" w:cs="黑体"/>
          <w:lang w:val="en-US" w:eastAsia="zh-CN"/>
        </w:rPr>
        <w:t>2.1产品描述</w:t>
      </w:r>
      <w:bookmarkEnd w:id="11"/>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此学生体育成绩管理系统，实质上是个基于web服务的信息管理系统，目的是提高教职工作人员的工作效率，方便他们对学生体育成绩的录入、修改和管理以及使得血红色呢个可以方便快捷地查询自己的体育成绩。系统的用户分为四类：学生、体育老师、体育教务长、系统管理员。学生可查询自己各个学期的体育平时成绩、项目测试成绩、理论成绩及体育总成绩。体育老师可录入项目测试成绩和理论成绩，可输入平时成绩计算规则，使系统可根据此规则和计步器上传的学生的平时步数计算出平时成绩，从而计算出体育总成绩。体育老师可在授权的情况下修改成绩。体育教务长可以审定和发布成绩，查询所有学生的所有体育成绩，当发现成绩出错时，可授权体育老师修改成绩的权限。系统管理员对学生、体育老师、体育教务长的个人信息和使用权限进行管理。</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基本的业务流程为：在进行理论考试和项目测试后，体育老师录入学生的考试成绩，同时输入平时成绩计算规则。计算机将根据此规则和计步器上传的学生的平时步数计算出平时成绩，从而计算出体育总成绩。体育教务长对成绩进行审批后，若成绩无误则发布，否则授权相应的体育老师对成绩进行修改，修改后再次进入审核环节。</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系统管理员能管理学生、体育老师、体育教务长的权限和账户信息。</w:t>
      </w:r>
    </w:p>
    <w:p>
      <w:pPr>
        <w:rPr>
          <w:rFonts w:hint="eastAsia" w:ascii="黑体" w:hAnsi="黑体" w:eastAsia="黑体" w:cs="黑体"/>
        </w:rPr>
      </w:pPr>
      <w:r>
        <w:rPr>
          <w:rFonts w:hint="eastAsia" w:ascii="黑体" w:hAnsi="黑体" w:eastAsia="黑体" w:cs="黑体"/>
        </w:rPr>
        <w:drawing>
          <wp:inline distT="0" distB="0" distL="114300" distR="114300">
            <wp:extent cx="5273040" cy="3625850"/>
            <wp:effectExtent l="0" t="0" r="381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73040" cy="3625850"/>
                    </a:xfrm>
                    <a:prstGeom prst="rect">
                      <a:avLst/>
                    </a:prstGeom>
                    <a:noFill/>
                    <a:ln w="9525">
                      <a:noFill/>
                    </a:ln>
                  </pic:spPr>
                </pic:pic>
              </a:graphicData>
            </a:graphic>
          </wp:inline>
        </w:drawing>
      </w:r>
    </w:p>
    <w:p>
      <w:pPr>
        <w:jc w:val="center"/>
        <w:rPr>
          <w:rFonts w:hint="eastAsia" w:ascii="黑体" w:hAnsi="黑体" w:eastAsia="黑体" w:cs="黑体"/>
          <w:lang w:val="en-US" w:eastAsia="zh-CN"/>
        </w:rPr>
      </w:pPr>
      <w:r>
        <w:rPr>
          <w:rFonts w:hint="eastAsia" w:ascii="黑体" w:hAnsi="黑体" w:eastAsia="黑体" w:cs="黑体"/>
          <w:lang w:val="en-US" w:eastAsia="zh-CN"/>
        </w:rPr>
        <w:t>2-1系统块图</w:t>
      </w:r>
    </w:p>
    <w:p>
      <w:pPr>
        <w:pStyle w:val="3"/>
        <w:rPr>
          <w:rFonts w:hint="eastAsia" w:ascii="黑体" w:hAnsi="黑体" w:eastAsia="黑体" w:cs="黑体"/>
          <w:lang w:val="en-US" w:eastAsia="zh-CN"/>
        </w:rPr>
      </w:pPr>
      <w:bookmarkStart w:id="12" w:name="_Toc32103"/>
      <w:r>
        <w:rPr>
          <w:rFonts w:hint="eastAsia" w:ascii="黑体" w:hAnsi="黑体" w:eastAsia="黑体" w:cs="黑体"/>
          <w:lang w:val="en-US" w:eastAsia="zh-CN"/>
        </w:rPr>
        <w:t>2.2产品角色和功能</w:t>
      </w:r>
      <w:bookmarkEnd w:id="12"/>
    </w:p>
    <w:p>
      <w:pPr>
        <w:numPr>
          <w:ilvl w:val="0"/>
          <w:numId w:val="3"/>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学生</w:t>
      </w:r>
    </w:p>
    <w:p>
      <w:pPr>
        <w:numPr>
          <w:ilvl w:val="0"/>
          <w:numId w:val="4"/>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对个人的账户信息进行管理。</w:t>
      </w:r>
    </w:p>
    <w:p>
      <w:pPr>
        <w:numPr>
          <w:ilvl w:val="0"/>
          <w:numId w:val="4"/>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按照学期查询自己的体育理论成绩、项目测试成绩、平时成绩。</w:t>
      </w:r>
    </w:p>
    <w:p>
      <w:pPr>
        <w:numPr>
          <w:ilvl w:val="0"/>
          <w:numId w:val="3"/>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体育老师</w:t>
      </w:r>
    </w:p>
    <w:p>
      <w:pPr>
        <w:numPr>
          <w:ilvl w:val="0"/>
          <w:numId w:val="4"/>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对个人的账户信息进行管理。</w:t>
      </w:r>
    </w:p>
    <w:p>
      <w:pPr>
        <w:numPr>
          <w:ilvl w:val="0"/>
          <w:numId w:val="5"/>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录入所教科目的所有学生的理论成绩和项目测试成绩，之后向教务员提交审核。</w:t>
      </w:r>
    </w:p>
    <w:p>
      <w:pPr>
        <w:numPr>
          <w:ilvl w:val="0"/>
          <w:numId w:val="5"/>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按规定的格式录入平时成绩的计算规则。</w:t>
      </w:r>
    </w:p>
    <w:p>
      <w:pPr>
        <w:numPr>
          <w:ilvl w:val="0"/>
          <w:numId w:val="5"/>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可以查看所有自己所教课程的学生的成绩，并且可以按照班级查看所教课程的各项统计数据，包括平均分、最高分、最低分、及格率等。</w:t>
      </w:r>
    </w:p>
    <w:p>
      <w:pPr>
        <w:numPr>
          <w:ilvl w:val="0"/>
          <w:numId w:val="5"/>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若发现成绩有误，可以向教务长申请权限修改已录入的学生成绩。</w:t>
      </w:r>
    </w:p>
    <w:p>
      <w:pPr>
        <w:numPr>
          <w:ilvl w:val="0"/>
          <w:numId w:val="3"/>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体育教务长</w:t>
      </w:r>
    </w:p>
    <w:p>
      <w:pPr>
        <w:numPr>
          <w:ilvl w:val="0"/>
          <w:numId w:val="4"/>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对个人的账户信息进行管理。</w:t>
      </w:r>
    </w:p>
    <w:p>
      <w:pPr>
        <w:numPr>
          <w:ilvl w:val="0"/>
          <w:numId w:val="6"/>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可查看成绩信息。体育教务员可查看所有学生的体育成绩，包括班级的平均分、及格率、挂科人数。</w:t>
      </w:r>
    </w:p>
    <w:p>
      <w:pPr>
        <w:numPr>
          <w:ilvl w:val="0"/>
          <w:numId w:val="6"/>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审定成绩。体育老师录入成绩和平时成绩计算规则且计算机计算完毕后，体育教务员对成绩信息进行审核，如果发现错误，则授权相应的老师修改成绩。（修改成绩的权限仅限于24小时内，之后体育老师若想修改需再次申请）</w:t>
      </w:r>
    </w:p>
    <w:p>
      <w:pPr>
        <w:numPr>
          <w:ilvl w:val="0"/>
          <w:numId w:val="6"/>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发布成绩。在确认体育老师录入的成绩无误后，发布成绩供学生和体育老师进行查阅。</w:t>
      </w:r>
    </w:p>
    <w:p>
      <w:pPr>
        <w:numPr>
          <w:ilvl w:val="0"/>
          <w:numId w:val="6"/>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归档记录。相应的成绩信息、用户信息、错误记录进行整理归档。</w:t>
      </w:r>
    </w:p>
    <w:p>
      <w:pPr>
        <w:numPr>
          <w:ilvl w:val="0"/>
          <w:numId w:val="3"/>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系统管理员</w:t>
      </w:r>
    </w:p>
    <w:p>
      <w:pPr>
        <w:numPr>
          <w:ilvl w:val="0"/>
          <w:numId w:val="4"/>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对个人的账户信息进行管理。</w:t>
      </w:r>
    </w:p>
    <w:p>
      <w:pPr>
        <w:numPr>
          <w:ilvl w:val="0"/>
          <w:numId w:val="4"/>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管理账户信息。系统管理员可以对所有类型的用户（学生、教师、教务长）进行权限的授予撤回以及账户的增删和信息的修改。</w:t>
      </w:r>
    </w:p>
    <w:p>
      <w:pPr>
        <w:numPr>
          <w:ilvl w:val="0"/>
          <w:numId w:val="0"/>
        </w:numPr>
        <w:ind w:leftChars="0"/>
        <w:rPr>
          <w:rFonts w:hint="eastAsia" w:ascii="黑体" w:hAnsi="黑体" w:eastAsia="黑体" w:cs="黑体"/>
          <w:sz w:val="24"/>
          <w:lang w:eastAsia="zh-CN"/>
        </w:rPr>
      </w:pPr>
      <w:r>
        <w:rPr>
          <w:rFonts w:hint="eastAsia" w:ascii="黑体" w:hAnsi="黑体" w:eastAsia="黑体" w:cs="黑体"/>
          <w:sz w:val="24"/>
          <w:lang w:eastAsia="zh-CN"/>
        </w:rPr>
        <w:drawing>
          <wp:inline distT="0" distB="0" distL="114300" distR="114300">
            <wp:extent cx="5930265" cy="5825490"/>
            <wp:effectExtent l="0" t="0" r="13335" b="3810"/>
            <wp:docPr id="4" name="图片 2" descr="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结构图"/>
                    <pic:cNvPicPr>
                      <a:picLocks noChangeAspect="1"/>
                    </pic:cNvPicPr>
                  </pic:nvPicPr>
                  <pic:blipFill>
                    <a:blip r:embed="rId8"/>
                    <a:stretch>
                      <a:fillRect/>
                    </a:stretch>
                  </pic:blipFill>
                  <pic:spPr>
                    <a:xfrm>
                      <a:off x="0" y="0"/>
                      <a:ext cx="5930265" cy="5825490"/>
                    </a:xfrm>
                    <a:prstGeom prst="rect">
                      <a:avLst/>
                    </a:prstGeom>
                    <a:noFill/>
                    <a:ln w="9525">
                      <a:noFill/>
                    </a:ln>
                  </pic:spPr>
                </pic:pic>
              </a:graphicData>
            </a:graphic>
          </wp:inline>
        </w:drawing>
      </w:r>
    </w:p>
    <w:p>
      <w:pPr>
        <w:jc w:val="center"/>
        <w:rPr>
          <w:rFonts w:hint="eastAsia" w:ascii="黑体" w:hAnsi="黑体" w:eastAsia="黑体" w:cs="黑体"/>
          <w:lang w:val="en-US" w:eastAsia="zh-CN"/>
        </w:rPr>
      </w:pPr>
      <w:r>
        <w:rPr>
          <w:rFonts w:hint="eastAsia" w:ascii="黑体" w:hAnsi="黑体" w:eastAsia="黑体" w:cs="黑体"/>
          <w:lang w:val="en-US" w:eastAsia="zh-CN"/>
        </w:rPr>
        <w:t>2-1系统的结构功能图</w:t>
      </w:r>
    </w:p>
    <w:p>
      <w:pPr>
        <w:numPr>
          <w:ilvl w:val="0"/>
          <w:numId w:val="0"/>
        </w:numPr>
        <w:ind w:leftChars="0"/>
        <w:jc w:val="center"/>
        <w:rPr>
          <w:rFonts w:hint="eastAsia" w:ascii="黑体" w:hAnsi="黑体" w:eastAsia="黑体" w:cs="黑体"/>
          <w:sz w:val="24"/>
          <w:lang w:val="en-US" w:eastAsia="zh-CN"/>
        </w:rPr>
      </w:pPr>
    </w:p>
    <w:p>
      <w:pPr>
        <w:pStyle w:val="2"/>
        <w:numPr>
          <w:ilvl w:val="0"/>
          <w:numId w:val="1"/>
        </w:numPr>
        <w:rPr>
          <w:rFonts w:hint="eastAsia" w:ascii="黑体" w:hAnsi="黑体" w:eastAsia="黑体" w:cs="黑体"/>
          <w:sz w:val="36"/>
          <w:szCs w:val="36"/>
          <w:lang w:val="en-US" w:eastAsia="zh-CN"/>
        </w:rPr>
      </w:pPr>
      <w:bookmarkStart w:id="13" w:name="_Toc1846"/>
      <w:r>
        <w:rPr>
          <w:rFonts w:hint="eastAsia" w:ascii="黑体" w:hAnsi="黑体" w:eastAsia="黑体" w:cs="黑体"/>
          <w:sz w:val="36"/>
          <w:szCs w:val="36"/>
          <w:lang w:val="en-US" w:eastAsia="zh-CN"/>
        </w:rPr>
        <w:t>体系结构需求</w:t>
      </w:r>
      <w:bookmarkEnd w:id="13"/>
    </w:p>
    <w:p>
      <w:pPr>
        <w:pStyle w:val="3"/>
        <w:rPr>
          <w:rFonts w:hint="eastAsia" w:ascii="黑体" w:hAnsi="黑体" w:eastAsia="黑体" w:cs="黑体"/>
          <w:lang w:val="en-US" w:eastAsia="zh-CN"/>
        </w:rPr>
      </w:pPr>
      <w:bookmarkStart w:id="14" w:name="_Toc23030"/>
      <w:r>
        <w:rPr>
          <w:rFonts w:hint="eastAsia" w:ascii="黑体" w:hAnsi="黑体" w:eastAsia="黑体" w:cs="黑体"/>
          <w:lang w:val="en-US" w:eastAsia="zh-CN"/>
        </w:rPr>
        <w:t>3.1体系结构定义及关键指标</w:t>
      </w:r>
      <w:bookmarkEnd w:id="14"/>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r>
        <w:rPr>
          <w:rFonts w:hint="eastAsia" w:ascii="黑体" w:hAnsi="黑体" w:eastAsia="黑体" w:cs="黑体"/>
          <w:b/>
          <w:bCs/>
          <w:sz w:val="28"/>
          <w:szCs w:val="28"/>
          <w:lang w:val="en-US" w:eastAsia="zh-CN"/>
        </w:rPr>
        <w:t>1.体系结构的定义：</w:t>
      </w:r>
      <w:r>
        <w:rPr>
          <w:rFonts w:hint="eastAsia" w:ascii="黑体" w:hAnsi="黑体" w:eastAsia="黑体" w:cs="黑体"/>
          <w:sz w:val="28"/>
          <w:szCs w:val="28"/>
          <w:lang w:val="en-US" w:eastAsia="zh-CN"/>
        </w:rPr>
        <w:t xml:space="preserve"> 软件体系结构是具有一定形式的结构化元素，即构件的集合，包括处理构件、数据构件和连接构件。处理构件负责对数据进行加工，数据构件是被加工的信息，连接构件把体系结构的不同部分组合连接起来。这一定义注重区分处理构件、数据构件和连接构件，这一方法在其他的定义和方法中基本上得到保持。</w:t>
      </w:r>
    </w:p>
    <w:p>
      <w:pPr>
        <w:numPr>
          <w:ilvl w:val="0"/>
          <w:numId w:val="7"/>
        </w:num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关键指标说明</w:t>
      </w:r>
    </w:p>
    <w:p>
      <w:pPr>
        <w:numPr>
          <w:ilvl w:val="0"/>
          <w:numId w:val="0"/>
        </w:num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2.1从软件需求角度</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功能性：</w:t>
      </w:r>
      <w:r>
        <w:rPr>
          <w:rFonts w:hint="eastAsia" w:ascii="黑体" w:hAnsi="黑体" w:eastAsia="黑体" w:cs="黑体"/>
          <w:b w:val="0"/>
          <w:bCs w:val="0"/>
          <w:sz w:val="28"/>
          <w:szCs w:val="28"/>
          <w:lang w:val="en-US" w:eastAsia="zh-CN"/>
        </w:rPr>
        <w:t>体系结构体现系统所期望需求功能的能力。</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性能：</w:t>
      </w:r>
      <w:r>
        <w:rPr>
          <w:rFonts w:hint="eastAsia" w:ascii="黑体" w:hAnsi="黑体" w:eastAsia="黑体" w:cs="黑体"/>
          <w:b w:val="0"/>
          <w:bCs w:val="0"/>
          <w:sz w:val="28"/>
          <w:szCs w:val="28"/>
          <w:lang w:val="en-US" w:eastAsia="zh-CN"/>
        </w:rPr>
        <w:t>是指按该体系结构实施后的系统的响应能力。影响性能的体系结构因素包括计算在组件上怎样分配。组件(内部进程和交互进程)间的通信模式等。</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可靠性：</w:t>
      </w:r>
      <w:r>
        <w:rPr>
          <w:rFonts w:hint="eastAsia" w:ascii="黑体" w:hAnsi="黑体" w:eastAsia="黑体" w:cs="黑体"/>
          <w:b w:val="0"/>
          <w:bCs w:val="0"/>
          <w:sz w:val="28"/>
          <w:szCs w:val="28"/>
          <w:lang w:val="en-US" w:eastAsia="zh-CN"/>
        </w:rPr>
        <w:t>可靠性是按该体系结构实施下的软件系统在系统发生错误。或在意外或错误使用的情况下．采用体系结构策略维持软件系统功能特性的基本能力。</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可用性：</w:t>
      </w:r>
      <w:r>
        <w:rPr>
          <w:rFonts w:hint="eastAsia" w:ascii="黑体" w:hAnsi="黑体" w:eastAsia="黑体" w:cs="黑体"/>
          <w:b w:val="0"/>
          <w:bCs w:val="0"/>
          <w:sz w:val="28"/>
          <w:szCs w:val="28"/>
          <w:lang w:val="en-US" w:eastAsia="zh-CN"/>
        </w:rPr>
        <w:t>是指按该体系结构实施的系统能够正常运行的时间比例。影响该指标的因素包括冗余构件和故障检测构件。</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安全性：</w:t>
      </w:r>
      <w:r>
        <w:rPr>
          <w:rFonts w:hint="eastAsia" w:ascii="黑体" w:hAnsi="黑体" w:eastAsia="黑体" w:cs="黑体"/>
          <w:b w:val="0"/>
          <w:bCs w:val="0"/>
          <w:sz w:val="28"/>
          <w:szCs w:val="28"/>
          <w:lang w:val="en-US" w:eastAsia="zh-CN"/>
        </w:rPr>
        <w:t>是指按该体系结构实施的系统在向合法用户提供服务的同时能够阻止非授权用户使用的企图或拒绝服务的能力。</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扩充性：</w:t>
      </w:r>
      <w:r>
        <w:rPr>
          <w:rFonts w:hint="eastAsia" w:ascii="黑体" w:hAnsi="黑体" w:eastAsia="黑体" w:cs="黑体"/>
          <w:b w:val="0"/>
          <w:bCs w:val="0"/>
          <w:sz w:val="28"/>
          <w:szCs w:val="28"/>
          <w:lang w:val="en-US" w:eastAsia="zh-CN"/>
        </w:rPr>
        <w:t>系统的体系结构应满足系统生存期间额外的要求．允许增加新的构件或结构以满足系统新的需求的能力。</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死锁性：</w:t>
      </w:r>
      <w:r>
        <w:rPr>
          <w:rFonts w:hint="eastAsia" w:ascii="黑体" w:hAnsi="黑体" w:eastAsia="黑体" w:cs="黑体"/>
          <w:b w:val="0"/>
          <w:bCs w:val="0"/>
          <w:sz w:val="28"/>
          <w:szCs w:val="28"/>
          <w:lang w:val="en-US" w:eastAsia="zh-CN"/>
        </w:rPr>
        <w:t>在体系结构的设计中。是否能够避免构件间的交互被”卡住”．不能继续向前的状况。</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适应性：</w:t>
      </w:r>
      <w:r>
        <w:rPr>
          <w:rFonts w:hint="eastAsia" w:ascii="黑体" w:hAnsi="黑体" w:eastAsia="黑体" w:cs="黑体"/>
          <w:b w:val="0"/>
          <w:bCs w:val="0"/>
          <w:sz w:val="28"/>
          <w:szCs w:val="28"/>
          <w:lang w:val="en-US" w:eastAsia="zh-CN"/>
        </w:rPr>
        <w:t>体系结构是否有适应用户变化而变化的能力。</w:t>
      </w:r>
    </w:p>
    <w:p>
      <w:pPr>
        <w:numPr>
          <w:ilvl w:val="0"/>
          <w:numId w:val="0"/>
        </w:num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2.2从软件实现角度</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可扩展性：</w:t>
      </w:r>
      <w:r>
        <w:rPr>
          <w:rFonts w:hint="eastAsia" w:ascii="黑体" w:hAnsi="黑体" w:eastAsia="黑体" w:cs="黑体"/>
          <w:b w:val="0"/>
          <w:bCs w:val="0"/>
          <w:sz w:val="28"/>
          <w:szCs w:val="28"/>
          <w:lang w:val="en-US" w:eastAsia="zh-CN"/>
        </w:rPr>
        <w:t>是指该体系结构支持用新特性来扩展软件系统．允许开发人员在不影响客户的情况下替换构件以及支持把新构件集成到现有的体系结构中的能力。</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结构重组：</w:t>
      </w:r>
      <w:r>
        <w:rPr>
          <w:rFonts w:hint="eastAsia" w:ascii="黑体" w:hAnsi="黑体" w:eastAsia="黑体" w:cs="黑体"/>
          <w:b w:val="0"/>
          <w:bCs w:val="0"/>
          <w:sz w:val="28"/>
          <w:szCs w:val="28"/>
          <w:lang w:val="en-US" w:eastAsia="zh-CN"/>
        </w:rPr>
        <w:t>是指该体系结构根据开发需要重新组织软件系统的构件及构件问的关系的能力。</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移植性：</w:t>
      </w:r>
      <w:r>
        <w:rPr>
          <w:rFonts w:hint="eastAsia" w:ascii="黑体" w:hAnsi="黑体" w:eastAsia="黑体" w:cs="黑体"/>
          <w:b w:val="0"/>
          <w:bCs w:val="0"/>
          <w:sz w:val="28"/>
          <w:szCs w:val="28"/>
          <w:lang w:val="en-US" w:eastAsia="zh-CN"/>
        </w:rPr>
        <w:t>是指该体系结构实施下．软件系统适用于多种硬件平台、用户界面、操作系统、编程语言或编译器的能力。</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可变性：</w:t>
      </w:r>
      <w:r>
        <w:rPr>
          <w:rFonts w:hint="eastAsia" w:ascii="黑体" w:hAnsi="黑体" w:eastAsia="黑体" w:cs="黑体"/>
          <w:b w:val="0"/>
          <w:bCs w:val="0"/>
          <w:sz w:val="28"/>
          <w:szCs w:val="28"/>
          <w:lang w:val="en-US" w:eastAsia="zh-CN"/>
        </w:rPr>
        <w:t>是指体系结构经扩充或变更而成为新体系结构的能力。</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可集成性：</w:t>
      </w:r>
      <w:r>
        <w:rPr>
          <w:rFonts w:hint="eastAsia" w:ascii="黑体" w:hAnsi="黑体" w:eastAsia="黑体" w:cs="黑体"/>
          <w:b w:val="0"/>
          <w:bCs w:val="0"/>
          <w:sz w:val="28"/>
          <w:szCs w:val="28"/>
          <w:lang w:val="en-US" w:eastAsia="zh-CN"/>
        </w:rPr>
        <w:t>是指按此体系结构构成的系统能与其他部件协作的容易程度。</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互操作性：</w:t>
      </w:r>
      <w:r>
        <w:rPr>
          <w:rFonts w:hint="eastAsia" w:ascii="黑体" w:hAnsi="黑体" w:eastAsia="黑体" w:cs="黑体"/>
          <w:b w:val="0"/>
          <w:bCs w:val="0"/>
          <w:sz w:val="28"/>
          <w:szCs w:val="28"/>
          <w:lang w:val="en-US" w:eastAsia="zh-CN"/>
        </w:rPr>
        <w:t>是指该体系结构实施下。系统与其他系统或自身环境相互作用的能力。</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可测试性：</w:t>
      </w:r>
      <w:r>
        <w:rPr>
          <w:rFonts w:hint="eastAsia" w:ascii="黑体" w:hAnsi="黑体" w:eastAsia="黑体" w:cs="黑体"/>
          <w:b w:val="0"/>
          <w:bCs w:val="0"/>
          <w:sz w:val="28"/>
          <w:szCs w:val="28"/>
          <w:lang w:val="en-US" w:eastAsia="zh-CN"/>
        </w:rPr>
        <w:t>是指软件体系结构可以为错误探测和改正。以及调试代码和组件的I临时集成给予支持的能力。</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可理解性：</w:t>
      </w:r>
      <w:r>
        <w:rPr>
          <w:rFonts w:hint="eastAsia" w:ascii="黑体" w:hAnsi="黑体" w:eastAsia="黑体" w:cs="黑体"/>
          <w:b w:val="0"/>
          <w:bCs w:val="0"/>
          <w:sz w:val="28"/>
          <w:szCs w:val="28"/>
          <w:lang w:val="en-US" w:eastAsia="zh-CN"/>
        </w:rPr>
        <w:t>是指软件体系结构的概念和描述能够全面表达和被深刻理解的程度．反映了该体系结构支持软件设计者之间、设计者与用户之间可以快速方便地交流知识、经验和新设计思想的能力。</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可重用性：</w:t>
      </w:r>
      <w:r>
        <w:rPr>
          <w:rFonts w:hint="eastAsia" w:ascii="黑体" w:hAnsi="黑体" w:eastAsia="黑体" w:cs="黑体"/>
          <w:b w:val="0"/>
          <w:bCs w:val="0"/>
          <w:sz w:val="28"/>
          <w:szCs w:val="28"/>
          <w:lang w:val="en-US" w:eastAsia="zh-CN"/>
        </w:rPr>
        <w:t>是指体系结构的框架或映射到体系结构中的构件可以重用体系结构库的结构或构件库的构件的程度。</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效率性：</w:t>
      </w:r>
      <w:r>
        <w:rPr>
          <w:rFonts w:hint="eastAsia" w:ascii="黑体" w:hAnsi="黑体" w:eastAsia="黑体" w:cs="黑体"/>
          <w:b w:val="0"/>
          <w:bCs w:val="0"/>
          <w:sz w:val="28"/>
          <w:szCs w:val="28"/>
          <w:lang w:val="en-US" w:eastAsia="zh-CN"/>
        </w:rPr>
        <w:t>是指按该体系结构实施的系统在运行时存储空间、运行时间、吞吐量等对系统的影响程度。</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可维护性：</w:t>
      </w:r>
      <w:r>
        <w:rPr>
          <w:rFonts w:hint="eastAsia" w:ascii="黑体" w:hAnsi="黑体" w:eastAsia="黑体" w:cs="黑体"/>
          <w:b w:val="0"/>
          <w:bCs w:val="0"/>
          <w:sz w:val="28"/>
          <w:szCs w:val="28"/>
          <w:lang w:val="en-US" w:eastAsia="zh-CN"/>
        </w:rPr>
        <w:t>按该体系结构实施的系统在错误发生后”修复”软件系统的能力。</w:t>
      </w:r>
    </w:p>
    <w:p>
      <w:pPr>
        <w:numPr>
          <w:ilvl w:val="0"/>
          <w:numId w:val="0"/>
        </w:num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2.3从软件工程管理的角度</w:t>
      </w:r>
    </w:p>
    <w:p>
      <w:pPr>
        <w:numPr>
          <w:ilvl w:val="0"/>
          <w:numId w:val="8"/>
        </w:numPr>
        <w:ind w:left="420" w:leftChars="0" w:hanging="420" w:firstLineChars="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部件无关：</w:t>
      </w:r>
      <w:r>
        <w:rPr>
          <w:rFonts w:hint="eastAsia" w:ascii="黑体" w:hAnsi="黑体" w:eastAsia="黑体" w:cs="黑体"/>
          <w:b w:val="0"/>
          <w:bCs w:val="0"/>
          <w:sz w:val="28"/>
          <w:szCs w:val="28"/>
          <w:lang w:val="en-US" w:eastAsia="zh-CN"/>
        </w:rPr>
        <w:t xml:space="preserve">是指体系结构中部件无需了解其它部件的存 在就能独立工作的特性。 </w:t>
      </w:r>
    </w:p>
    <w:p>
      <w:pPr>
        <w:numPr>
          <w:ilvl w:val="0"/>
          <w:numId w:val="8"/>
        </w:numPr>
        <w:ind w:left="420" w:leftChars="0" w:hanging="420" w:firstLineChars="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风险性</w:t>
      </w:r>
      <w:r>
        <w:rPr>
          <w:rFonts w:hint="eastAsia" w:ascii="黑体" w:hAnsi="黑体" w:eastAsia="黑体" w:cs="黑体"/>
          <w:b w:val="0"/>
          <w:bCs w:val="0"/>
          <w:sz w:val="28"/>
          <w:szCs w:val="28"/>
          <w:lang w:val="en-US" w:eastAsia="zh-CN"/>
        </w:rPr>
        <w:t xml:space="preserve">：按此体系结构实施的技术和技能的风险度的高低。 </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复用性：</w:t>
      </w:r>
      <w:r>
        <w:rPr>
          <w:rFonts w:hint="eastAsia" w:ascii="黑体" w:hAnsi="黑体" w:eastAsia="黑体" w:cs="黑体"/>
          <w:b w:val="0"/>
          <w:bCs w:val="0"/>
          <w:sz w:val="28"/>
          <w:szCs w:val="28"/>
          <w:lang w:val="en-US" w:eastAsia="zh-CN"/>
        </w:rPr>
        <w:t xml:space="preserve">反映该体系结构的抽象性和通用性的程度。 </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可度量性：</w:t>
      </w:r>
      <w:r>
        <w:rPr>
          <w:rFonts w:hint="eastAsia" w:ascii="黑体" w:hAnsi="黑体" w:eastAsia="黑体" w:cs="黑体"/>
          <w:b w:val="0"/>
          <w:bCs w:val="0"/>
          <w:sz w:val="28"/>
          <w:szCs w:val="28"/>
          <w:lang w:val="en-US" w:eastAsia="zh-CN"/>
        </w:rPr>
        <w:t xml:space="preserve">按该体系结构实施，系统的开发进度，人力、资金、资源调配可以估计的能力。 </w:t>
      </w:r>
    </w:p>
    <w:p>
      <w:pPr>
        <w:numPr>
          <w:ilvl w:val="0"/>
          <w:numId w:val="8"/>
        </w:numPr>
        <w:ind w:left="420" w:leftChars="0" w:hanging="420" w:firstLineChars="0"/>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正交性：</w:t>
      </w:r>
      <w:r>
        <w:rPr>
          <w:rFonts w:hint="eastAsia" w:ascii="黑体" w:hAnsi="黑体" w:eastAsia="黑体" w:cs="黑体"/>
          <w:b w:val="0"/>
          <w:bCs w:val="0"/>
          <w:sz w:val="28"/>
          <w:szCs w:val="28"/>
          <w:lang w:val="en-US" w:eastAsia="zh-CN"/>
        </w:rPr>
        <w:t xml:space="preserve">是指反映体系结构中同一层次的构件之间不存在相互调用的状况。 </w:t>
      </w:r>
    </w:p>
    <w:p>
      <w:pPr>
        <w:pStyle w:val="3"/>
        <w:rPr>
          <w:rFonts w:hint="eastAsia" w:ascii="黑体" w:hAnsi="黑体" w:eastAsia="黑体" w:cs="黑体"/>
          <w:lang w:val="en-US" w:eastAsia="zh-CN"/>
        </w:rPr>
      </w:pPr>
      <w:bookmarkStart w:id="15" w:name="_Toc27"/>
      <w:r>
        <w:rPr>
          <w:rFonts w:hint="eastAsia" w:ascii="黑体" w:hAnsi="黑体" w:eastAsia="黑体" w:cs="黑体"/>
          <w:lang w:val="en-US" w:eastAsia="zh-CN"/>
        </w:rPr>
        <w:t>3.2体系结构用例</w:t>
      </w:r>
      <w:bookmarkEnd w:id="15"/>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为了更加详细的描述软件的用法，对用户进行分类，定义用户角色。</w:t>
      </w:r>
    </w:p>
    <w:p>
      <w:pPr>
        <w:pStyle w:val="4"/>
        <w:rPr>
          <w:rFonts w:hint="eastAsia" w:ascii="黑体" w:hAnsi="黑体" w:eastAsia="黑体" w:cs="黑体"/>
          <w:sz w:val="30"/>
          <w:szCs w:val="30"/>
          <w:lang w:val="en-US" w:eastAsia="zh-CN"/>
        </w:rPr>
      </w:pPr>
      <w:bookmarkStart w:id="16" w:name="_Toc9650"/>
      <w:r>
        <w:rPr>
          <w:rFonts w:hint="eastAsia" w:ascii="黑体" w:hAnsi="黑体" w:eastAsia="黑体" w:cs="黑体"/>
          <w:sz w:val="30"/>
          <w:szCs w:val="30"/>
          <w:lang w:val="en-US" w:eastAsia="zh-CN"/>
        </w:rPr>
        <w:t>3.2.1学生用例</w:t>
      </w:r>
      <w:bookmarkEnd w:id="16"/>
    </w:p>
    <w:p>
      <w:pPr>
        <w:rPr>
          <w:rFonts w:hint="eastAsia" w:ascii="黑体" w:hAnsi="黑体" w:eastAsia="黑体" w:cs="黑体"/>
        </w:rPr>
      </w:pPr>
      <w:r>
        <w:rPr>
          <w:rFonts w:hint="eastAsia" w:ascii="黑体" w:hAnsi="黑体" w:eastAsia="黑体" w:cs="黑体"/>
        </w:rPr>
        <w:drawing>
          <wp:inline distT="0" distB="0" distL="114300" distR="114300">
            <wp:extent cx="6003925" cy="3376930"/>
            <wp:effectExtent l="0" t="0" r="15875" b="139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6003925" cy="3376930"/>
                    </a:xfrm>
                    <a:prstGeom prst="rect">
                      <a:avLst/>
                    </a:prstGeom>
                    <a:noFill/>
                    <a:ln w="9525">
                      <a:noFill/>
                    </a:ln>
                  </pic:spPr>
                </pic:pic>
              </a:graphicData>
            </a:graphic>
          </wp:inline>
        </w:drawing>
      </w:r>
    </w:p>
    <w:p>
      <w:pPr>
        <w:tabs>
          <w:tab w:val="left" w:pos="4480"/>
        </w:tabs>
        <w:spacing w:line="239" w:lineRule="auto"/>
        <w:ind w:left="3780"/>
        <w:rPr>
          <w:rFonts w:hint="eastAsia" w:ascii="黑体" w:hAnsi="黑体" w:eastAsia="黑体" w:cs="黑体"/>
          <w:sz w:val="21"/>
        </w:rPr>
      </w:pPr>
      <w:r>
        <w:rPr>
          <w:rFonts w:hint="eastAsia" w:ascii="黑体" w:hAnsi="黑体" w:eastAsia="黑体" w:cs="黑体"/>
          <w:sz w:val="21"/>
        </w:rPr>
        <w:t>3-</w:t>
      </w:r>
      <w:r>
        <w:rPr>
          <w:rFonts w:hint="eastAsia" w:ascii="黑体" w:hAnsi="黑体" w:eastAsia="黑体" w:cs="黑体"/>
          <w:sz w:val="21"/>
          <w:lang w:val="en-US" w:eastAsia="zh-CN"/>
        </w:rPr>
        <w:t>1</w:t>
      </w:r>
      <w:r>
        <w:rPr>
          <w:rFonts w:hint="eastAsia" w:ascii="黑体" w:hAnsi="黑体" w:eastAsia="黑体" w:cs="黑体"/>
          <w:lang w:val="en-US" w:eastAsia="zh-CN"/>
        </w:rPr>
        <w:t>学生</w:t>
      </w:r>
      <w:r>
        <w:rPr>
          <w:rFonts w:hint="eastAsia" w:ascii="黑体" w:hAnsi="黑体" w:eastAsia="黑体" w:cs="黑体"/>
          <w:sz w:val="21"/>
        </w:rPr>
        <w:t>用例图</w:t>
      </w:r>
    </w:p>
    <w:p>
      <w:pPr>
        <w:rPr>
          <w:rFonts w:hint="eastAsia" w:ascii="黑体" w:hAnsi="黑体" w:eastAsia="黑体" w:cs="黑体"/>
        </w:rPr>
      </w:pPr>
    </w:p>
    <w:p>
      <w:pPr>
        <w:rPr>
          <w:rFonts w:hint="eastAsia" w:ascii="黑体" w:hAnsi="黑体" w:eastAsia="黑体" w:cs="黑体"/>
        </w:rPr>
      </w:pPr>
    </w:p>
    <w:p>
      <w:pPr>
        <w:tabs>
          <w:tab w:val="left" w:pos="4440"/>
        </w:tabs>
        <w:spacing w:line="239"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图例说明</w:t>
      </w:r>
    </w:p>
    <w:p>
      <w:pPr>
        <w:tabs>
          <w:tab w:val="left" w:pos="4440"/>
        </w:tabs>
        <w:spacing w:line="239" w:lineRule="auto"/>
        <w:rPr>
          <w:rFonts w:hint="eastAsia" w:ascii="黑体" w:hAnsi="黑体" w:eastAsia="黑体" w:cs="黑体"/>
          <w:sz w:val="24"/>
          <w:szCs w:val="24"/>
          <w:lang w:val="en-US" w:eastAsia="zh-CN"/>
        </w:rPr>
      </w:pPr>
    </w:p>
    <w:tbl>
      <w:tblPr>
        <w:tblStyle w:val="13"/>
        <w:tblW w:w="9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9"/>
        <w:gridCol w:w="7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2419" w:type="dxa"/>
            <w:vAlign w:val="center"/>
          </w:tcPr>
          <w:p>
            <w:pPr>
              <w:tabs>
                <w:tab w:val="left" w:pos="4440"/>
              </w:tabs>
              <w:spacing w:line="239" w:lineRule="auto"/>
              <w:jc w:val="both"/>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 xml:space="preserve">       图形</w:t>
            </w:r>
          </w:p>
        </w:tc>
        <w:tc>
          <w:tcPr>
            <w:tcW w:w="7257"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52" w:hRule="atLeast"/>
        </w:trPr>
        <w:tc>
          <w:tcPr>
            <w:tcW w:w="2419"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rPr>
              <w:object>
                <v:shape id="_x0000_i1025" o:spt="75" type="#_x0000_t75" style="height:80pt;width:37.25pt;" o:ole="t" filled="f" o:preferrelative="t" stroked="f" coordsize="21600,21600">
                  <v:path/>
                  <v:fill on="f" focussize="0,0"/>
                  <v:stroke on="f"/>
                  <v:imagedata r:id="rId11" o:title=""/>
                  <o:lock v:ext="edit" aspectratio="f"/>
                  <w10:wrap type="none"/>
                  <w10:anchorlock/>
                </v:shape>
                <o:OLEObject Type="Embed" ProgID="Visio.Drawing.15" ShapeID="_x0000_i1025" DrawAspect="Content" ObjectID="_1468075725" r:id="rId10">
                  <o:LockedField>false</o:LockedField>
                </o:OLEObject>
              </w:object>
            </w:r>
          </w:p>
        </w:tc>
        <w:tc>
          <w:tcPr>
            <w:tcW w:w="7257"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参与者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7" w:hRule="atLeast"/>
        </w:trPr>
        <w:tc>
          <w:tcPr>
            <w:tcW w:w="2419"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rPr>
              <mc:AlternateContent>
                <mc:Choice Requires="wps">
                  <w:drawing>
                    <wp:anchor distT="0" distB="0" distL="114300" distR="114300" simplePos="0" relativeHeight="251684864" behindDoc="0" locked="0" layoutInCell="1" allowOverlap="1">
                      <wp:simplePos x="0" y="0"/>
                      <wp:positionH relativeFrom="column">
                        <wp:posOffset>10160</wp:posOffset>
                      </wp:positionH>
                      <wp:positionV relativeFrom="paragraph">
                        <wp:posOffset>116205</wp:posOffset>
                      </wp:positionV>
                      <wp:extent cx="1329055" cy="477520"/>
                      <wp:effectExtent l="12700" t="12700" r="29845" b="24130"/>
                      <wp:wrapNone/>
                      <wp:docPr id="6" name="椭圆 4"/>
                      <wp:cNvGraphicFramePr/>
                      <a:graphic xmlns:a="http://schemas.openxmlformats.org/drawingml/2006/main">
                        <a:graphicData uri="http://schemas.microsoft.com/office/word/2010/wordprocessingShape">
                          <wps:wsp>
                            <wps:cNvSpPr/>
                            <wps:spPr>
                              <a:xfrm>
                                <a:off x="3145790" y="2877185"/>
                                <a:ext cx="2988945" cy="1127760"/>
                              </a:xfrm>
                              <a:prstGeom prst="ellipse">
                                <a:avLst/>
                              </a:prstGeom>
                              <a:solidFill>
                                <a:srgbClr val="4F81BD"/>
                              </a:solidFill>
                              <a:ln w="25400" cap="flat" cmpd="sng" algn="ctr">
                                <a:solidFill>
                                  <a:srgbClr val="385D8A">
                                    <a:shade val="50000"/>
                                  </a:srgbClr>
                                </a:solidFill>
                                <a:prstDash val="solid"/>
                              </a:ln>
                              <a:effectLst/>
                            </wps:spPr>
                            <wps:bodyPr rtlCol="0" anchor="ctr"/>
                          </wps:wsp>
                        </a:graphicData>
                      </a:graphic>
                    </wp:anchor>
                  </w:drawing>
                </mc:Choice>
                <mc:Fallback>
                  <w:pict>
                    <v:shape id="椭圆 4" o:spid="_x0000_s1026" o:spt="3" type="#_x0000_t3" style="position:absolute;left:0pt;margin-left:0.8pt;margin-top:9.15pt;height:37.6pt;width:104.65pt;z-index:251684864;v-text-anchor:middle;mso-width-relative:page;mso-height-relative:page;" fillcolor="#4F81BD" filled="t" stroked="t" coordsize="21600,21600" o:gfxdata="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jfTz9cAAAAHAQAADwAAAAAAAAABACAAAAAiAAAAZHJzL2Rvd25yZXYueG1sUEsBAhQA&#10;FAAAAAgAh07iQDRPBRzzAQAAyQMAAA4AAAAAAAAAAQAgAAAAJgEAAGRycy9lMm9Eb2MueG1sUEsF&#10;BgAAAAAGAAYAWQEAAIsFAAAAAA==&#10;">
                      <v:fill on="t" focussize="0,0"/>
                      <v:stroke weight="2pt" color="#264264" joinstyle="round"/>
                      <v:imagedata o:title=""/>
                      <o:lock v:ext="edit" aspectratio="f"/>
                    </v:shape>
                  </w:pict>
                </mc:Fallback>
              </mc:AlternateContent>
            </w:r>
          </w:p>
        </w:tc>
        <w:tc>
          <w:tcPr>
            <w:tcW w:w="7257"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用例</w:t>
            </w:r>
          </w:p>
        </w:tc>
      </w:tr>
    </w:tbl>
    <w:p>
      <w:pPr>
        <w:tabs>
          <w:tab w:val="left" w:pos="4440"/>
        </w:tabs>
        <w:spacing w:line="239" w:lineRule="auto"/>
        <w:rPr>
          <w:rFonts w:hint="eastAsia" w:ascii="黑体" w:hAnsi="黑体" w:eastAsia="黑体" w:cs="黑体"/>
          <w:sz w:val="24"/>
          <w:szCs w:val="24"/>
          <w:lang w:val="en-US" w:eastAsia="zh-CN"/>
        </w:rPr>
      </w:pPr>
    </w:p>
    <w:p>
      <w:pPr>
        <w:spacing w:line="200" w:lineRule="exact"/>
        <w:rPr>
          <w:rFonts w:hint="eastAsia" w:ascii="黑体" w:hAnsi="黑体" w:eastAsia="黑体" w:cs="黑体"/>
          <w:sz w:val="24"/>
          <w:szCs w:val="24"/>
        </w:rPr>
      </w:pPr>
    </w:p>
    <w:p>
      <w:pPr>
        <w:spacing w:line="200" w:lineRule="exact"/>
        <w:rPr>
          <w:rFonts w:hint="eastAsia" w:ascii="黑体" w:hAnsi="黑体" w:eastAsia="黑体" w:cs="黑体"/>
        </w:rPr>
      </w:pPr>
    </w:p>
    <w:p>
      <w:pPr>
        <w:spacing w:line="353" w:lineRule="exact"/>
        <w:rPr>
          <w:rFonts w:hint="eastAsia" w:ascii="黑体" w:hAnsi="黑体" w:eastAsia="黑体" w:cs="黑体"/>
        </w:rPr>
      </w:pPr>
    </w:p>
    <w:p>
      <w:pPr>
        <w:spacing w:line="0" w:lineRule="atLeast"/>
        <w:ind w:left="480"/>
        <w:rPr>
          <w:rFonts w:hint="eastAsia" w:ascii="黑体" w:hAnsi="黑体" w:eastAsia="黑体" w:cs="黑体"/>
          <w:sz w:val="24"/>
        </w:rPr>
      </w:pPr>
      <w:r>
        <w:rPr>
          <w:rFonts w:hint="eastAsia" w:ascii="黑体" w:hAnsi="黑体" w:eastAsia="黑体" w:cs="黑体"/>
          <w:sz w:val="24"/>
        </w:rPr>
        <w:t>设计论述：</w:t>
      </w:r>
    </w:p>
    <w:p>
      <w:pPr>
        <w:spacing w:line="18" w:lineRule="exact"/>
        <w:rPr>
          <w:rFonts w:hint="eastAsia" w:ascii="黑体" w:hAnsi="黑体" w:eastAsia="黑体" w:cs="黑体"/>
        </w:rPr>
      </w:pPr>
    </w:p>
    <w:p>
      <w:pPr>
        <w:numPr>
          <w:ilvl w:val="0"/>
          <w:numId w:val="9"/>
        </w:numPr>
        <w:tabs>
          <w:tab w:val="left" w:pos="840"/>
        </w:tabs>
        <w:spacing w:line="0" w:lineRule="atLeast"/>
        <w:ind w:left="840" w:hanging="360"/>
        <w:jc w:val="both"/>
        <w:rPr>
          <w:rFonts w:hint="eastAsia" w:ascii="黑体" w:hAnsi="黑体" w:eastAsia="黑体" w:cs="黑体"/>
          <w:sz w:val="24"/>
        </w:rPr>
      </w:pPr>
      <w:r>
        <w:rPr>
          <w:rFonts w:hint="eastAsia" w:ascii="黑体" w:hAnsi="黑体" w:eastAsia="黑体" w:cs="黑体"/>
          <w:sz w:val="24"/>
        </w:rPr>
        <w:t>学生用户负责的功能是学生模块。</w:t>
      </w:r>
    </w:p>
    <w:p>
      <w:pPr>
        <w:spacing w:line="20" w:lineRule="exact"/>
        <w:rPr>
          <w:rFonts w:hint="eastAsia" w:ascii="黑体" w:hAnsi="黑体" w:eastAsia="黑体" w:cs="黑体"/>
          <w:sz w:val="24"/>
        </w:rPr>
      </w:pPr>
    </w:p>
    <w:p>
      <w:pPr>
        <w:numPr>
          <w:ilvl w:val="0"/>
          <w:numId w:val="9"/>
        </w:numPr>
        <w:tabs>
          <w:tab w:val="left" w:pos="840"/>
        </w:tabs>
        <w:spacing w:line="0" w:lineRule="atLeast"/>
        <w:ind w:left="840" w:hanging="360"/>
        <w:jc w:val="both"/>
        <w:rPr>
          <w:rFonts w:hint="eastAsia" w:ascii="黑体" w:hAnsi="黑体" w:eastAsia="黑体" w:cs="黑体"/>
          <w:sz w:val="24"/>
        </w:rPr>
      </w:pPr>
      <w:r>
        <w:rPr>
          <w:rFonts w:hint="eastAsia" w:ascii="黑体" w:hAnsi="黑体" w:eastAsia="黑体" w:cs="黑体"/>
          <w:sz w:val="24"/>
        </w:rPr>
        <w:t>学生模块包含的子功能有：</w:t>
      </w:r>
    </w:p>
    <w:p>
      <w:pPr>
        <w:spacing w:line="20" w:lineRule="exact"/>
        <w:rPr>
          <w:rFonts w:hint="eastAsia" w:ascii="黑体" w:hAnsi="黑体" w:eastAsia="黑体" w:cs="黑体"/>
          <w:sz w:val="24"/>
        </w:rPr>
      </w:pPr>
    </w:p>
    <w:p>
      <w:pPr>
        <w:numPr>
          <w:ilvl w:val="1"/>
          <w:numId w:val="9"/>
        </w:numPr>
        <w:tabs>
          <w:tab w:val="left" w:pos="1440"/>
        </w:tabs>
        <w:spacing w:line="0" w:lineRule="atLeast"/>
        <w:ind w:left="1440" w:hanging="480"/>
        <w:jc w:val="both"/>
        <w:rPr>
          <w:rFonts w:hint="eastAsia" w:ascii="黑体" w:hAnsi="黑体" w:eastAsia="黑体" w:cs="黑体"/>
          <w:sz w:val="24"/>
        </w:rPr>
      </w:pPr>
      <w:r>
        <w:rPr>
          <w:rFonts w:hint="eastAsia" w:ascii="黑体" w:hAnsi="黑体" w:eastAsia="黑体" w:cs="黑体"/>
          <w:sz w:val="24"/>
        </w:rPr>
        <w:t>用户登录校验。</w:t>
      </w:r>
    </w:p>
    <w:p>
      <w:pPr>
        <w:spacing w:line="17" w:lineRule="exact"/>
        <w:rPr>
          <w:rFonts w:hint="eastAsia" w:ascii="黑体" w:hAnsi="黑体" w:eastAsia="黑体" w:cs="黑体"/>
          <w:sz w:val="24"/>
        </w:rPr>
      </w:pPr>
    </w:p>
    <w:p>
      <w:pPr>
        <w:numPr>
          <w:ilvl w:val="1"/>
          <w:numId w:val="9"/>
        </w:numPr>
        <w:tabs>
          <w:tab w:val="left" w:pos="1440"/>
        </w:tabs>
        <w:spacing w:line="239" w:lineRule="auto"/>
        <w:ind w:left="1440" w:hanging="480"/>
        <w:jc w:val="both"/>
        <w:rPr>
          <w:rFonts w:hint="eastAsia" w:ascii="黑体" w:hAnsi="黑体" w:eastAsia="黑体" w:cs="黑体"/>
          <w:sz w:val="24"/>
        </w:rPr>
      </w:pPr>
      <w:r>
        <w:rPr>
          <w:rFonts w:hint="eastAsia" w:ascii="黑体" w:hAnsi="黑体" w:eastAsia="黑体" w:cs="黑体"/>
          <w:sz w:val="24"/>
        </w:rPr>
        <w:t>用户信息管理。</w:t>
      </w:r>
    </w:p>
    <w:p>
      <w:pPr>
        <w:spacing w:line="20" w:lineRule="exact"/>
        <w:rPr>
          <w:rFonts w:hint="eastAsia" w:ascii="黑体" w:hAnsi="黑体" w:eastAsia="黑体" w:cs="黑体"/>
          <w:sz w:val="24"/>
        </w:rPr>
      </w:pPr>
    </w:p>
    <w:p>
      <w:pPr>
        <w:numPr>
          <w:ilvl w:val="1"/>
          <w:numId w:val="9"/>
        </w:numPr>
        <w:tabs>
          <w:tab w:val="left" w:pos="1440"/>
        </w:tabs>
        <w:spacing w:line="0" w:lineRule="atLeast"/>
        <w:ind w:left="1440" w:hanging="480"/>
        <w:jc w:val="both"/>
        <w:rPr>
          <w:rFonts w:hint="eastAsia" w:ascii="黑体" w:hAnsi="黑体" w:eastAsia="黑体" w:cs="黑体"/>
          <w:sz w:val="24"/>
        </w:rPr>
      </w:pPr>
      <w:r>
        <w:rPr>
          <w:rFonts w:hint="eastAsia" w:ascii="黑体" w:hAnsi="黑体" w:eastAsia="黑体" w:cs="黑体"/>
          <w:sz w:val="24"/>
        </w:rPr>
        <w:t>成绩查询。</w:t>
      </w:r>
    </w:p>
    <w:p>
      <w:pPr>
        <w:rPr>
          <w:rFonts w:hint="eastAsia" w:ascii="黑体" w:hAnsi="黑体" w:eastAsia="黑体" w:cs="黑体"/>
          <w:lang w:val="en-US" w:eastAsia="zh-CN"/>
        </w:rPr>
      </w:pPr>
    </w:p>
    <w:p>
      <w:pPr>
        <w:pStyle w:val="4"/>
        <w:rPr>
          <w:rFonts w:hint="eastAsia" w:ascii="黑体" w:hAnsi="黑体" w:eastAsia="黑体" w:cs="黑体"/>
          <w:sz w:val="30"/>
          <w:szCs w:val="30"/>
          <w:lang w:val="en-US" w:eastAsia="zh-CN"/>
        </w:rPr>
      </w:pPr>
      <w:bookmarkStart w:id="17" w:name="_Toc21320"/>
      <w:r>
        <w:rPr>
          <w:rFonts w:hint="eastAsia" w:ascii="黑体" w:hAnsi="黑体" w:eastAsia="黑体" w:cs="黑体"/>
          <w:sz w:val="30"/>
          <w:szCs w:val="30"/>
          <w:lang w:val="en-US" w:eastAsia="zh-CN"/>
        </w:rPr>
        <w:t>3.2.2体育老师用例</w:t>
      </w:r>
      <w:bookmarkEnd w:id="17"/>
    </w:p>
    <w:p>
      <w:pPr>
        <w:spacing w:line="0" w:lineRule="atLeast"/>
        <w:ind w:left="100"/>
        <w:rPr>
          <w:rFonts w:hint="eastAsia" w:ascii="黑体" w:hAnsi="黑体" w:eastAsia="黑体" w:cs="黑体"/>
        </w:rPr>
      </w:pPr>
      <w:r>
        <w:rPr>
          <w:rFonts w:hint="eastAsia" w:ascii="黑体" w:hAnsi="黑体" w:eastAsia="黑体" w:cs="黑体"/>
        </w:rPr>
        <w:drawing>
          <wp:inline distT="0" distB="0" distL="114300" distR="114300">
            <wp:extent cx="5272405" cy="3027045"/>
            <wp:effectExtent l="0" t="0" r="4445" b="190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2"/>
                    <a:stretch>
                      <a:fillRect/>
                    </a:stretch>
                  </pic:blipFill>
                  <pic:spPr>
                    <a:xfrm>
                      <a:off x="0" y="0"/>
                      <a:ext cx="5272405" cy="3027045"/>
                    </a:xfrm>
                    <a:prstGeom prst="rect">
                      <a:avLst/>
                    </a:prstGeom>
                    <a:noFill/>
                    <a:ln w="9525">
                      <a:noFill/>
                    </a:ln>
                  </pic:spPr>
                </pic:pic>
              </a:graphicData>
            </a:graphic>
          </wp:inline>
        </w:drawing>
      </w:r>
    </w:p>
    <w:p>
      <w:pPr>
        <w:spacing w:line="282" w:lineRule="exact"/>
        <w:rPr>
          <w:rFonts w:hint="eastAsia" w:ascii="黑体" w:hAnsi="黑体" w:eastAsia="黑体" w:cs="黑体"/>
        </w:rPr>
      </w:pPr>
    </w:p>
    <w:p>
      <w:pPr>
        <w:tabs>
          <w:tab w:val="left" w:pos="4600"/>
        </w:tabs>
        <w:spacing w:line="0" w:lineRule="atLeast"/>
        <w:ind w:left="3900"/>
        <w:rPr>
          <w:rFonts w:hint="eastAsia" w:ascii="黑体" w:hAnsi="黑体" w:eastAsia="黑体" w:cs="黑体"/>
          <w:sz w:val="21"/>
        </w:rPr>
      </w:pPr>
    </w:p>
    <w:p>
      <w:pPr>
        <w:tabs>
          <w:tab w:val="left" w:pos="4600"/>
        </w:tabs>
        <w:spacing w:line="0" w:lineRule="atLeast"/>
        <w:ind w:left="3900"/>
        <w:rPr>
          <w:rFonts w:hint="eastAsia" w:ascii="黑体" w:hAnsi="黑体" w:eastAsia="黑体" w:cs="黑体"/>
        </w:rPr>
      </w:pPr>
      <w:r>
        <w:rPr>
          <w:rFonts w:hint="eastAsia" w:ascii="黑体" w:hAnsi="黑体" w:eastAsia="黑体" w:cs="黑体"/>
          <w:sz w:val="21"/>
        </w:rPr>
        <w:t>3-</w:t>
      </w:r>
      <w:r>
        <w:rPr>
          <w:rFonts w:hint="eastAsia" w:ascii="黑体" w:hAnsi="黑体" w:eastAsia="黑体" w:cs="黑体"/>
          <w:sz w:val="21"/>
          <w:lang w:val="en-US" w:eastAsia="zh-CN"/>
        </w:rPr>
        <w:t>2体育老</w:t>
      </w:r>
      <w:r>
        <w:rPr>
          <w:rFonts w:hint="eastAsia" w:ascii="黑体" w:hAnsi="黑体" w:eastAsia="黑体" w:cs="黑体"/>
        </w:rPr>
        <w:t>师用例图</w:t>
      </w:r>
    </w:p>
    <w:p>
      <w:pPr>
        <w:spacing w:line="14" w:lineRule="exact"/>
        <w:rPr>
          <w:rFonts w:hint="eastAsia" w:ascii="黑体" w:hAnsi="黑体" w:eastAsia="黑体" w:cs="黑体"/>
        </w:rPr>
      </w:pPr>
    </w:p>
    <w:p>
      <w:pPr>
        <w:spacing w:line="0" w:lineRule="atLeast"/>
        <w:ind w:left="460"/>
        <w:rPr>
          <w:rFonts w:hint="eastAsia" w:ascii="黑体" w:hAnsi="黑体" w:eastAsia="黑体" w:cs="黑体"/>
          <w:sz w:val="24"/>
        </w:rPr>
      </w:pPr>
      <w:r>
        <w:rPr>
          <w:rFonts w:hint="eastAsia" w:ascii="黑体" w:hAnsi="黑体" w:eastAsia="黑体" w:cs="黑体"/>
          <w:sz w:val="24"/>
        </w:rPr>
        <w:t>图例说明：</w:t>
      </w:r>
    </w:p>
    <w:p>
      <w:pPr>
        <w:spacing w:line="0" w:lineRule="atLeast"/>
        <w:ind w:left="460"/>
        <w:rPr>
          <w:rFonts w:hint="eastAsia" w:ascii="黑体" w:hAnsi="黑体" w:eastAsia="黑体" w:cs="黑体"/>
          <w:sz w:val="24"/>
        </w:rPr>
      </w:pPr>
    </w:p>
    <w:tbl>
      <w:tblPr>
        <w:tblStyle w:val="13"/>
        <w:tblW w:w="9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9"/>
        <w:gridCol w:w="7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2419" w:type="dxa"/>
            <w:vAlign w:val="center"/>
          </w:tcPr>
          <w:p>
            <w:pPr>
              <w:tabs>
                <w:tab w:val="left" w:pos="4440"/>
              </w:tabs>
              <w:spacing w:line="239" w:lineRule="auto"/>
              <w:jc w:val="both"/>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 xml:space="preserve">       图形</w:t>
            </w:r>
          </w:p>
        </w:tc>
        <w:tc>
          <w:tcPr>
            <w:tcW w:w="7257"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52" w:hRule="atLeast"/>
        </w:trPr>
        <w:tc>
          <w:tcPr>
            <w:tcW w:w="2419"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rPr>
              <w:object>
                <v:shape id="_x0000_i1026" o:spt="75" type="#_x0000_t75" style="height:80pt;width:37.25pt;" o:ole="t" filled="f" o:preferrelative="t" stroked="f" coordsize="21600,21600">
                  <v:path/>
                  <v:fill on="f" focussize="0,0"/>
                  <v:stroke on="f"/>
                  <v:imagedata r:id="rId11" o:title=""/>
                  <o:lock v:ext="edit" aspectratio="f"/>
                  <w10:wrap type="none"/>
                  <w10:anchorlock/>
                </v:shape>
                <o:OLEObject Type="Embed" ProgID="Visio.Drawing.15" ShapeID="_x0000_i1026" DrawAspect="Content" ObjectID="_1468075726" r:id="rId13">
                  <o:LockedField>false</o:LockedField>
                </o:OLEObject>
              </w:object>
            </w:r>
          </w:p>
        </w:tc>
        <w:tc>
          <w:tcPr>
            <w:tcW w:w="7257"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参与者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7" w:hRule="atLeast"/>
        </w:trPr>
        <w:tc>
          <w:tcPr>
            <w:tcW w:w="2419"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rPr>
              <mc:AlternateContent>
                <mc:Choice Requires="wps">
                  <w:drawing>
                    <wp:anchor distT="0" distB="0" distL="114300" distR="114300" simplePos="0" relativeHeight="251713536" behindDoc="0" locked="0" layoutInCell="1" allowOverlap="1">
                      <wp:simplePos x="0" y="0"/>
                      <wp:positionH relativeFrom="column">
                        <wp:posOffset>10160</wp:posOffset>
                      </wp:positionH>
                      <wp:positionV relativeFrom="paragraph">
                        <wp:posOffset>116205</wp:posOffset>
                      </wp:positionV>
                      <wp:extent cx="1329055" cy="477520"/>
                      <wp:effectExtent l="12700" t="12700" r="29845" b="24130"/>
                      <wp:wrapNone/>
                      <wp:docPr id="8" name="椭圆 4"/>
                      <wp:cNvGraphicFramePr/>
                      <a:graphic xmlns:a="http://schemas.openxmlformats.org/drawingml/2006/main">
                        <a:graphicData uri="http://schemas.microsoft.com/office/word/2010/wordprocessingShape">
                          <wps:wsp>
                            <wps:cNvSpPr/>
                            <wps:spPr>
                              <a:xfrm>
                                <a:off x="3145790" y="2877185"/>
                                <a:ext cx="2988945" cy="1127760"/>
                              </a:xfrm>
                              <a:prstGeom prst="ellipse">
                                <a:avLst/>
                              </a:prstGeom>
                              <a:solidFill>
                                <a:srgbClr val="4F81BD"/>
                              </a:solidFill>
                              <a:ln w="25400" cap="flat" cmpd="sng" algn="ctr">
                                <a:solidFill>
                                  <a:srgbClr val="385D8A">
                                    <a:shade val="50000"/>
                                  </a:srgbClr>
                                </a:solidFill>
                                <a:prstDash val="solid"/>
                              </a:ln>
                              <a:effectLst/>
                            </wps:spPr>
                            <wps:bodyPr rtlCol="0" anchor="ctr"/>
                          </wps:wsp>
                        </a:graphicData>
                      </a:graphic>
                    </wp:anchor>
                  </w:drawing>
                </mc:Choice>
                <mc:Fallback>
                  <w:pict>
                    <v:shape id="椭圆 4" o:spid="_x0000_s1026" o:spt="3" type="#_x0000_t3" style="position:absolute;left:0pt;margin-left:0.8pt;margin-top:9.15pt;height:37.6pt;width:104.65pt;z-index:251713536;v-text-anchor:middle;mso-width-relative:page;mso-height-relative:page;" fillcolor="#4F81BD" filled="t" stroked="t" coordsize="21600,21600" o:gfxdata="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Y308/XAAAABwEAAA8AAAAAAAAAAQAgAAAAIgAAAGRycy9kb3ducmV2LnhtbFBLAQIU&#10;ABQAAAAIAIdO4kA0hqFl9AEAAMkDAAAOAAAAAAAAAAEAIAAAACYBAABkcnMvZTJvRG9jLnhtbFBL&#10;BQYAAAAABgAGAFkBAACMBQAAAAA=&#10;">
                      <v:fill on="t" focussize="0,0"/>
                      <v:stroke weight="2pt" color="#264264" joinstyle="round"/>
                      <v:imagedata o:title=""/>
                      <o:lock v:ext="edit" aspectratio="f"/>
                    </v:shape>
                  </w:pict>
                </mc:Fallback>
              </mc:AlternateContent>
            </w:r>
          </w:p>
        </w:tc>
        <w:tc>
          <w:tcPr>
            <w:tcW w:w="7257"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用例</w:t>
            </w:r>
          </w:p>
        </w:tc>
      </w:tr>
    </w:tbl>
    <w:p>
      <w:pPr>
        <w:spacing w:line="0" w:lineRule="atLeast"/>
        <w:ind w:left="460"/>
        <w:rPr>
          <w:rFonts w:hint="eastAsia" w:ascii="黑体" w:hAnsi="黑体" w:eastAsia="黑体" w:cs="黑体"/>
          <w:sz w:val="24"/>
        </w:rPr>
      </w:pPr>
    </w:p>
    <w:p>
      <w:pPr>
        <w:spacing w:line="48" w:lineRule="exact"/>
        <w:rPr>
          <w:rFonts w:hint="eastAsia" w:ascii="黑体" w:hAnsi="黑体" w:eastAsia="黑体" w:cs="黑体"/>
        </w:rPr>
      </w:pPr>
    </w:p>
    <w:p>
      <w:pPr>
        <w:spacing w:line="200" w:lineRule="exact"/>
        <w:rPr>
          <w:rFonts w:hint="eastAsia" w:ascii="黑体" w:hAnsi="黑体" w:eastAsia="黑体" w:cs="黑体"/>
        </w:rPr>
      </w:pPr>
    </w:p>
    <w:p>
      <w:pPr>
        <w:spacing w:line="311" w:lineRule="exact"/>
        <w:rPr>
          <w:rFonts w:hint="eastAsia" w:ascii="黑体" w:hAnsi="黑体" w:eastAsia="黑体" w:cs="黑体"/>
        </w:rPr>
      </w:pPr>
    </w:p>
    <w:p>
      <w:pPr>
        <w:spacing w:line="0" w:lineRule="atLeast"/>
        <w:ind w:left="460"/>
        <w:rPr>
          <w:rFonts w:hint="eastAsia" w:ascii="黑体" w:hAnsi="黑体" w:eastAsia="黑体" w:cs="黑体"/>
          <w:sz w:val="24"/>
        </w:rPr>
      </w:pPr>
      <w:r>
        <w:rPr>
          <w:rFonts w:hint="eastAsia" w:ascii="黑体" w:hAnsi="黑体" w:eastAsia="黑体" w:cs="黑体"/>
          <w:sz w:val="24"/>
        </w:rPr>
        <w:t>设计论述：</w:t>
      </w:r>
    </w:p>
    <w:p>
      <w:pPr>
        <w:spacing w:line="20" w:lineRule="exact"/>
        <w:rPr>
          <w:rFonts w:hint="eastAsia" w:ascii="黑体" w:hAnsi="黑体" w:eastAsia="黑体" w:cs="黑体"/>
        </w:rPr>
      </w:pPr>
    </w:p>
    <w:p>
      <w:pPr>
        <w:numPr>
          <w:ilvl w:val="0"/>
          <w:numId w:val="10"/>
        </w:numPr>
        <w:tabs>
          <w:tab w:val="left" w:pos="820"/>
        </w:tabs>
        <w:spacing w:line="0" w:lineRule="atLeast"/>
        <w:ind w:left="820" w:hanging="360"/>
        <w:jc w:val="both"/>
        <w:rPr>
          <w:rFonts w:hint="eastAsia" w:ascii="黑体" w:hAnsi="黑体" w:eastAsia="黑体" w:cs="黑体"/>
          <w:sz w:val="24"/>
        </w:rPr>
      </w:pPr>
      <w:r>
        <w:rPr>
          <w:rFonts w:hint="eastAsia" w:ascii="黑体" w:hAnsi="黑体" w:eastAsia="黑体" w:cs="黑体"/>
          <w:sz w:val="24"/>
          <w:lang w:val="en-US" w:eastAsia="zh-CN"/>
        </w:rPr>
        <w:t>体育老</w:t>
      </w:r>
      <w:r>
        <w:rPr>
          <w:rFonts w:hint="eastAsia" w:ascii="黑体" w:hAnsi="黑体" w:eastAsia="黑体" w:cs="黑体"/>
          <w:sz w:val="24"/>
        </w:rPr>
        <w:t>师用户负责的功能是教师模块。</w:t>
      </w:r>
    </w:p>
    <w:p>
      <w:pPr>
        <w:spacing w:line="17" w:lineRule="exact"/>
        <w:rPr>
          <w:rFonts w:hint="eastAsia" w:ascii="黑体" w:hAnsi="黑体" w:eastAsia="黑体" w:cs="黑体"/>
          <w:sz w:val="24"/>
        </w:rPr>
      </w:pPr>
    </w:p>
    <w:p>
      <w:pPr>
        <w:numPr>
          <w:ilvl w:val="0"/>
          <w:numId w:val="10"/>
        </w:numPr>
        <w:tabs>
          <w:tab w:val="left" w:pos="820"/>
        </w:tabs>
        <w:spacing w:line="239" w:lineRule="auto"/>
        <w:ind w:left="820" w:hanging="360"/>
        <w:jc w:val="both"/>
        <w:rPr>
          <w:rFonts w:hint="eastAsia" w:ascii="黑体" w:hAnsi="黑体" w:eastAsia="黑体" w:cs="黑体"/>
          <w:sz w:val="24"/>
        </w:rPr>
      </w:pPr>
      <w:r>
        <w:rPr>
          <w:rFonts w:hint="eastAsia" w:ascii="黑体" w:hAnsi="黑体" w:eastAsia="黑体" w:cs="黑体"/>
          <w:sz w:val="24"/>
          <w:lang w:val="en-US" w:eastAsia="zh-CN"/>
        </w:rPr>
        <w:t>体育老</w:t>
      </w:r>
      <w:r>
        <w:rPr>
          <w:rFonts w:hint="eastAsia" w:ascii="黑体" w:hAnsi="黑体" w:eastAsia="黑体" w:cs="黑体"/>
          <w:sz w:val="24"/>
        </w:rPr>
        <w:t>师模块包含的子功能有：</w:t>
      </w:r>
    </w:p>
    <w:p>
      <w:pPr>
        <w:spacing w:line="20" w:lineRule="exact"/>
        <w:rPr>
          <w:rFonts w:hint="eastAsia" w:ascii="黑体" w:hAnsi="黑体" w:eastAsia="黑体" w:cs="黑体"/>
          <w:sz w:val="24"/>
        </w:rPr>
      </w:pPr>
    </w:p>
    <w:p>
      <w:pPr>
        <w:numPr>
          <w:ilvl w:val="1"/>
          <w:numId w:val="10"/>
        </w:numPr>
        <w:tabs>
          <w:tab w:val="left" w:pos="1420"/>
        </w:tabs>
        <w:spacing w:line="0" w:lineRule="atLeast"/>
        <w:ind w:left="1420" w:hanging="480"/>
        <w:jc w:val="both"/>
        <w:rPr>
          <w:rFonts w:hint="eastAsia" w:ascii="黑体" w:hAnsi="黑体" w:eastAsia="黑体" w:cs="黑体"/>
          <w:sz w:val="24"/>
        </w:rPr>
      </w:pPr>
      <w:r>
        <w:rPr>
          <w:rFonts w:hint="eastAsia" w:ascii="黑体" w:hAnsi="黑体" w:eastAsia="黑体" w:cs="黑体"/>
          <w:sz w:val="24"/>
        </w:rPr>
        <w:t>用户登录校验。</w:t>
      </w:r>
    </w:p>
    <w:p>
      <w:pPr>
        <w:spacing w:line="20" w:lineRule="exact"/>
        <w:rPr>
          <w:rFonts w:hint="eastAsia" w:ascii="黑体" w:hAnsi="黑体" w:eastAsia="黑体" w:cs="黑体"/>
          <w:sz w:val="24"/>
        </w:rPr>
      </w:pPr>
    </w:p>
    <w:p>
      <w:pPr>
        <w:numPr>
          <w:ilvl w:val="1"/>
          <w:numId w:val="10"/>
        </w:numPr>
        <w:tabs>
          <w:tab w:val="left" w:pos="1420"/>
        </w:tabs>
        <w:spacing w:line="0" w:lineRule="atLeast"/>
        <w:ind w:left="1420" w:hanging="480"/>
        <w:jc w:val="both"/>
        <w:rPr>
          <w:rFonts w:hint="eastAsia" w:ascii="黑体" w:hAnsi="黑体" w:eastAsia="黑体" w:cs="黑体"/>
          <w:sz w:val="24"/>
        </w:rPr>
      </w:pPr>
      <w:r>
        <w:rPr>
          <w:rFonts w:hint="eastAsia" w:ascii="黑体" w:hAnsi="黑体" w:eastAsia="黑体" w:cs="黑体"/>
          <w:sz w:val="24"/>
        </w:rPr>
        <w:t>用户信息管理。</w:t>
      </w:r>
    </w:p>
    <w:p>
      <w:pPr>
        <w:spacing w:line="20" w:lineRule="exact"/>
        <w:rPr>
          <w:rFonts w:hint="eastAsia" w:ascii="黑体" w:hAnsi="黑体" w:eastAsia="黑体" w:cs="黑体"/>
          <w:sz w:val="24"/>
        </w:rPr>
      </w:pPr>
    </w:p>
    <w:p>
      <w:pPr>
        <w:numPr>
          <w:ilvl w:val="1"/>
          <w:numId w:val="10"/>
        </w:numPr>
        <w:tabs>
          <w:tab w:val="left" w:pos="1420"/>
        </w:tabs>
        <w:spacing w:line="0" w:lineRule="atLeast"/>
        <w:ind w:left="1420" w:hanging="480"/>
        <w:jc w:val="both"/>
        <w:rPr>
          <w:rFonts w:hint="eastAsia" w:ascii="黑体" w:hAnsi="黑体" w:eastAsia="黑体" w:cs="黑体"/>
          <w:sz w:val="24"/>
        </w:rPr>
      </w:pPr>
      <w:r>
        <w:rPr>
          <w:rFonts w:hint="eastAsia" w:ascii="黑体" w:hAnsi="黑体" w:eastAsia="黑体" w:cs="黑体"/>
          <w:sz w:val="24"/>
        </w:rPr>
        <w:t>成绩查询。</w:t>
      </w:r>
    </w:p>
    <w:p>
      <w:pPr>
        <w:spacing w:line="17" w:lineRule="exact"/>
        <w:rPr>
          <w:rFonts w:hint="eastAsia" w:ascii="黑体" w:hAnsi="黑体" w:eastAsia="黑体" w:cs="黑体"/>
          <w:sz w:val="24"/>
        </w:rPr>
      </w:pPr>
    </w:p>
    <w:p>
      <w:pPr>
        <w:numPr>
          <w:ilvl w:val="1"/>
          <w:numId w:val="10"/>
        </w:numPr>
        <w:tabs>
          <w:tab w:val="left" w:pos="1420"/>
        </w:tabs>
        <w:spacing w:line="239" w:lineRule="auto"/>
        <w:ind w:left="1420" w:hanging="480"/>
        <w:jc w:val="both"/>
        <w:rPr>
          <w:rFonts w:hint="eastAsia" w:ascii="黑体" w:hAnsi="黑体" w:eastAsia="黑体" w:cs="黑体"/>
          <w:sz w:val="24"/>
        </w:rPr>
      </w:pPr>
      <w:r>
        <w:rPr>
          <w:rFonts w:hint="eastAsia" w:ascii="黑体" w:hAnsi="黑体" w:eastAsia="黑体" w:cs="黑体"/>
          <w:sz w:val="24"/>
        </w:rPr>
        <w:t>成绩录入</w:t>
      </w:r>
      <w:r>
        <w:rPr>
          <w:rFonts w:hint="eastAsia" w:ascii="黑体" w:hAnsi="黑体" w:eastAsia="黑体" w:cs="黑体"/>
          <w:sz w:val="24"/>
          <w:lang w:eastAsia="zh-CN"/>
        </w:rPr>
        <w:t>。</w:t>
      </w:r>
      <w:r>
        <w:rPr>
          <w:rFonts w:hint="eastAsia" w:ascii="黑体" w:hAnsi="黑体" w:eastAsia="黑体" w:cs="黑体"/>
          <w:sz w:val="24"/>
        </w:rPr>
        <w:t>教师将成绩录入后发送给教务员审核。</w:t>
      </w:r>
    </w:p>
    <w:p>
      <w:pPr>
        <w:spacing w:line="20" w:lineRule="exact"/>
        <w:rPr>
          <w:rFonts w:hint="eastAsia" w:ascii="黑体" w:hAnsi="黑体" w:eastAsia="黑体" w:cs="黑体"/>
          <w:sz w:val="24"/>
        </w:rPr>
      </w:pPr>
    </w:p>
    <w:p>
      <w:pPr>
        <w:numPr>
          <w:ilvl w:val="1"/>
          <w:numId w:val="10"/>
        </w:numPr>
        <w:tabs>
          <w:tab w:val="left" w:pos="1420"/>
        </w:tabs>
        <w:spacing w:line="0" w:lineRule="atLeast"/>
        <w:ind w:left="1420" w:hanging="480"/>
        <w:jc w:val="both"/>
        <w:rPr>
          <w:rFonts w:hint="eastAsia" w:ascii="黑体" w:hAnsi="黑体" w:eastAsia="黑体" w:cs="黑体"/>
          <w:sz w:val="24"/>
        </w:rPr>
      </w:pPr>
      <w:r>
        <w:rPr>
          <w:rFonts w:hint="eastAsia" w:ascii="黑体" w:hAnsi="黑体" w:eastAsia="黑体" w:cs="黑体"/>
          <w:sz w:val="24"/>
        </w:rPr>
        <w:t>成绩修改</w:t>
      </w:r>
      <w:r>
        <w:rPr>
          <w:rFonts w:hint="eastAsia" w:ascii="黑体" w:hAnsi="黑体" w:eastAsia="黑体" w:cs="黑体"/>
          <w:sz w:val="24"/>
          <w:lang w:eastAsia="zh-CN"/>
        </w:rPr>
        <w:t>。</w:t>
      </w:r>
      <w:r>
        <w:rPr>
          <w:rFonts w:hint="eastAsia" w:ascii="黑体" w:hAnsi="黑体" w:eastAsia="黑体" w:cs="黑体"/>
          <w:sz w:val="24"/>
        </w:rPr>
        <w:t>如果教务员审核出错误的成绩，将授权教师修改成绩。</w:t>
      </w:r>
    </w:p>
    <w:p>
      <w:pPr>
        <w:numPr>
          <w:ilvl w:val="1"/>
          <w:numId w:val="10"/>
        </w:numPr>
        <w:tabs>
          <w:tab w:val="left" w:pos="1420"/>
        </w:tabs>
        <w:spacing w:line="0" w:lineRule="atLeast"/>
        <w:ind w:left="1420" w:hanging="480"/>
        <w:jc w:val="both"/>
        <w:rPr>
          <w:rFonts w:hint="eastAsia" w:ascii="黑体" w:hAnsi="黑体" w:eastAsia="黑体" w:cs="黑体"/>
          <w:sz w:val="24"/>
        </w:rPr>
      </w:pPr>
      <w:r>
        <w:rPr>
          <w:rFonts w:hint="eastAsia" w:ascii="黑体" w:hAnsi="黑体" w:eastAsia="黑体" w:cs="黑体"/>
          <w:sz w:val="24"/>
          <w:lang w:val="en-US" w:eastAsia="zh-CN"/>
        </w:rPr>
        <w:t>平时成绩计算规则录入。教师将平时成绩计算规则录入，由计算机自动求得平时成绩。</w:t>
      </w:r>
    </w:p>
    <w:p>
      <w:pPr>
        <w:spacing w:line="200" w:lineRule="exact"/>
        <w:rPr>
          <w:rFonts w:hint="eastAsia" w:ascii="黑体" w:hAnsi="黑体" w:eastAsia="黑体" w:cs="黑体"/>
        </w:rPr>
      </w:pPr>
    </w:p>
    <w:p>
      <w:pPr>
        <w:spacing w:line="200" w:lineRule="exact"/>
        <w:rPr>
          <w:rFonts w:hint="eastAsia" w:ascii="黑体" w:hAnsi="黑体" w:eastAsia="黑体" w:cs="黑体"/>
        </w:rPr>
      </w:pPr>
    </w:p>
    <w:p>
      <w:pPr>
        <w:spacing w:line="0" w:lineRule="atLeast"/>
        <w:rPr>
          <w:rFonts w:hint="eastAsia" w:ascii="黑体" w:hAnsi="黑体" w:eastAsia="黑体" w:cs="黑体"/>
          <w:sz w:val="24"/>
        </w:rPr>
      </w:pPr>
    </w:p>
    <w:p>
      <w:pPr>
        <w:rPr>
          <w:rFonts w:hint="eastAsia" w:ascii="黑体" w:hAnsi="黑体" w:eastAsia="黑体" w:cs="黑体"/>
          <w:sz w:val="28"/>
          <w:szCs w:val="28"/>
          <w:lang w:val="en-US" w:eastAsia="zh-CN"/>
        </w:rPr>
      </w:pPr>
    </w:p>
    <w:p>
      <w:pPr>
        <w:pStyle w:val="4"/>
        <w:rPr>
          <w:rFonts w:hint="eastAsia" w:ascii="黑体" w:hAnsi="黑体" w:eastAsia="黑体" w:cs="黑体"/>
          <w:sz w:val="30"/>
          <w:szCs w:val="30"/>
          <w:lang w:val="en-US" w:eastAsia="zh-CN"/>
        </w:rPr>
      </w:pPr>
      <w:bookmarkStart w:id="18" w:name="_Toc31780"/>
      <w:r>
        <w:rPr>
          <w:rFonts w:hint="eastAsia" w:ascii="黑体" w:hAnsi="黑体" w:eastAsia="黑体" w:cs="黑体"/>
          <w:sz w:val="30"/>
          <w:szCs w:val="30"/>
          <w:lang w:val="en-US" w:eastAsia="zh-CN"/>
        </w:rPr>
        <w:t>3.2.3体育教务长用例</w:t>
      </w:r>
      <w:bookmarkEnd w:id="18"/>
    </w:p>
    <w:p>
      <w:pPr>
        <w:rPr>
          <w:rFonts w:hint="eastAsia" w:ascii="黑体" w:hAnsi="黑体" w:eastAsia="黑体" w:cs="黑体"/>
        </w:rPr>
      </w:pPr>
      <w:r>
        <w:rPr>
          <w:rFonts w:hint="eastAsia" w:ascii="黑体" w:hAnsi="黑体" w:eastAsia="黑体" w:cs="黑体"/>
        </w:rPr>
        <w:drawing>
          <wp:inline distT="0" distB="0" distL="114300" distR="114300">
            <wp:extent cx="5271770" cy="3001010"/>
            <wp:effectExtent l="0" t="0" r="5080" b="889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4"/>
                    <a:stretch>
                      <a:fillRect/>
                    </a:stretch>
                  </pic:blipFill>
                  <pic:spPr>
                    <a:xfrm>
                      <a:off x="0" y="0"/>
                      <a:ext cx="5271770" cy="3001010"/>
                    </a:xfrm>
                    <a:prstGeom prst="rect">
                      <a:avLst/>
                    </a:prstGeom>
                    <a:noFill/>
                    <a:ln w="9525">
                      <a:noFill/>
                    </a:ln>
                  </pic:spPr>
                </pic:pic>
              </a:graphicData>
            </a:graphic>
          </wp:inline>
        </w:drawing>
      </w:r>
    </w:p>
    <w:p>
      <w:pPr>
        <w:spacing w:line="276" w:lineRule="exact"/>
        <w:rPr>
          <w:rFonts w:hint="eastAsia" w:ascii="黑体" w:hAnsi="黑体" w:eastAsia="黑体" w:cs="黑体"/>
        </w:rPr>
      </w:pPr>
    </w:p>
    <w:p>
      <w:pPr>
        <w:tabs>
          <w:tab w:val="left" w:pos="4480"/>
        </w:tabs>
        <w:spacing w:line="239" w:lineRule="auto"/>
        <w:ind w:left="3780"/>
        <w:rPr>
          <w:rFonts w:hint="eastAsia" w:ascii="黑体" w:hAnsi="黑体" w:eastAsia="黑体" w:cs="黑体"/>
          <w:sz w:val="21"/>
        </w:rPr>
      </w:pPr>
      <w:r>
        <w:rPr>
          <w:rFonts w:hint="eastAsia" w:ascii="黑体" w:hAnsi="黑体" w:eastAsia="黑体" w:cs="黑体"/>
          <w:sz w:val="21"/>
          <w:lang w:val="en-US" w:eastAsia="zh-CN"/>
        </w:rPr>
        <w:t>3-3体育教务长</w:t>
      </w:r>
      <w:r>
        <w:rPr>
          <w:rFonts w:hint="eastAsia" w:ascii="黑体" w:hAnsi="黑体" w:eastAsia="黑体" w:cs="黑体"/>
          <w:sz w:val="21"/>
        </w:rPr>
        <w:t>用例图</w:t>
      </w:r>
    </w:p>
    <w:p>
      <w:pPr>
        <w:spacing w:line="17" w:lineRule="exact"/>
        <w:rPr>
          <w:rFonts w:hint="eastAsia" w:ascii="黑体" w:hAnsi="黑体" w:eastAsia="黑体" w:cs="黑体"/>
        </w:rPr>
      </w:pPr>
    </w:p>
    <w:p>
      <w:pPr>
        <w:spacing w:line="0" w:lineRule="atLeast"/>
        <w:ind w:left="460"/>
        <w:rPr>
          <w:rFonts w:hint="eastAsia" w:ascii="黑体" w:hAnsi="黑体" w:eastAsia="黑体" w:cs="黑体"/>
          <w:sz w:val="24"/>
        </w:rPr>
      </w:pPr>
      <w:r>
        <w:rPr>
          <w:rFonts w:hint="eastAsia" w:ascii="黑体" w:hAnsi="黑体" w:eastAsia="黑体" w:cs="黑体"/>
          <w:sz w:val="24"/>
        </w:rPr>
        <w:t>图例说明：</w:t>
      </w:r>
    </w:p>
    <w:tbl>
      <w:tblPr>
        <w:tblStyle w:val="13"/>
        <w:tblW w:w="9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9"/>
        <w:gridCol w:w="7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2419" w:type="dxa"/>
            <w:vAlign w:val="center"/>
          </w:tcPr>
          <w:p>
            <w:pPr>
              <w:tabs>
                <w:tab w:val="left" w:pos="4440"/>
              </w:tabs>
              <w:spacing w:line="239" w:lineRule="auto"/>
              <w:jc w:val="both"/>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 xml:space="preserve">       图形</w:t>
            </w:r>
          </w:p>
        </w:tc>
        <w:tc>
          <w:tcPr>
            <w:tcW w:w="7257"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52" w:hRule="atLeast"/>
        </w:trPr>
        <w:tc>
          <w:tcPr>
            <w:tcW w:w="2419"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rPr>
              <w:object>
                <v:shape id="_x0000_i1027" o:spt="75" type="#_x0000_t75" style="height:80pt;width:37.25pt;" o:ole="t" filled="f" o:preferrelative="t" stroked="f" coordsize="21600,21600">
                  <v:path/>
                  <v:fill on="f" focussize="0,0"/>
                  <v:stroke on="f"/>
                  <v:imagedata r:id="rId11" o:title=""/>
                  <o:lock v:ext="edit" aspectratio="f"/>
                  <w10:wrap type="none"/>
                  <w10:anchorlock/>
                </v:shape>
                <o:OLEObject Type="Embed" ProgID="Visio.Drawing.15" ShapeID="_x0000_i1027" DrawAspect="Content" ObjectID="_1468075727" r:id="rId15">
                  <o:LockedField>false</o:LockedField>
                </o:OLEObject>
              </w:object>
            </w:r>
          </w:p>
        </w:tc>
        <w:tc>
          <w:tcPr>
            <w:tcW w:w="7257"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参与者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7" w:hRule="atLeast"/>
        </w:trPr>
        <w:tc>
          <w:tcPr>
            <w:tcW w:w="2419"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rPr>
              <mc:AlternateContent>
                <mc:Choice Requires="wps">
                  <w:drawing>
                    <wp:anchor distT="0" distB="0" distL="114300" distR="114300" simplePos="0" relativeHeight="251744256" behindDoc="0" locked="0" layoutInCell="1" allowOverlap="1">
                      <wp:simplePos x="0" y="0"/>
                      <wp:positionH relativeFrom="column">
                        <wp:posOffset>10160</wp:posOffset>
                      </wp:positionH>
                      <wp:positionV relativeFrom="paragraph">
                        <wp:posOffset>116205</wp:posOffset>
                      </wp:positionV>
                      <wp:extent cx="1329055" cy="477520"/>
                      <wp:effectExtent l="12700" t="12700" r="29845" b="24130"/>
                      <wp:wrapNone/>
                      <wp:docPr id="10" name="椭圆 4"/>
                      <wp:cNvGraphicFramePr/>
                      <a:graphic xmlns:a="http://schemas.openxmlformats.org/drawingml/2006/main">
                        <a:graphicData uri="http://schemas.microsoft.com/office/word/2010/wordprocessingShape">
                          <wps:wsp>
                            <wps:cNvSpPr/>
                            <wps:spPr>
                              <a:xfrm>
                                <a:off x="3145790" y="2877185"/>
                                <a:ext cx="2988945" cy="1127760"/>
                              </a:xfrm>
                              <a:prstGeom prst="ellipse">
                                <a:avLst/>
                              </a:prstGeom>
                              <a:solidFill>
                                <a:srgbClr val="4F81BD"/>
                              </a:solidFill>
                              <a:ln w="25400" cap="flat" cmpd="sng" algn="ctr">
                                <a:solidFill>
                                  <a:srgbClr val="385D8A">
                                    <a:shade val="50000"/>
                                  </a:srgbClr>
                                </a:solidFill>
                                <a:prstDash val="solid"/>
                              </a:ln>
                              <a:effectLst/>
                            </wps:spPr>
                            <wps:bodyPr rtlCol="0" anchor="ctr"/>
                          </wps:wsp>
                        </a:graphicData>
                      </a:graphic>
                    </wp:anchor>
                  </w:drawing>
                </mc:Choice>
                <mc:Fallback>
                  <w:pict>
                    <v:shape id="椭圆 4" o:spid="_x0000_s1026" o:spt="3" type="#_x0000_t3" style="position:absolute;left:0pt;margin-left:0.8pt;margin-top:9.15pt;height:37.6pt;width:104.65pt;z-index:251744256;v-text-anchor:middle;mso-width-relative:page;mso-height-relative:page;" fillcolor="#4F81BD" filled="t" stroked="t" coordsize="21600,21600" o:gfxdata="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Y308/XAAAABwEAAA8AAAAAAAAAAQAgAAAAIgAAAGRycy9kb3ducmV2LnhtbFBLAQIU&#10;ABQAAAAIAIdO4kA9pm9m9AEAAMoDAAAOAAAAAAAAAAEAIAAAACYBAABkcnMvZTJvRG9jLnhtbFBL&#10;BQYAAAAABgAGAFkBAACMBQAAAAA=&#10;">
                      <v:fill on="t" focussize="0,0"/>
                      <v:stroke weight="2pt" color="#264264" joinstyle="round"/>
                      <v:imagedata o:title=""/>
                      <o:lock v:ext="edit" aspectratio="f"/>
                    </v:shape>
                  </w:pict>
                </mc:Fallback>
              </mc:AlternateContent>
            </w:r>
          </w:p>
        </w:tc>
        <w:tc>
          <w:tcPr>
            <w:tcW w:w="7257"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用例</w:t>
            </w:r>
          </w:p>
        </w:tc>
      </w:tr>
    </w:tbl>
    <w:p>
      <w:pPr>
        <w:spacing w:line="0" w:lineRule="atLeast"/>
        <w:ind w:left="460"/>
        <w:rPr>
          <w:rFonts w:hint="eastAsia" w:ascii="黑体" w:hAnsi="黑体" w:eastAsia="黑体" w:cs="黑体"/>
          <w:sz w:val="24"/>
        </w:rPr>
      </w:pPr>
    </w:p>
    <w:p>
      <w:pPr>
        <w:spacing w:line="0" w:lineRule="atLeast"/>
        <w:ind w:left="460"/>
        <w:rPr>
          <w:rFonts w:hint="eastAsia" w:ascii="黑体" w:hAnsi="黑体" w:eastAsia="黑体" w:cs="黑体"/>
          <w:sz w:val="24"/>
        </w:rPr>
      </w:pPr>
    </w:p>
    <w:p>
      <w:pPr>
        <w:spacing w:line="45" w:lineRule="exact"/>
        <w:rPr>
          <w:rFonts w:hint="eastAsia" w:ascii="黑体" w:hAnsi="黑体" w:eastAsia="黑体" w:cs="黑体"/>
        </w:rPr>
      </w:pPr>
    </w:p>
    <w:p>
      <w:pPr>
        <w:spacing w:line="0" w:lineRule="atLeast"/>
        <w:ind w:left="460"/>
        <w:rPr>
          <w:rFonts w:hint="eastAsia" w:ascii="黑体" w:hAnsi="黑体" w:eastAsia="黑体" w:cs="黑体"/>
          <w:sz w:val="24"/>
        </w:rPr>
      </w:pPr>
      <w:r>
        <w:rPr>
          <w:rFonts w:hint="eastAsia" w:ascii="黑体" w:hAnsi="黑体" w:eastAsia="黑体" w:cs="黑体"/>
          <w:sz w:val="24"/>
        </w:rPr>
        <w:t>设计论述：</w:t>
      </w:r>
    </w:p>
    <w:p>
      <w:pPr>
        <w:spacing w:line="20" w:lineRule="exact"/>
        <w:rPr>
          <w:rFonts w:hint="eastAsia" w:ascii="黑体" w:hAnsi="黑体" w:eastAsia="黑体" w:cs="黑体"/>
        </w:rPr>
      </w:pPr>
    </w:p>
    <w:p>
      <w:pPr>
        <w:numPr>
          <w:ilvl w:val="0"/>
          <w:numId w:val="11"/>
        </w:numPr>
        <w:tabs>
          <w:tab w:val="left" w:pos="820"/>
        </w:tabs>
        <w:spacing w:line="0" w:lineRule="atLeast"/>
        <w:ind w:left="820" w:hanging="360"/>
        <w:jc w:val="both"/>
        <w:rPr>
          <w:rFonts w:hint="eastAsia" w:ascii="黑体" w:hAnsi="黑体" w:eastAsia="黑体" w:cs="黑体"/>
          <w:sz w:val="24"/>
        </w:rPr>
      </w:pPr>
      <w:r>
        <w:rPr>
          <w:rFonts w:hint="eastAsia" w:ascii="黑体" w:hAnsi="黑体" w:eastAsia="黑体" w:cs="黑体"/>
          <w:sz w:val="24"/>
          <w:lang w:val="en-US" w:eastAsia="zh-CN"/>
        </w:rPr>
        <w:t>体育</w:t>
      </w:r>
      <w:r>
        <w:rPr>
          <w:rFonts w:hint="eastAsia" w:ascii="黑体" w:hAnsi="黑体" w:eastAsia="黑体" w:cs="黑体"/>
          <w:sz w:val="24"/>
        </w:rPr>
        <w:t>教务</w:t>
      </w:r>
      <w:r>
        <w:rPr>
          <w:rFonts w:hint="eastAsia" w:ascii="黑体" w:hAnsi="黑体" w:eastAsia="黑体" w:cs="黑体"/>
          <w:sz w:val="24"/>
          <w:lang w:val="en-US" w:eastAsia="zh-CN"/>
        </w:rPr>
        <w:t>长</w:t>
      </w:r>
      <w:r>
        <w:rPr>
          <w:rFonts w:hint="eastAsia" w:ascii="黑体" w:hAnsi="黑体" w:eastAsia="黑体" w:cs="黑体"/>
          <w:sz w:val="24"/>
        </w:rPr>
        <w:t>用户负责的功能是教务员模块。</w:t>
      </w:r>
    </w:p>
    <w:p>
      <w:pPr>
        <w:spacing w:line="17" w:lineRule="exact"/>
        <w:rPr>
          <w:rFonts w:hint="eastAsia" w:ascii="黑体" w:hAnsi="黑体" w:eastAsia="黑体" w:cs="黑体"/>
          <w:sz w:val="24"/>
        </w:rPr>
      </w:pPr>
    </w:p>
    <w:p>
      <w:pPr>
        <w:numPr>
          <w:ilvl w:val="0"/>
          <w:numId w:val="11"/>
        </w:numPr>
        <w:tabs>
          <w:tab w:val="left" w:pos="820"/>
        </w:tabs>
        <w:spacing w:line="239" w:lineRule="auto"/>
        <w:ind w:left="820" w:hanging="360"/>
        <w:jc w:val="both"/>
        <w:rPr>
          <w:rFonts w:hint="eastAsia" w:ascii="黑体" w:hAnsi="黑体" w:eastAsia="黑体" w:cs="黑体"/>
          <w:sz w:val="24"/>
        </w:rPr>
      </w:pPr>
      <w:r>
        <w:rPr>
          <w:rFonts w:hint="eastAsia" w:ascii="黑体" w:hAnsi="黑体" w:eastAsia="黑体" w:cs="黑体"/>
          <w:sz w:val="24"/>
        </w:rPr>
        <w:t>教务</w:t>
      </w:r>
      <w:r>
        <w:rPr>
          <w:rFonts w:hint="eastAsia" w:ascii="黑体" w:hAnsi="黑体" w:eastAsia="黑体" w:cs="黑体"/>
          <w:sz w:val="24"/>
          <w:lang w:val="en-US" w:eastAsia="zh-CN"/>
        </w:rPr>
        <w:t>长</w:t>
      </w:r>
      <w:r>
        <w:rPr>
          <w:rFonts w:hint="eastAsia" w:ascii="黑体" w:hAnsi="黑体" w:eastAsia="黑体" w:cs="黑体"/>
          <w:sz w:val="24"/>
        </w:rPr>
        <w:t>模块包含的子功能有：</w:t>
      </w:r>
    </w:p>
    <w:p>
      <w:pPr>
        <w:spacing w:line="20" w:lineRule="exact"/>
        <w:rPr>
          <w:rFonts w:hint="eastAsia" w:ascii="黑体" w:hAnsi="黑体" w:eastAsia="黑体" w:cs="黑体"/>
          <w:sz w:val="24"/>
        </w:rPr>
      </w:pPr>
    </w:p>
    <w:p>
      <w:pPr>
        <w:numPr>
          <w:ilvl w:val="1"/>
          <w:numId w:val="11"/>
        </w:numPr>
        <w:tabs>
          <w:tab w:val="left" w:pos="1420"/>
        </w:tabs>
        <w:spacing w:line="239" w:lineRule="auto"/>
        <w:ind w:left="1420" w:hanging="480"/>
        <w:jc w:val="both"/>
        <w:rPr>
          <w:rFonts w:hint="eastAsia" w:ascii="黑体" w:hAnsi="黑体" w:eastAsia="黑体" w:cs="黑体"/>
          <w:sz w:val="24"/>
        </w:rPr>
      </w:pPr>
      <w:r>
        <w:rPr>
          <w:rFonts w:hint="eastAsia" w:ascii="黑体" w:hAnsi="黑体" w:eastAsia="黑体" w:cs="黑体"/>
          <w:sz w:val="24"/>
        </w:rPr>
        <w:t>用户登录校验。</w:t>
      </w:r>
    </w:p>
    <w:p>
      <w:pPr>
        <w:spacing w:line="21" w:lineRule="exact"/>
        <w:rPr>
          <w:rFonts w:hint="eastAsia" w:ascii="黑体" w:hAnsi="黑体" w:eastAsia="黑体" w:cs="黑体"/>
          <w:sz w:val="24"/>
        </w:rPr>
      </w:pPr>
    </w:p>
    <w:p>
      <w:pPr>
        <w:numPr>
          <w:ilvl w:val="1"/>
          <w:numId w:val="11"/>
        </w:numPr>
        <w:tabs>
          <w:tab w:val="left" w:pos="1420"/>
        </w:tabs>
        <w:spacing w:line="0" w:lineRule="atLeast"/>
        <w:ind w:left="1420" w:hanging="480"/>
        <w:jc w:val="both"/>
        <w:rPr>
          <w:rFonts w:hint="eastAsia" w:ascii="黑体" w:hAnsi="黑体" w:eastAsia="黑体" w:cs="黑体"/>
          <w:sz w:val="24"/>
        </w:rPr>
      </w:pPr>
      <w:r>
        <w:rPr>
          <w:rFonts w:hint="eastAsia" w:ascii="黑体" w:hAnsi="黑体" w:eastAsia="黑体" w:cs="黑体"/>
          <w:sz w:val="24"/>
        </w:rPr>
        <w:t>用户信息管理。</w:t>
      </w:r>
    </w:p>
    <w:p>
      <w:pPr>
        <w:spacing w:line="17" w:lineRule="exact"/>
        <w:rPr>
          <w:rFonts w:hint="eastAsia" w:ascii="黑体" w:hAnsi="黑体" w:eastAsia="黑体" w:cs="黑体"/>
          <w:sz w:val="24"/>
        </w:rPr>
      </w:pPr>
    </w:p>
    <w:p>
      <w:pPr>
        <w:spacing w:line="76" w:lineRule="exact"/>
        <w:rPr>
          <w:rFonts w:hint="eastAsia" w:ascii="黑体" w:hAnsi="黑体" w:eastAsia="黑体" w:cs="黑体"/>
          <w:sz w:val="24"/>
        </w:rPr>
      </w:pPr>
    </w:p>
    <w:p>
      <w:pPr>
        <w:numPr>
          <w:ilvl w:val="1"/>
          <w:numId w:val="11"/>
        </w:numPr>
        <w:tabs>
          <w:tab w:val="left" w:pos="1420"/>
        </w:tabs>
        <w:spacing w:line="232" w:lineRule="auto"/>
        <w:ind w:left="1420" w:hanging="480"/>
        <w:jc w:val="both"/>
        <w:rPr>
          <w:rFonts w:hint="eastAsia" w:ascii="黑体" w:hAnsi="黑体" w:eastAsia="黑体" w:cs="黑体"/>
          <w:sz w:val="24"/>
        </w:rPr>
      </w:pPr>
      <w:r>
        <w:rPr>
          <w:rFonts w:hint="eastAsia" w:ascii="黑体" w:hAnsi="黑体" w:eastAsia="黑体" w:cs="黑体"/>
          <w:sz w:val="24"/>
        </w:rPr>
        <w:t>成绩审定，包含两个子功能：如果审定无误，成绩发布，需要</w:t>
      </w:r>
      <w:r>
        <w:rPr>
          <w:rFonts w:hint="eastAsia" w:ascii="黑体" w:hAnsi="黑体" w:eastAsia="黑体" w:cs="黑体"/>
          <w:sz w:val="24"/>
          <w:lang w:val="en-US" w:eastAsia="zh-CN"/>
        </w:rPr>
        <w:t>录入数据库</w:t>
      </w:r>
      <w:r>
        <w:rPr>
          <w:rFonts w:hint="eastAsia" w:ascii="黑体" w:hAnsi="黑体" w:eastAsia="黑体" w:cs="黑体"/>
          <w:sz w:val="24"/>
        </w:rPr>
        <w:t>；如果有错误，将授权教师修改成绩。</w:t>
      </w:r>
    </w:p>
    <w:p>
      <w:pPr>
        <w:numPr>
          <w:ilvl w:val="1"/>
          <w:numId w:val="11"/>
        </w:numPr>
        <w:tabs>
          <w:tab w:val="left" w:pos="1420"/>
        </w:tabs>
        <w:spacing w:line="232" w:lineRule="auto"/>
        <w:ind w:left="1420" w:hanging="480"/>
        <w:jc w:val="both"/>
        <w:rPr>
          <w:rFonts w:hint="eastAsia" w:ascii="黑体" w:hAnsi="黑体" w:eastAsia="黑体" w:cs="黑体"/>
          <w:sz w:val="24"/>
        </w:rPr>
      </w:pPr>
      <w:r>
        <w:rPr>
          <w:rFonts w:hint="eastAsia" w:ascii="黑体" w:hAnsi="黑体" w:eastAsia="黑体" w:cs="黑体"/>
          <w:sz w:val="24"/>
          <w:lang w:val="en-US" w:eastAsia="zh-CN"/>
        </w:rPr>
        <w:t>成绩查询。</w:t>
      </w:r>
    </w:p>
    <w:p>
      <w:pPr>
        <w:numPr>
          <w:ilvl w:val="1"/>
          <w:numId w:val="11"/>
        </w:numPr>
        <w:tabs>
          <w:tab w:val="left" w:pos="1420"/>
        </w:tabs>
        <w:spacing w:line="232" w:lineRule="auto"/>
        <w:ind w:left="1420" w:hanging="480"/>
        <w:jc w:val="both"/>
        <w:rPr>
          <w:rFonts w:hint="eastAsia" w:ascii="黑体" w:hAnsi="黑体" w:eastAsia="黑体" w:cs="黑体"/>
          <w:sz w:val="24"/>
        </w:rPr>
      </w:pPr>
      <w:r>
        <w:rPr>
          <w:rFonts w:hint="eastAsia" w:ascii="黑体" w:hAnsi="黑体" w:eastAsia="黑体" w:cs="黑体"/>
          <w:sz w:val="24"/>
        </w:rPr>
        <w:t>归档记录</w:t>
      </w:r>
      <w:r>
        <w:rPr>
          <w:rFonts w:hint="eastAsia" w:ascii="黑体" w:hAnsi="黑体" w:eastAsia="黑体" w:cs="黑体"/>
          <w:sz w:val="24"/>
          <w:lang w:eastAsia="zh-CN"/>
        </w:rPr>
        <w:t>。</w:t>
      </w:r>
    </w:p>
    <w:p>
      <w:pPr>
        <w:numPr>
          <w:ilvl w:val="0"/>
          <w:numId w:val="0"/>
        </w:numPr>
        <w:tabs>
          <w:tab w:val="left" w:pos="1420"/>
        </w:tabs>
        <w:spacing w:line="232" w:lineRule="auto"/>
        <w:ind w:left="940" w:leftChars="0"/>
        <w:jc w:val="both"/>
        <w:rPr>
          <w:rFonts w:hint="eastAsia" w:ascii="黑体" w:hAnsi="黑体" w:eastAsia="黑体" w:cs="黑体"/>
          <w:sz w:val="24"/>
        </w:rPr>
      </w:pPr>
      <w:r>
        <w:rPr>
          <w:rFonts w:hint="eastAsia" w:ascii="黑体" w:hAnsi="黑体" w:eastAsia="黑体" w:cs="黑体"/>
          <w:sz w:val="24"/>
        </w:rPr>
        <w:t>1.每学期成绩全部发布后，将相应的成绩信息归档。</w:t>
      </w:r>
    </w:p>
    <w:p>
      <w:pPr>
        <w:numPr>
          <w:ilvl w:val="0"/>
          <w:numId w:val="0"/>
        </w:numPr>
        <w:tabs>
          <w:tab w:val="left" w:pos="1420"/>
        </w:tabs>
        <w:spacing w:line="232" w:lineRule="auto"/>
        <w:ind w:left="940" w:leftChars="0"/>
        <w:jc w:val="both"/>
        <w:rPr>
          <w:rFonts w:hint="eastAsia" w:ascii="黑体" w:hAnsi="黑体" w:eastAsia="黑体" w:cs="黑体"/>
          <w:sz w:val="24"/>
        </w:rPr>
      </w:pPr>
      <w:r>
        <w:rPr>
          <w:rFonts w:hint="eastAsia" w:ascii="黑体" w:hAnsi="黑体" w:eastAsia="黑体" w:cs="黑体"/>
          <w:sz w:val="24"/>
        </w:rPr>
        <w:t>2.删除用户前，将用户信息归档。</w:t>
      </w:r>
    </w:p>
    <w:p>
      <w:pPr>
        <w:numPr>
          <w:ilvl w:val="0"/>
          <w:numId w:val="0"/>
        </w:numPr>
        <w:tabs>
          <w:tab w:val="left" w:pos="1420"/>
        </w:tabs>
        <w:spacing w:line="232" w:lineRule="auto"/>
        <w:ind w:left="940" w:leftChars="0"/>
        <w:jc w:val="both"/>
        <w:rPr>
          <w:rFonts w:hint="eastAsia" w:ascii="黑体" w:hAnsi="黑体" w:eastAsia="黑体" w:cs="黑体"/>
          <w:sz w:val="24"/>
        </w:rPr>
      </w:pPr>
      <w:r>
        <w:rPr>
          <w:rFonts w:hint="eastAsia" w:ascii="黑体" w:hAnsi="黑体" w:eastAsia="黑体" w:cs="黑体"/>
          <w:sz w:val="24"/>
        </w:rPr>
        <w:t>3.当系统发生故障时，将相关错误信息等系统日志进行归档。</w:t>
      </w:r>
    </w:p>
    <w:p>
      <w:pPr>
        <w:spacing w:line="200" w:lineRule="exact"/>
        <w:rPr>
          <w:rFonts w:hint="eastAsia" w:ascii="黑体" w:hAnsi="黑体" w:eastAsia="黑体" w:cs="黑体"/>
        </w:rPr>
      </w:pPr>
    </w:p>
    <w:p>
      <w:pPr>
        <w:spacing w:line="200" w:lineRule="exact"/>
        <w:rPr>
          <w:rFonts w:hint="eastAsia" w:ascii="黑体" w:hAnsi="黑体" w:eastAsia="黑体" w:cs="黑体"/>
        </w:rPr>
      </w:pPr>
    </w:p>
    <w:p>
      <w:pPr>
        <w:spacing w:line="0" w:lineRule="atLeast"/>
        <w:rPr>
          <w:rFonts w:hint="eastAsia" w:ascii="黑体" w:hAnsi="黑体" w:eastAsia="黑体" w:cs="黑体"/>
          <w:sz w:val="24"/>
        </w:rPr>
      </w:pPr>
    </w:p>
    <w:p>
      <w:pPr>
        <w:rPr>
          <w:rFonts w:hint="eastAsia" w:ascii="黑体" w:hAnsi="黑体" w:eastAsia="黑体" w:cs="黑体"/>
        </w:rPr>
      </w:pPr>
    </w:p>
    <w:p>
      <w:pPr>
        <w:rPr>
          <w:rFonts w:hint="eastAsia" w:ascii="黑体" w:hAnsi="黑体" w:eastAsia="黑体" w:cs="黑体"/>
          <w:lang w:val="en-US" w:eastAsia="zh-CN"/>
        </w:rPr>
      </w:pPr>
    </w:p>
    <w:p>
      <w:pPr>
        <w:pStyle w:val="4"/>
        <w:rPr>
          <w:rFonts w:hint="eastAsia" w:ascii="黑体" w:hAnsi="黑体" w:eastAsia="黑体" w:cs="黑体"/>
          <w:sz w:val="30"/>
          <w:szCs w:val="30"/>
          <w:lang w:val="en-US" w:eastAsia="zh-CN"/>
        </w:rPr>
      </w:pPr>
      <w:bookmarkStart w:id="19" w:name="_Toc1703"/>
      <w:r>
        <w:rPr>
          <w:rFonts w:hint="eastAsia" w:ascii="黑体" w:hAnsi="黑体" w:eastAsia="黑体" w:cs="黑体"/>
          <w:sz w:val="30"/>
          <w:szCs w:val="30"/>
          <w:lang w:val="en-US" w:eastAsia="zh-CN"/>
        </w:rPr>
        <w:t>3.2.4系统管理员用例</w:t>
      </w:r>
      <w:bookmarkEnd w:id="19"/>
    </w:p>
    <w:p>
      <w:pPr>
        <w:rPr>
          <w:rFonts w:hint="eastAsia" w:ascii="黑体" w:hAnsi="黑体" w:eastAsia="黑体" w:cs="黑体"/>
        </w:rPr>
      </w:pPr>
      <w:r>
        <w:rPr>
          <w:rFonts w:hint="eastAsia" w:ascii="黑体" w:hAnsi="黑体" w:eastAsia="黑体" w:cs="黑体"/>
        </w:rPr>
        <w:drawing>
          <wp:inline distT="0" distB="0" distL="114300" distR="114300">
            <wp:extent cx="5270500" cy="2948305"/>
            <wp:effectExtent l="0" t="0" r="6350" b="44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5270500" cy="2948305"/>
                    </a:xfrm>
                    <a:prstGeom prst="rect">
                      <a:avLst/>
                    </a:prstGeom>
                    <a:noFill/>
                    <a:ln w="9525">
                      <a:noFill/>
                    </a:ln>
                  </pic:spPr>
                </pic:pic>
              </a:graphicData>
            </a:graphic>
          </wp:inline>
        </w:drawing>
      </w:r>
    </w:p>
    <w:p>
      <w:pPr>
        <w:tabs>
          <w:tab w:val="left" w:pos="4480"/>
        </w:tabs>
        <w:spacing w:line="239" w:lineRule="auto"/>
        <w:ind w:left="3780"/>
        <w:rPr>
          <w:rFonts w:hint="eastAsia" w:ascii="黑体" w:hAnsi="黑体" w:eastAsia="黑体" w:cs="黑体"/>
          <w:sz w:val="21"/>
        </w:rPr>
      </w:pPr>
      <w:r>
        <w:rPr>
          <w:rFonts w:hint="eastAsia" w:ascii="黑体" w:hAnsi="黑体" w:eastAsia="黑体" w:cs="黑体"/>
          <w:sz w:val="21"/>
        </w:rPr>
        <w:t>3-</w:t>
      </w:r>
      <w:r>
        <w:rPr>
          <w:rFonts w:hint="eastAsia" w:ascii="黑体" w:hAnsi="黑体" w:eastAsia="黑体" w:cs="黑体"/>
          <w:sz w:val="21"/>
          <w:lang w:val="en-US" w:eastAsia="zh-CN"/>
        </w:rPr>
        <w:t xml:space="preserve">4 </w:t>
      </w:r>
      <w:r>
        <w:rPr>
          <w:rFonts w:hint="eastAsia" w:ascii="黑体" w:hAnsi="黑体" w:eastAsia="黑体" w:cs="黑体"/>
          <w:lang w:val="en-US" w:eastAsia="zh-CN"/>
        </w:rPr>
        <w:t>系统管理员</w:t>
      </w:r>
      <w:r>
        <w:rPr>
          <w:rFonts w:hint="eastAsia" w:ascii="黑体" w:hAnsi="黑体" w:eastAsia="黑体" w:cs="黑体"/>
          <w:sz w:val="21"/>
        </w:rPr>
        <w:t>用例图</w:t>
      </w:r>
    </w:p>
    <w:p>
      <w:pPr>
        <w:spacing w:line="17" w:lineRule="exact"/>
        <w:rPr>
          <w:rFonts w:hint="eastAsia" w:ascii="黑体" w:hAnsi="黑体" w:eastAsia="黑体" w:cs="黑体"/>
        </w:rPr>
      </w:pPr>
    </w:p>
    <w:p>
      <w:pPr>
        <w:spacing w:line="0" w:lineRule="atLeast"/>
        <w:ind w:left="460"/>
        <w:rPr>
          <w:rFonts w:hint="eastAsia" w:ascii="黑体" w:hAnsi="黑体" w:eastAsia="黑体" w:cs="黑体"/>
          <w:sz w:val="24"/>
        </w:rPr>
      </w:pPr>
      <w:r>
        <w:rPr>
          <w:rFonts w:hint="eastAsia" w:ascii="黑体" w:hAnsi="黑体" w:eastAsia="黑体" w:cs="黑体"/>
          <w:sz w:val="24"/>
        </w:rPr>
        <w:t>图例说明：</w:t>
      </w:r>
    </w:p>
    <w:tbl>
      <w:tblPr>
        <w:tblStyle w:val="13"/>
        <w:tblW w:w="9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9"/>
        <w:gridCol w:w="7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2419" w:type="dxa"/>
            <w:vAlign w:val="center"/>
          </w:tcPr>
          <w:p>
            <w:pPr>
              <w:tabs>
                <w:tab w:val="left" w:pos="4440"/>
              </w:tabs>
              <w:spacing w:line="239" w:lineRule="auto"/>
              <w:jc w:val="both"/>
              <w:rPr>
                <w:rFonts w:hint="eastAsia" w:ascii="黑体" w:hAnsi="黑体" w:eastAsia="黑体" w:cs="黑体"/>
                <w:sz w:val="24"/>
                <w:szCs w:val="24"/>
                <w:vertAlign w:val="baseline"/>
                <w:lang w:val="en-US" w:eastAsia="zh-CN"/>
              </w:rPr>
            </w:pPr>
            <w:r>
              <w:rPr>
                <w:rFonts w:hint="eastAsia" w:ascii="黑体" w:hAnsi="黑体" w:eastAsia="黑体" w:cs="黑体"/>
                <w:sz w:val="24"/>
                <w:szCs w:val="24"/>
                <w:lang w:val="en-US" w:eastAsia="zh-CN"/>
              </w:rPr>
              <w:t xml:space="preserve">       图形</w:t>
            </w:r>
          </w:p>
        </w:tc>
        <w:tc>
          <w:tcPr>
            <w:tcW w:w="7257"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52" w:hRule="atLeast"/>
        </w:trPr>
        <w:tc>
          <w:tcPr>
            <w:tcW w:w="2419"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rPr>
              <w:object>
                <v:shape id="_x0000_i1028" o:spt="75" type="#_x0000_t75" style="height:80pt;width:37.25pt;" o:ole="t" filled="f" o:preferrelative="t" stroked="f" coordsize="21600,21600">
                  <v:path/>
                  <v:fill on="f" focussize="0,0"/>
                  <v:stroke on="f"/>
                  <v:imagedata r:id="rId11" o:title=""/>
                  <o:lock v:ext="edit" aspectratio="f"/>
                  <w10:wrap type="none"/>
                  <w10:anchorlock/>
                </v:shape>
                <o:OLEObject Type="Embed" ProgID="Visio.Drawing.15" ShapeID="_x0000_i1028" DrawAspect="Content" ObjectID="_1468075728" r:id="rId17">
                  <o:LockedField>false</o:LockedField>
                </o:OLEObject>
              </w:object>
            </w:r>
          </w:p>
        </w:tc>
        <w:tc>
          <w:tcPr>
            <w:tcW w:w="7257"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参与者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7" w:hRule="atLeast"/>
        </w:trPr>
        <w:tc>
          <w:tcPr>
            <w:tcW w:w="2419"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rPr>
              <mc:AlternateContent>
                <mc:Choice Requires="wps">
                  <w:drawing>
                    <wp:anchor distT="0" distB="0" distL="114300" distR="114300" simplePos="0" relativeHeight="251776000" behindDoc="0" locked="0" layoutInCell="1" allowOverlap="1">
                      <wp:simplePos x="0" y="0"/>
                      <wp:positionH relativeFrom="column">
                        <wp:posOffset>10160</wp:posOffset>
                      </wp:positionH>
                      <wp:positionV relativeFrom="paragraph">
                        <wp:posOffset>116205</wp:posOffset>
                      </wp:positionV>
                      <wp:extent cx="1329055" cy="477520"/>
                      <wp:effectExtent l="12700" t="12700" r="29845" b="24130"/>
                      <wp:wrapNone/>
                      <wp:docPr id="13" name="椭圆 4"/>
                      <wp:cNvGraphicFramePr/>
                      <a:graphic xmlns:a="http://schemas.openxmlformats.org/drawingml/2006/main">
                        <a:graphicData uri="http://schemas.microsoft.com/office/word/2010/wordprocessingShape">
                          <wps:wsp>
                            <wps:cNvSpPr/>
                            <wps:spPr>
                              <a:xfrm>
                                <a:off x="3145790" y="2877185"/>
                                <a:ext cx="2988945" cy="1127760"/>
                              </a:xfrm>
                              <a:prstGeom prst="ellipse">
                                <a:avLst/>
                              </a:prstGeom>
                              <a:solidFill>
                                <a:srgbClr val="4F81BD"/>
                              </a:solidFill>
                              <a:ln w="25400" cap="flat" cmpd="sng" algn="ctr">
                                <a:solidFill>
                                  <a:srgbClr val="385D8A">
                                    <a:shade val="50000"/>
                                  </a:srgbClr>
                                </a:solidFill>
                                <a:prstDash val="solid"/>
                              </a:ln>
                              <a:effectLst/>
                            </wps:spPr>
                            <wps:bodyPr rtlCol="0" anchor="ctr"/>
                          </wps:wsp>
                        </a:graphicData>
                      </a:graphic>
                    </wp:anchor>
                  </w:drawing>
                </mc:Choice>
                <mc:Fallback>
                  <w:pict>
                    <v:shape id="椭圆 4" o:spid="_x0000_s1026" o:spt="3" type="#_x0000_t3" style="position:absolute;left:0pt;margin-left:0.8pt;margin-top:9.15pt;height:37.6pt;width:104.65pt;z-index:251776000;v-text-anchor:middle;mso-width-relative:page;mso-height-relative:page;" fillcolor="#4F81BD" filled="t" stroked="t" coordsize="21600,21600" o:gfxdata="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Y308/XAAAABwEAAA8AAAAAAAAAAQAgAAAAIgAAAGRycy9kb3ducmV2LnhtbFBLAQIU&#10;ABQAAAAIAIdO4kCL8Oj29AEAAMoDAAAOAAAAAAAAAAEAIAAAACYBAABkcnMvZTJvRG9jLnhtbFBL&#10;BQYAAAAABgAGAFkBAACMBQAAAAA=&#10;">
                      <v:fill on="t" focussize="0,0"/>
                      <v:stroke weight="2pt" color="#264264" joinstyle="round"/>
                      <v:imagedata o:title=""/>
                      <o:lock v:ext="edit" aspectratio="f"/>
                    </v:shape>
                  </w:pict>
                </mc:Fallback>
              </mc:AlternateContent>
            </w:r>
          </w:p>
        </w:tc>
        <w:tc>
          <w:tcPr>
            <w:tcW w:w="7257" w:type="dxa"/>
            <w:vAlign w:val="center"/>
          </w:tcPr>
          <w:p>
            <w:pPr>
              <w:tabs>
                <w:tab w:val="left" w:pos="4440"/>
              </w:tabs>
              <w:spacing w:line="239" w:lineRule="auto"/>
              <w:jc w:val="cente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用例</w:t>
            </w:r>
          </w:p>
        </w:tc>
      </w:tr>
    </w:tbl>
    <w:p>
      <w:pPr>
        <w:spacing w:line="0" w:lineRule="atLeast"/>
        <w:ind w:left="460"/>
        <w:rPr>
          <w:rFonts w:hint="eastAsia" w:ascii="黑体" w:hAnsi="黑体" w:eastAsia="黑体" w:cs="黑体"/>
          <w:sz w:val="24"/>
        </w:rPr>
      </w:pPr>
    </w:p>
    <w:p>
      <w:pPr>
        <w:spacing w:line="0" w:lineRule="atLeast"/>
        <w:ind w:left="460"/>
        <w:rPr>
          <w:rFonts w:hint="eastAsia" w:ascii="黑体" w:hAnsi="黑体" w:eastAsia="黑体" w:cs="黑体"/>
          <w:sz w:val="24"/>
        </w:rPr>
      </w:pPr>
    </w:p>
    <w:p>
      <w:pPr>
        <w:spacing w:line="45" w:lineRule="exact"/>
        <w:rPr>
          <w:rFonts w:hint="eastAsia" w:ascii="黑体" w:hAnsi="黑体" w:eastAsia="黑体" w:cs="黑体"/>
        </w:rPr>
      </w:pPr>
    </w:p>
    <w:p>
      <w:pPr>
        <w:spacing w:line="0" w:lineRule="atLeast"/>
        <w:ind w:left="460"/>
        <w:rPr>
          <w:rFonts w:hint="eastAsia" w:ascii="黑体" w:hAnsi="黑体" w:eastAsia="黑体" w:cs="黑体"/>
          <w:sz w:val="24"/>
        </w:rPr>
      </w:pPr>
      <w:r>
        <w:rPr>
          <w:rFonts w:hint="eastAsia" w:ascii="黑体" w:hAnsi="黑体" w:eastAsia="黑体" w:cs="黑体"/>
          <w:sz w:val="24"/>
        </w:rPr>
        <w:t>设计论述：</w:t>
      </w:r>
    </w:p>
    <w:p>
      <w:pPr>
        <w:spacing w:line="20" w:lineRule="exact"/>
        <w:rPr>
          <w:rFonts w:hint="eastAsia" w:ascii="黑体" w:hAnsi="黑体" w:eastAsia="黑体" w:cs="黑体"/>
        </w:rPr>
      </w:pPr>
    </w:p>
    <w:p>
      <w:pPr>
        <w:numPr>
          <w:ilvl w:val="0"/>
          <w:numId w:val="0"/>
        </w:numPr>
        <w:tabs>
          <w:tab w:val="left" w:pos="820"/>
        </w:tabs>
        <w:spacing w:line="0" w:lineRule="atLeast"/>
        <w:ind w:left="460" w:leftChars="0"/>
        <w:jc w:val="both"/>
        <w:rPr>
          <w:rFonts w:hint="eastAsia" w:ascii="黑体" w:hAnsi="黑体" w:eastAsia="黑体" w:cs="黑体"/>
          <w:sz w:val="24"/>
        </w:rPr>
      </w:pPr>
      <w:r>
        <w:rPr>
          <w:rFonts w:hint="eastAsia" w:ascii="黑体" w:hAnsi="黑体" w:eastAsia="黑体" w:cs="黑体"/>
          <w:sz w:val="24"/>
          <w:lang w:val="en-US" w:eastAsia="zh-CN"/>
        </w:rPr>
        <w:t>(1)系统管理员</w:t>
      </w:r>
      <w:r>
        <w:rPr>
          <w:rFonts w:hint="eastAsia" w:ascii="黑体" w:hAnsi="黑体" w:eastAsia="黑体" w:cs="黑体"/>
          <w:sz w:val="24"/>
        </w:rPr>
        <w:t>用户负责的功能是教务员模块。</w:t>
      </w:r>
    </w:p>
    <w:p>
      <w:pPr>
        <w:spacing w:line="17" w:lineRule="exact"/>
        <w:rPr>
          <w:rFonts w:hint="eastAsia" w:ascii="黑体" w:hAnsi="黑体" w:eastAsia="黑体" w:cs="黑体"/>
          <w:sz w:val="24"/>
        </w:rPr>
      </w:pPr>
    </w:p>
    <w:p>
      <w:pPr>
        <w:numPr>
          <w:ilvl w:val="0"/>
          <w:numId w:val="0"/>
        </w:numPr>
        <w:tabs>
          <w:tab w:val="left" w:pos="820"/>
        </w:tabs>
        <w:spacing w:line="239" w:lineRule="auto"/>
        <w:ind w:left="460" w:leftChars="0"/>
        <w:jc w:val="both"/>
        <w:rPr>
          <w:rFonts w:hint="eastAsia" w:ascii="黑体" w:hAnsi="黑体" w:eastAsia="黑体" w:cs="黑体"/>
          <w:sz w:val="24"/>
        </w:rPr>
      </w:pPr>
      <w:r>
        <w:rPr>
          <w:rFonts w:hint="eastAsia" w:ascii="黑体" w:hAnsi="黑体" w:eastAsia="黑体" w:cs="黑体"/>
          <w:sz w:val="24"/>
          <w:lang w:eastAsia="zh-CN"/>
        </w:rPr>
        <w:t>（</w:t>
      </w:r>
      <w:r>
        <w:rPr>
          <w:rFonts w:hint="eastAsia" w:ascii="黑体" w:hAnsi="黑体" w:eastAsia="黑体" w:cs="黑体"/>
          <w:sz w:val="24"/>
          <w:lang w:val="en-US" w:eastAsia="zh-CN"/>
        </w:rPr>
        <w:t>2）系统管理员</w:t>
      </w:r>
      <w:r>
        <w:rPr>
          <w:rFonts w:hint="eastAsia" w:ascii="黑体" w:hAnsi="黑体" w:eastAsia="黑体" w:cs="黑体"/>
          <w:sz w:val="24"/>
        </w:rPr>
        <w:t>模块包含的子功能有：</w:t>
      </w:r>
    </w:p>
    <w:p>
      <w:pPr>
        <w:spacing w:line="20" w:lineRule="exact"/>
        <w:rPr>
          <w:rFonts w:hint="eastAsia" w:ascii="黑体" w:hAnsi="黑体" w:eastAsia="黑体" w:cs="黑体"/>
          <w:sz w:val="24"/>
        </w:rPr>
      </w:pPr>
    </w:p>
    <w:p>
      <w:pPr>
        <w:numPr>
          <w:ilvl w:val="0"/>
          <w:numId w:val="0"/>
        </w:numPr>
        <w:tabs>
          <w:tab w:val="left" w:pos="1420"/>
        </w:tabs>
        <w:spacing w:line="239" w:lineRule="auto"/>
        <w:ind w:left="940" w:leftChars="0"/>
        <w:jc w:val="both"/>
        <w:rPr>
          <w:rFonts w:hint="eastAsia" w:ascii="黑体" w:hAnsi="黑体" w:eastAsia="黑体" w:cs="黑体"/>
          <w:sz w:val="24"/>
        </w:rPr>
      </w:pPr>
      <w:r>
        <w:rPr>
          <w:rFonts w:hint="eastAsia" w:ascii="黑体" w:hAnsi="黑体" w:eastAsia="黑体" w:cs="黑体"/>
          <w:sz w:val="24"/>
          <w:lang w:val="en-US" w:eastAsia="zh-CN"/>
        </w:rPr>
        <w:t>a)</w:t>
      </w:r>
      <w:r>
        <w:rPr>
          <w:rFonts w:hint="eastAsia" w:ascii="黑体" w:hAnsi="黑体" w:eastAsia="黑体" w:cs="黑体"/>
          <w:sz w:val="24"/>
        </w:rPr>
        <w:t>用户登录校验。</w:t>
      </w:r>
    </w:p>
    <w:p>
      <w:pPr>
        <w:spacing w:line="21" w:lineRule="exact"/>
        <w:rPr>
          <w:rFonts w:hint="eastAsia" w:ascii="黑体" w:hAnsi="黑体" w:eastAsia="黑体" w:cs="黑体"/>
          <w:sz w:val="24"/>
        </w:rPr>
      </w:pPr>
    </w:p>
    <w:p>
      <w:pPr>
        <w:numPr>
          <w:ilvl w:val="0"/>
          <w:numId w:val="0"/>
        </w:numPr>
        <w:tabs>
          <w:tab w:val="left" w:pos="1420"/>
        </w:tabs>
        <w:spacing w:line="0" w:lineRule="atLeast"/>
        <w:ind w:left="940" w:leftChars="0"/>
        <w:jc w:val="both"/>
        <w:rPr>
          <w:rFonts w:hint="eastAsia" w:ascii="黑体" w:hAnsi="黑体" w:eastAsia="黑体" w:cs="黑体"/>
          <w:sz w:val="24"/>
        </w:rPr>
      </w:pPr>
      <w:r>
        <w:rPr>
          <w:rFonts w:hint="eastAsia" w:ascii="黑体" w:hAnsi="黑体" w:eastAsia="黑体" w:cs="黑体"/>
          <w:sz w:val="24"/>
          <w:lang w:val="en-US" w:eastAsia="zh-CN"/>
        </w:rPr>
        <w:t>b)</w:t>
      </w:r>
      <w:r>
        <w:rPr>
          <w:rFonts w:hint="eastAsia" w:ascii="黑体" w:hAnsi="黑体" w:eastAsia="黑体" w:cs="黑体"/>
          <w:sz w:val="24"/>
        </w:rPr>
        <w:t>用户信息管理。</w:t>
      </w:r>
    </w:p>
    <w:p>
      <w:pPr>
        <w:numPr>
          <w:ilvl w:val="0"/>
          <w:numId w:val="0"/>
        </w:numPr>
        <w:tabs>
          <w:tab w:val="left" w:pos="1420"/>
        </w:tabs>
        <w:spacing w:line="232" w:lineRule="auto"/>
        <w:ind w:left="940" w:leftChars="0"/>
        <w:jc w:val="both"/>
        <w:rPr>
          <w:rFonts w:hint="eastAsia" w:ascii="黑体" w:hAnsi="黑体" w:eastAsia="黑体" w:cs="黑体"/>
          <w:sz w:val="24"/>
          <w:lang w:val="en-US" w:eastAsia="zh-CN"/>
        </w:rPr>
      </w:pPr>
      <w:r>
        <w:rPr>
          <w:rFonts w:hint="eastAsia" w:ascii="黑体" w:hAnsi="黑体" w:eastAsia="黑体" w:cs="黑体"/>
          <w:sz w:val="24"/>
          <w:lang w:val="en-US" w:eastAsia="zh-CN"/>
        </w:rPr>
        <w:t>c)人员信息管理，更改后的人员信息管理需告知用户。</w:t>
      </w:r>
    </w:p>
    <w:p>
      <w:pPr>
        <w:numPr>
          <w:ilvl w:val="0"/>
          <w:numId w:val="12"/>
        </w:numPr>
        <w:tabs>
          <w:tab w:val="left" w:pos="1420"/>
        </w:tabs>
        <w:spacing w:line="232" w:lineRule="auto"/>
        <w:ind w:left="940" w:leftChars="0"/>
        <w:jc w:val="both"/>
        <w:rPr>
          <w:rFonts w:hint="eastAsia" w:ascii="黑体" w:hAnsi="黑体" w:eastAsia="黑体" w:cs="黑体"/>
          <w:sz w:val="24"/>
          <w:lang w:val="en-US" w:eastAsia="zh-CN"/>
        </w:rPr>
      </w:pPr>
      <w:r>
        <w:rPr>
          <w:rFonts w:hint="eastAsia" w:ascii="黑体" w:hAnsi="黑体" w:eastAsia="黑体" w:cs="黑体"/>
          <w:sz w:val="24"/>
          <w:lang w:val="en-US" w:eastAsia="zh-CN"/>
        </w:rPr>
        <w:t>增加用户。</w:t>
      </w:r>
    </w:p>
    <w:p>
      <w:pPr>
        <w:numPr>
          <w:ilvl w:val="0"/>
          <w:numId w:val="12"/>
        </w:numPr>
        <w:tabs>
          <w:tab w:val="left" w:pos="1420"/>
        </w:tabs>
        <w:spacing w:line="232" w:lineRule="auto"/>
        <w:ind w:left="940" w:leftChars="0"/>
        <w:jc w:val="both"/>
        <w:rPr>
          <w:rFonts w:hint="eastAsia" w:ascii="黑体" w:hAnsi="黑体" w:eastAsia="黑体" w:cs="黑体"/>
          <w:sz w:val="24"/>
          <w:lang w:val="en-US" w:eastAsia="zh-CN"/>
        </w:rPr>
      </w:pPr>
      <w:r>
        <w:rPr>
          <w:rFonts w:hint="eastAsia" w:ascii="黑体" w:hAnsi="黑体" w:eastAsia="黑体" w:cs="黑体"/>
          <w:sz w:val="24"/>
          <w:lang w:val="en-US" w:eastAsia="zh-CN"/>
        </w:rPr>
        <w:t>删除用户。</w:t>
      </w:r>
    </w:p>
    <w:p>
      <w:pPr>
        <w:numPr>
          <w:ilvl w:val="0"/>
          <w:numId w:val="12"/>
        </w:numPr>
        <w:tabs>
          <w:tab w:val="left" w:pos="1420"/>
        </w:tabs>
        <w:spacing w:line="232" w:lineRule="auto"/>
        <w:ind w:left="940" w:leftChars="0"/>
        <w:jc w:val="both"/>
        <w:rPr>
          <w:rFonts w:hint="eastAsia" w:ascii="黑体" w:hAnsi="黑体" w:eastAsia="黑体" w:cs="黑体"/>
          <w:sz w:val="24"/>
          <w:lang w:val="en-US" w:eastAsia="zh-CN"/>
        </w:rPr>
      </w:pPr>
      <w:r>
        <w:rPr>
          <w:rFonts w:hint="eastAsia" w:ascii="黑体" w:hAnsi="黑体" w:eastAsia="黑体" w:cs="黑体"/>
          <w:sz w:val="24"/>
          <w:lang w:val="en-US" w:eastAsia="zh-CN"/>
        </w:rPr>
        <w:t>更改用户信息。</w:t>
      </w:r>
    </w:p>
    <w:p>
      <w:pPr>
        <w:numPr>
          <w:ilvl w:val="0"/>
          <w:numId w:val="12"/>
        </w:numPr>
        <w:tabs>
          <w:tab w:val="left" w:pos="1420"/>
        </w:tabs>
        <w:spacing w:line="232" w:lineRule="auto"/>
        <w:ind w:left="940" w:leftChars="0"/>
        <w:jc w:val="both"/>
        <w:rPr>
          <w:rFonts w:hint="eastAsia" w:ascii="黑体" w:hAnsi="黑体" w:eastAsia="黑体" w:cs="黑体"/>
          <w:sz w:val="24"/>
          <w:lang w:val="en-US" w:eastAsia="zh-CN"/>
        </w:rPr>
      </w:pPr>
      <w:r>
        <w:rPr>
          <w:rFonts w:hint="eastAsia" w:ascii="黑体" w:hAnsi="黑体" w:eastAsia="黑体" w:cs="黑体"/>
          <w:sz w:val="24"/>
          <w:lang w:val="en-US" w:eastAsia="zh-CN"/>
        </w:rPr>
        <w:t>查询用户信息。</w:t>
      </w:r>
    </w:p>
    <w:p>
      <w:pPr>
        <w:spacing w:line="200" w:lineRule="exact"/>
        <w:rPr>
          <w:rFonts w:hint="eastAsia" w:ascii="黑体" w:hAnsi="黑体" w:eastAsia="黑体" w:cs="黑体"/>
        </w:rPr>
      </w:pPr>
    </w:p>
    <w:p>
      <w:pPr>
        <w:spacing w:line="200" w:lineRule="exact"/>
        <w:rPr>
          <w:rFonts w:hint="eastAsia" w:ascii="黑体" w:hAnsi="黑体" w:eastAsia="黑体" w:cs="黑体"/>
        </w:rPr>
      </w:pPr>
    </w:p>
    <w:p>
      <w:pPr>
        <w:rPr>
          <w:rFonts w:hint="eastAsia" w:ascii="黑体" w:hAnsi="黑体" w:eastAsia="黑体" w:cs="黑体"/>
          <w:lang w:val="en-US" w:eastAsia="zh-CN"/>
        </w:rPr>
      </w:pPr>
    </w:p>
    <w:p>
      <w:pPr>
        <w:pStyle w:val="3"/>
        <w:rPr>
          <w:rFonts w:hint="eastAsia" w:ascii="黑体" w:hAnsi="黑体" w:eastAsia="黑体" w:cs="黑体"/>
          <w:lang w:val="en-US" w:eastAsia="zh-CN"/>
        </w:rPr>
      </w:pPr>
      <w:bookmarkStart w:id="20" w:name="_Toc18953"/>
      <w:r>
        <w:rPr>
          <w:rFonts w:hint="eastAsia" w:ascii="黑体" w:hAnsi="黑体" w:eastAsia="黑体" w:cs="黑体"/>
          <w:lang w:val="en-US" w:eastAsia="zh-CN"/>
        </w:rPr>
        <w:t>3.3各相关方对体系结构的要求</w:t>
      </w:r>
      <w:bookmarkEnd w:id="20"/>
    </w:p>
    <w:p>
      <w:pPr>
        <w:pStyle w:val="4"/>
        <w:rPr>
          <w:rFonts w:hint="eastAsia" w:ascii="黑体" w:hAnsi="黑体" w:eastAsia="黑体" w:cs="黑体"/>
          <w:sz w:val="30"/>
          <w:szCs w:val="30"/>
          <w:lang w:val="en-US" w:eastAsia="zh-CN"/>
        </w:rPr>
      </w:pPr>
      <w:bookmarkStart w:id="21" w:name="_Toc16528"/>
      <w:r>
        <w:rPr>
          <w:rFonts w:hint="eastAsia" w:ascii="黑体" w:hAnsi="黑体" w:eastAsia="黑体" w:cs="黑体"/>
          <w:sz w:val="30"/>
          <w:szCs w:val="30"/>
          <w:lang w:val="en-US" w:eastAsia="zh-CN"/>
        </w:rPr>
        <w:t>3.3.1系统开发、测试、维护人员</w:t>
      </w:r>
      <w:bookmarkEnd w:id="21"/>
    </w:p>
    <w:p>
      <w:p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体系结构的设计应与部件无关、低风险性、高可复用性高、可度量性、高可移植性、高可维护性。</w:t>
      </w:r>
    </w:p>
    <w:p>
      <w:p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与部件无关：是指体系结构的部件可相互独立地工作，无需了解其他部件的具体实现原理</w:t>
      </w:r>
    </w:p>
    <w:p>
      <w:p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 xml:space="preserve">低风险性：按此体系结构实施的技术和技能的风险度较低。 </w:t>
      </w:r>
    </w:p>
    <w:p>
      <w:p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可复用性：体系结构设计抽象，且具有高通用性</w:t>
      </w:r>
    </w:p>
    <w:p>
      <w:p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可度量性高：按该体系结构实施，系统的开发进度，人力、资 金、资源调配可以估计的能力。使项目管理人员能更好地进行项目进度的管理和安排</w:t>
      </w:r>
    </w:p>
    <w:p>
      <w:p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高移植性：统软件的接口易改造，可以比较容易地转移到其他计算机上使用；同时系统使用了跨平台的Java语言来编写并且使用了开源库和复用了一些开源项目的代码，因此可以比较方便地移植到不同平台上。</w:t>
      </w:r>
    </w:p>
    <w:p>
      <w:p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高可维护性：系统的构建结构合理，采用“高内聚、低耦合”的原则，可以比较方便地进行修改、升级、测试、维护。</w:t>
      </w:r>
    </w:p>
    <w:p>
      <w:pPr>
        <w:rPr>
          <w:rFonts w:hint="eastAsia" w:ascii="黑体" w:hAnsi="黑体" w:eastAsia="黑体" w:cs="黑体"/>
          <w:sz w:val="30"/>
          <w:szCs w:val="30"/>
          <w:lang w:val="en-US" w:eastAsia="zh-CN"/>
        </w:rPr>
      </w:pPr>
    </w:p>
    <w:p>
      <w:pPr>
        <w:pStyle w:val="4"/>
        <w:rPr>
          <w:rFonts w:hint="eastAsia" w:ascii="黑体" w:hAnsi="黑体" w:eastAsia="黑体" w:cs="黑体"/>
          <w:sz w:val="30"/>
          <w:szCs w:val="30"/>
          <w:lang w:val="en-US" w:eastAsia="zh-CN"/>
        </w:rPr>
      </w:pPr>
      <w:bookmarkStart w:id="22" w:name="_Toc7844"/>
      <w:r>
        <w:rPr>
          <w:rFonts w:hint="eastAsia" w:ascii="黑体" w:hAnsi="黑体" w:eastAsia="黑体" w:cs="黑体"/>
          <w:sz w:val="30"/>
          <w:szCs w:val="30"/>
          <w:lang w:val="en-US" w:eastAsia="zh-CN"/>
        </w:rPr>
        <w:t>3.3.2 用户</w:t>
      </w:r>
      <w:bookmarkEnd w:id="22"/>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系统应具有高可用性</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高可用性：</w:t>
      </w:r>
    </w:p>
    <w:p>
      <w:pPr>
        <w:numPr>
          <w:ilvl w:val="0"/>
          <w:numId w:val="13"/>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该具备容易操作的功能。</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（1）提供针对不同用户的用户使用说明手册，方便用户学习使用。</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（2）系统应提供在线帮助界面，方便用户学习操作。</w:t>
      </w:r>
    </w:p>
    <w:p>
      <w:pPr>
        <w:numPr>
          <w:ilvl w:val="0"/>
          <w:numId w:val="13"/>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由于操作该系统的人员有很多，且操作习惯、受教育程度、年龄阶段、接受 事物能力等都各不相同，这就要求系统具备良好的人机交互能力。系统提供的各 种功能便于用户理解，操作简单，用户很容易掌握。</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（1)系统的界面设计应简洁明了，使用户能够自己学会使用本系统。</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(2)系统应具有一定的美观性，可参考目前大部分网站的扁平化设计。</w:t>
      </w:r>
    </w:p>
    <w:p>
      <w:pPr>
        <w:rPr>
          <w:rFonts w:hint="eastAsia" w:ascii="黑体" w:hAnsi="黑体" w:eastAsia="黑体" w:cs="黑体"/>
          <w:sz w:val="28"/>
          <w:szCs w:val="28"/>
          <w:lang w:val="en-US" w:eastAsia="zh-CN"/>
        </w:rPr>
      </w:pPr>
    </w:p>
    <w:p>
      <w:pPr>
        <w:pStyle w:val="4"/>
        <w:rPr>
          <w:rFonts w:hint="eastAsia" w:ascii="黑体" w:hAnsi="黑体" w:eastAsia="黑体" w:cs="黑体"/>
          <w:lang w:val="en-US" w:eastAsia="zh-CN"/>
        </w:rPr>
      </w:pPr>
    </w:p>
    <w:p>
      <w:pPr>
        <w:pStyle w:val="4"/>
        <w:rPr>
          <w:rFonts w:hint="eastAsia" w:ascii="黑体" w:hAnsi="黑体" w:eastAsia="黑体" w:cs="黑体"/>
          <w:lang w:val="en-US" w:eastAsia="zh-CN"/>
        </w:rPr>
      </w:pPr>
    </w:p>
    <w:p>
      <w:pPr>
        <w:pStyle w:val="3"/>
        <w:rPr>
          <w:rFonts w:hint="eastAsia" w:ascii="黑体" w:hAnsi="黑体" w:eastAsia="黑体" w:cs="黑体"/>
          <w:lang w:val="en-US" w:eastAsia="zh-CN"/>
        </w:rPr>
      </w:pPr>
      <w:bookmarkStart w:id="23" w:name="_Toc29792"/>
      <w:r>
        <w:rPr>
          <w:rFonts w:hint="eastAsia" w:ascii="黑体" w:hAnsi="黑体" w:eastAsia="黑体" w:cs="黑体"/>
          <w:lang w:val="en-US" w:eastAsia="zh-CN"/>
        </w:rPr>
        <w:t>3.4约束条件</w:t>
      </w:r>
      <w:bookmarkEnd w:id="23"/>
    </w:p>
    <w:p>
      <w:pPr>
        <w:rPr>
          <w:rFonts w:hint="eastAsia" w:ascii="黑体" w:hAnsi="黑体" w:eastAsia="黑体" w:cs="黑体"/>
          <w:lang w:val="en-US" w:eastAsia="zh-CN"/>
        </w:rPr>
      </w:pP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使用本学生体育成绩管理系统的学校中有 3 万学生，2000 位体育老师。将学生每天、每周、每月的步数作为体育课的平时成绩。平时成绩的计算规则由任课老师给出。本系统只负责处理学生的体育成绩。</w:t>
      </w:r>
    </w:p>
    <w:p>
      <w:pPr>
        <w:rPr>
          <w:rFonts w:hint="eastAsia" w:ascii="黑体" w:hAnsi="黑体" w:eastAsia="黑体" w:cs="黑体"/>
          <w:sz w:val="28"/>
          <w:szCs w:val="28"/>
          <w:lang w:val="en-US" w:eastAsia="zh-CN"/>
        </w:rPr>
      </w:pPr>
    </w:p>
    <w:p>
      <w:pPr>
        <w:rPr>
          <w:rFonts w:hint="eastAsia" w:ascii="黑体" w:hAnsi="黑体" w:eastAsia="黑体" w:cs="黑体"/>
          <w:lang w:val="en-US" w:eastAsia="zh-CN"/>
        </w:rPr>
      </w:pPr>
    </w:p>
    <w:p>
      <w:pPr>
        <w:pStyle w:val="3"/>
        <w:rPr>
          <w:rFonts w:hint="eastAsia" w:ascii="黑体" w:hAnsi="黑体" w:eastAsia="黑体" w:cs="黑体"/>
          <w:lang w:val="en-US" w:eastAsia="zh-CN"/>
        </w:rPr>
      </w:pPr>
      <w:bookmarkStart w:id="24" w:name="_Toc17528"/>
      <w:r>
        <w:rPr>
          <w:rFonts w:hint="eastAsia" w:ascii="黑体" w:hAnsi="黑体" w:eastAsia="黑体" w:cs="黑体"/>
          <w:lang w:val="en-US" w:eastAsia="zh-CN"/>
        </w:rPr>
        <w:t>3.5非功能需求</w:t>
      </w:r>
      <w:bookmarkEnd w:id="24"/>
    </w:p>
    <w:p>
      <w:pPr>
        <w:pStyle w:val="4"/>
        <w:rPr>
          <w:rFonts w:hint="eastAsia" w:ascii="黑体" w:hAnsi="黑体" w:eastAsia="黑体" w:cs="黑体"/>
          <w:lang w:val="en-US" w:eastAsia="zh-CN"/>
        </w:rPr>
      </w:pPr>
      <w:bookmarkStart w:id="25" w:name="_Toc15545"/>
      <w:r>
        <w:rPr>
          <w:rFonts w:hint="eastAsia" w:ascii="黑体" w:hAnsi="黑体" w:eastAsia="黑体" w:cs="黑体"/>
          <w:lang w:val="en-US" w:eastAsia="zh-CN"/>
        </w:rPr>
        <w:t>3.6.1性能表现</w:t>
      </w:r>
      <w:bookmarkEnd w:id="25"/>
    </w:p>
    <w:p>
      <w:pPr>
        <w:numPr>
          <w:ilvl w:val="0"/>
          <w:numId w:val="14"/>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时间性能：</w:t>
      </w: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(1)系统执行速度</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系统执行速度需要满足以下条件：系统响应快。数据库单表操作时间不大于 0.5 秒。</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(2)系统响应时间考虑到学校的学生人数，系统的响应时间应该达到如下标准比较合理：</w:t>
      </w:r>
    </w:p>
    <w:p>
      <w:pPr>
        <w:numPr>
          <w:ilvl w:val="0"/>
          <w:numId w:val="15"/>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系统应当可以查看用户的基本信息。其响应速度最佳为 b1 s,平均为 a1 s，不超过 m1 s。</w:t>
      </w:r>
    </w:p>
    <w:p>
      <w:pPr>
        <w:numPr>
          <w:ilvl w:val="0"/>
          <w:numId w:val="15"/>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系统应当可以查询体育成绩。其响应速度最佳为 b2s,平均为 a2s，不超过 m2 s。</w:t>
      </w:r>
    </w:p>
    <w:p>
      <w:pPr>
        <w:numPr>
          <w:ilvl w:val="0"/>
          <w:numId w:val="15"/>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系统应当能够更新体育成绩，其响应速度最佳为 b3s,平均为 a3 s，不超过 m3s。</w:t>
      </w:r>
    </w:p>
    <w:p>
      <w:pPr>
        <w:numPr>
          <w:ilvl w:val="0"/>
          <w:numId w:val="15"/>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系统应当能够计算体育成绩（包括计算平时成绩和总成绩），其响应速度最佳为 b4s,平均为 a4s，不超过 m4s。</w:t>
      </w:r>
    </w:p>
    <w:p>
      <w:pPr>
        <w:numPr>
          <w:ilvl w:val="0"/>
          <w:numId w:val="15"/>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系统应当能够赋予教师修改成绩权限，其响应速度最佳为 b5s,平均为 a5 s， 不超过 m5s。</w:t>
      </w:r>
    </w:p>
    <w:p>
      <w:pPr>
        <w:numPr>
          <w:ilvl w:val="0"/>
          <w:numId w:val="15"/>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当多用户同时访问系统时，不会出现服务器宕机的情况。根据该校总共由30000名教职工，此人数定为15000，保证系统在此时的响应速度最佳为 b6s,平均为 a6s，不超过 m6s。</w:t>
      </w:r>
    </w:p>
    <w:p>
      <w:pPr>
        <w:numPr>
          <w:ilvl w:val="0"/>
          <w:numId w:val="14"/>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空间性能：</w:t>
      </w:r>
    </w:p>
    <w:p>
      <w:pPr>
        <w:numPr>
          <w:ilvl w:val="0"/>
          <w:numId w:val="16"/>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数据库容量应能够存储至少30000名学生，2000名教师的信息。但考虑到可能的扩招，本系统的数据库容量应该能够存储10万名学生和老师的信息。</w:t>
      </w:r>
    </w:p>
    <w:p>
      <w:pPr>
        <w:numPr>
          <w:ilvl w:val="0"/>
          <w:numId w:val="16"/>
        </w:numPr>
        <w:ind w:left="0"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数据库容量能够存储至少50000条学生成绩记录，但考虑到可能的课程的增加和学生的扩张，本系统的数据库容量设置为能够存储150000条学生成绩记录。</w:t>
      </w:r>
    </w:p>
    <w:p>
      <w:pPr>
        <w:numPr>
          <w:ilvl w:val="0"/>
          <w:numId w:val="16"/>
        </w:numPr>
        <w:ind w:left="0"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操作占用内存的限制</w:t>
      </w:r>
    </w:p>
    <w:p>
      <w:pPr>
        <w:numPr>
          <w:ilvl w:val="0"/>
          <w:numId w:val="17"/>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系统应当能够查看四种用户信息，每次操作占用内存不超过 s1。</w:t>
      </w:r>
    </w:p>
    <w:p>
      <w:pPr>
        <w:numPr>
          <w:ilvl w:val="0"/>
          <w:numId w:val="17"/>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系统应当能够查询学生考试成绩，每次操作占用内存不超过 s2</w:t>
      </w:r>
    </w:p>
    <w:p>
      <w:pPr>
        <w:numPr>
          <w:ilvl w:val="0"/>
          <w:numId w:val="17"/>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系统应当能够更新学生考试成绩，每次操作占用内存不超过 s3。</w:t>
      </w:r>
    </w:p>
    <w:p>
      <w:pPr>
        <w:numPr>
          <w:ilvl w:val="0"/>
          <w:numId w:val="17"/>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系统应当能够更新学生考试成绩，每次操作占用内存不超过 s4。 </w:t>
      </w:r>
    </w:p>
    <w:p>
      <w:pPr>
        <w:numPr>
          <w:ilvl w:val="0"/>
          <w:numId w:val="16"/>
        </w:numPr>
        <w:ind w:left="0"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系统有足够大的缓存空间，保障系统运行流畅。</w:t>
      </w:r>
    </w:p>
    <w:p>
      <w:pPr>
        <w:numPr>
          <w:ilvl w:val="0"/>
          <w:numId w:val="0"/>
        </w:numPr>
        <w:ind w:leftChars="0"/>
        <w:rPr>
          <w:rFonts w:hint="eastAsia" w:ascii="黑体" w:hAnsi="黑体" w:eastAsia="黑体" w:cs="黑体"/>
          <w:sz w:val="28"/>
          <w:szCs w:val="28"/>
          <w:lang w:val="en-US" w:eastAsia="zh-CN"/>
        </w:rPr>
      </w:pPr>
    </w:p>
    <w:p>
      <w:pPr>
        <w:pStyle w:val="4"/>
        <w:rPr>
          <w:rFonts w:hint="eastAsia" w:ascii="黑体" w:hAnsi="黑体" w:eastAsia="黑体" w:cs="黑体"/>
          <w:lang w:val="en-US" w:eastAsia="zh-CN"/>
        </w:rPr>
      </w:pPr>
      <w:bookmarkStart w:id="26" w:name="_Toc17671"/>
      <w:r>
        <w:rPr>
          <w:rFonts w:hint="eastAsia" w:ascii="黑体" w:hAnsi="黑体" w:eastAsia="黑体" w:cs="黑体"/>
          <w:lang w:val="en-US" w:eastAsia="zh-CN"/>
        </w:rPr>
        <w:t>3.6.2可靠性</w:t>
      </w:r>
      <w:bookmarkEnd w:id="26"/>
    </w:p>
    <w:p>
      <w:pPr>
        <w:numPr>
          <w:ilvl w:val="0"/>
          <w:numId w:val="18"/>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系统的可连续运行时间在一年以上，并且每次发生故障或者宕机后，能够在半小时内恢复正常。</w:t>
      </w:r>
    </w:p>
    <w:p>
      <w:pPr>
        <w:numPr>
          <w:ilvl w:val="0"/>
          <w:numId w:val="18"/>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故障恢复能力。每次发生故障或者宕机后，能够在半小时内恢复正常。</w:t>
      </w:r>
    </w:p>
    <w:p>
      <w:pPr>
        <w:numPr>
          <w:ilvl w:val="0"/>
          <w:numId w:val="18"/>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容错能力。系统具有一定的容错和抗干扰能力，在非硬件故障或非通讯故障时，系统能够保证正常运行。如用户在系统中输入不规范时，不会引起系统的故障，且系统会给出提示信息，并限定不正确输入的次数。</w:t>
      </w:r>
    </w:p>
    <w:p>
      <w:pPr>
        <w:numPr>
          <w:ilvl w:val="0"/>
          <w:numId w:val="18"/>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数据负载能力。选择数据库产品时，要考虑一定的数据负载能力。由于在处理员工信息、客 户信息、账户信息等信息时，系统需要做大量的数据统计和处理，因此要具备相应的数据负载能力。</w:t>
      </w:r>
    </w:p>
    <w:p>
      <w:pPr>
        <w:numPr>
          <w:ilvl w:val="0"/>
          <w:numId w:val="0"/>
        </w:numPr>
        <w:rPr>
          <w:rFonts w:hint="eastAsia" w:ascii="黑体" w:hAnsi="黑体" w:eastAsia="黑体" w:cs="黑体"/>
          <w:sz w:val="28"/>
          <w:szCs w:val="28"/>
          <w:lang w:val="en-US" w:eastAsia="zh-CN"/>
        </w:rPr>
      </w:pPr>
    </w:p>
    <w:p>
      <w:pPr>
        <w:pStyle w:val="4"/>
        <w:rPr>
          <w:rFonts w:hint="eastAsia" w:ascii="黑体" w:hAnsi="黑体" w:eastAsia="黑体" w:cs="黑体"/>
          <w:sz w:val="28"/>
          <w:szCs w:val="28"/>
          <w:lang w:val="en-US" w:eastAsia="zh-CN"/>
        </w:rPr>
      </w:pPr>
      <w:bookmarkStart w:id="27" w:name="_Toc6365"/>
      <w:r>
        <w:rPr>
          <w:rFonts w:hint="eastAsia" w:ascii="黑体" w:hAnsi="黑体" w:eastAsia="黑体" w:cs="黑体"/>
          <w:lang w:val="en-US" w:eastAsia="zh-CN"/>
        </w:rPr>
        <w:t>3.6.3可用性</w:t>
      </w:r>
      <w:bookmarkEnd w:id="27"/>
    </w:p>
    <w:p>
      <w:pPr>
        <w:numPr>
          <w:ilvl w:val="0"/>
          <w:numId w:val="19"/>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该系统的可使用性体现在它可以支持多操作系统多浏览器运行。同时该系统应该具备容易操作的功能。</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（1）提供针对不同用户的用户使用说明手册，方便用户学习使用。</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（2）系统应提供在线帮助界面，方便用户学习操作。</w:t>
      </w:r>
    </w:p>
    <w:p>
      <w:pPr>
        <w:rPr>
          <w:rFonts w:hint="eastAsia" w:ascii="黑体" w:hAnsi="黑体" w:eastAsia="黑体" w:cs="黑体"/>
          <w:sz w:val="28"/>
          <w:szCs w:val="28"/>
          <w:lang w:val="en-US" w:eastAsia="zh-CN"/>
        </w:rPr>
      </w:pPr>
    </w:p>
    <w:p>
      <w:pPr>
        <w:numPr>
          <w:ilvl w:val="0"/>
          <w:numId w:val="19"/>
        </w:numPr>
        <w:ind w:left="420" w:leftChars="0" w:hanging="42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由于操作该系统的人员有很多，且操作习惯、受教育程度、年龄阶段、接受 事物能力等都各不相同，这就要求系统具备良好的人机交互能力。系统提供的各 种功能便于用户理解，操作简单，用户很容易掌握。</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（1)系统的界面设计应简洁明了，使用户能够自己学会使用本系统。</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(2)系统应具有一定的美观性，可参考目前大部分网站的扁平化设计。</w:t>
      </w:r>
    </w:p>
    <w:p>
      <w:pPr>
        <w:pStyle w:val="4"/>
        <w:rPr>
          <w:rFonts w:hint="eastAsia" w:ascii="黑体" w:hAnsi="黑体" w:eastAsia="黑体" w:cs="黑体"/>
          <w:lang w:val="en-US" w:eastAsia="zh-CN"/>
        </w:rPr>
      </w:pPr>
      <w:bookmarkStart w:id="28" w:name="_Toc22341"/>
      <w:r>
        <w:rPr>
          <w:rFonts w:hint="eastAsia" w:ascii="黑体" w:hAnsi="黑体" w:eastAsia="黑体" w:cs="黑体"/>
          <w:lang w:val="en-US" w:eastAsia="zh-CN"/>
        </w:rPr>
        <w:t>3.6.4密安性</w:t>
      </w:r>
      <w:bookmarkEnd w:id="28"/>
    </w:p>
    <w:p>
      <w:pPr>
        <w:numPr>
          <w:ilvl w:val="0"/>
          <w:numId w:val="2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权限控制。不同类型的用户有不同的使用权限，同时登陆后所看到的界面也略有不同。如学生之间不可以互相查看或修改其他人的成绩。</w:t>
      </w:r>
    </w:p>
    <w:p>
      <w:pPr>
        <w:numPr>
          <w:ilvl w:val="0"/>
          <w:numId w:val="2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数据加密。系统应保证用户信息不泄露，系统配置文件和数据库关键存储文件应当进行加密处理。</w:t>
      </w:r>
    </w:p>
    <w:p>
      <w:pPr>
        <w:numPr>
          <w:ilvl w:val="0"/>
          <w:numId w:val="2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数据备份。系统会定期对系统的数据进行备份。以防止可能的数据破坏和用于系统崩溃后的数据恢复。 </w:t>
      </w:r>
    </w:p>
    <w:p>
      <w:pPr>
        <w:numPr>
          <w:ilvl w:val="0"/>
          <w:numId w:val="2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归档记录与日志记录。</w:t>
      </w: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在删除学生、教师用户前由系统管理员归档相关用户的信息（包括成绩信息、课程信息等），以用于可能的查询。除此之外，在系统发生故障后，也会由系统管理员归档相应的系统日志信息，以便于之后研究系统发生故障的根源。</w:t>
      </w:r>
    </w:p>
    <w:p>
      <w:pPr>
        <w:pStyle w:val="4"/>
        <w:rPr>
          <w:rFonts w:hint="eastAsia" w:ascii="黑体" w:hAnsi="黑体" w:eastAsia="黑体" w:cs="黑体"/>
          <w:lang w:val="en-US" w:eastAsia="zh-CN"/>
        </w:rPr>
      </w:pPr>
      <w:bookmarkStart w:id="29" w:name="_Toc11715"/>
      <w:r>
        <w:rPr>
          <w:rFonts w:hint="eastAsia" w:ascii="黑体" w:hAnsi="黑体" w:eastAsia="黑体" w:cs="黑体"/>
          <w:lang w:val="en-US" w:eastAsia="zh-CN"/>
        </w:rPr>
        <w:t>3.6.5可维护性</w:t>
      </w:r>
      <w:bookmarkEnd w:id="29"/>
    </w:p>
    <w:p>
      <w:pPr>
        <w:numPr>
          <w:ilvl w:val="0"/>
          <w:numId w:val="21"/>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软件的可维护性是指改进软件的难易程度。系统部件遵守“高内聚，低耦合”原则。该系统的结构、接口、功能以及内部过程在开发以及跟踪阶段，容易被维护人员理解。</w:t>
      </w:r>
    </w:p>
    <w:p>
      <w:pPr>
        <w:numPr>
          <w:ilvl w:val="0"/>
          <w:numId w:val="21"/>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该系统有良好的测试和诊断系统错误的功能。</w:t>
      </w:r>
    </w:p>
    <w:p>
      <w:pPr>
        <w:numPr>
          <w:ilvl w:val="0"/>
          <w:numId w:val="21"/>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当该系统应用于不同学校的学生管理系统之下时，应该具备良好的适应性。不需要通过大幅度的接口与内部过程修改，就能使用户进行使用。</w:t>
      </w:r>
    </w:p>
    <w:p>
      <w:pPr>
        <w:pStyle w:val="4"/>
        <w:rPr>
          <w:rFonts w:hint="eastAsia" w:ascii="黑体" w:hAnsi="黑体" w:eastAsia="黑体" w:cs="黑体"/>
          <w:lang w:val="en-US" w:eastAsia="zh-CN"/>
        </w:rPr>
      </w:pPr>
      <w:bookmarkStart w:id="30" w:name="_Toc30428"/>
      <w:r>
        <w:rPr>
          <w:rFonts w:hint="eastAsia" w:ascii="黑体" w:hAnsi="黑体" w:eastAsia="黑体" w:cs="黑体"/>
          <w:lang w:val="en-US" w:eastAsia="zh-CN"/>
        </w:rPr>
        <w:t>3.6.6可移植性</w:t>
      </w:r>
      <w:bookmarkEnd w:id="30"/>
    </w:p>
    <w:p>
      <w:pPr>
        <w:numPr>
          <w:ilvl w:val="0"/>
          <w:numId w:val="22"/>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易安装性：该系统能够跨平台移动运行，包括 Windows 服务器平台以及 Linux 平台。</w:t>
      </w:r>
    </w:p>
    <w:p>
      <w:pPr>
        <w:numPr>
          <w:ilvl w:val="0"/>
          <w:numId w:val="22"/>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共存性：系统应当能够和其他软件共存于一个平台上，不存在冲突的软件。 </w:t>
      </w:r>
    </w:p>
    <w:p>
      <w:pPr>
        <w:numPr>
          <w:ilvl w:val="0"/>
          <w:numId w:val="22"/>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可替换性：系统可被容易地卸载，也易被高版本的系统替换。</w:t>
      </w:r>
    </w:p>
    <w:p>
      <w:pPr>
        <w:numPr>
          <w:ilvl w:val="0"/>
          <w:numId w:val="22"/>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接口易改造：可方便地移植到不同的设备上。</w:t>
      </w:r>
    </w:p>
    <w:p>
      <w:pPr>
        <w:rPr>
          <w:rFonts w:hint="eastAsia" w:ascii="黑体" w:hAnsi="黑体" w:eastAsia="黑体" w:cs="黑体"/>
          <w:lang w:val="en-US" w:eastAsia="zh-CN"/>
        </w:rPr>
      </w:pPr>
    </w:p>
    <w:p>
      <w:pPr>
        <w:rPr>
          <w:rFonts w:hint="eastAsia" w:ascii="黑体" w:hAnsi="黑体" w:eastAsia="黑体" w:cs="黑体"/>
          <w:sz w:val="28"/>
          <w:szCs w:val="28"/>
          <w:lang w:val="en-US" w:eastAsia="zh-CN"/>
        </w:rPr>
      </w:pPr>
    </w:p>
    <w:p>
      <w:pPr>
        <w:pStyle w:val="3"/>
        <w:rPr>
          <w:rFonts w:hint="eastAsia" w:ascii="黑体" w:hAnsi="黑体" w:eastAsia="黑体" w:cs="黑体"/>
          <w:lang w:val="en-US" w:eastAsia="zh-CN"/>
        </w:rPr>
      </w:pPr>
      <w:bookmarkStart w:id="31" w:name="_Toc28874"/>
      <w:r>
        <w:rPr>
          <w:rFonts w:hint="eastAsia" w:ascii="黑体" w:hAnsi="黑体" w:eastAsia="黑体" w:cs="黑体"/>
          <w:lang w:val="en-US" w:eastAsia="zh-CN"/>
        </w:rPr>
        <w:t>3.6设计需遵循的标准</w:t>
      </w:r>
      <w:bookmarkEnd w:id="31"/>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该软件系统必须遵循以下设计原则：</w:t>
      </w:r>
    </w:p>
    <w:p>
      <w:pPr>
        <w:pStyle w:val="4"/>
        <w:rPr>
          <w:rFonts w:hint="eastAsia" w:ascii="黑体" w:hAnsi="黑体" w:eastAsia="黑体" w:cs="黑体"/>
          <w:sz w:val="30"/>
          <w:szCs w:val="30"/>
          <w:lang w:val="en-US" w:eastAsia="zh-CN"/>
        </w:rPr>
      </w:pPr>
      <w:bookmarkStart w:id="32" w:name="_Toc4736"/>
      <w:r>
        <w:rPr>
          <w:rFonts w:hint="eastAsia" w:ascii="黑体" w:hAnsi="黑体" w:eastAsia="黑体" w:cs="黑体"/>
          <w:sz w:val="30"/>
          <w:szCs w:val="30"/>
          <w:lang w:val="en-US" w:eastAsia="zh-CN"/>
        </w:rPr>
        <w:t>3.6.1实用性原则</w:t>
      </w:r>
      <w:bookmarkEnd w:id="32"/>
    </w:p>
    <w:p>
      <w:pPr>
        <w:rPr>
          <w:rFonts w:hint="eastAsia" w:ascii="黑体" w:hAnsi="黑体" w:eastAsia="黑体" w:cs="黑体"/>
          <w:lang w:val="en-US" w:eastAsia="zh-CN"/>
        </w:rPr>
      </w:pPr>
      <w:r>
        <w:rPr>
          <w:rFonts w:hint="eastAsia" w:ascii="黑体" w:hAnsi="黑体" w:eastAsia="黑体" w:cs="黑体"/>
          <w:sz w:val="28"/>
          <w:szCs w:val="28"/>
          <w:lang w:val="en-US" w:eastAsia="zh-CN"/>
        </w:rPr>
        <w:t xml:space="preserve">  在学生体育成绩管理系统的设计过程中，要充分考虑各个高校的实际情况进行业务逻辑的设计，以保证最终开发出来的软件系统切实可用，可以良好地运行。</w:t>
      </w:r>
    </w:p>
    <w:p>
      <w:pPr>
        <w:pStyle w:val="4"/>
        <w:rPr>
          <w:rFonts w:hint="eastAsia" w:ascii="黑体" w:hAnsi="黑体" w:eastAsia="黑体" w:cs="黑体"/>
          <w:sz w:val="30"/>
          <w:szCs w:val="30"/>
          <w:lang w:val="en-US" w:eastAsia="zh-CN"/>
        </w:rPr>
      </w:pPr>
      <w:bookmarkStart w:id="33" w:name="_Toc4426"/>
      <w:r>
        <w:rPr>
          <w:rFonts w:hint="eastAsia" w:ascii="黑体" w:hAnsi="黑体" w:eastAsia="黑体" w:cs="黑体"/>
          <w:sz w:val="30"/>
          <w:szCs w:val="30"/>
          <w:lang w:val="en-US" w:eastAsia="zh-CN"/>
        </w:rPr>
        <w:t>3.6.2稳定性原则</w:t>
      </w:r>
      <w:bookmarkEnd w:id="33"/>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学生体育成绩管理系统能24小时提供不间断的服务，要保证用户在任何时刻都能使用到我们的平台来他们所需的功能。因此，在设计时要考虑到任何可能导致服务中断的原因，为用户提供稳定的服务。</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系统设计时应有系统故障的应急预案，当主系统发生故障时，应保证可从主系统平滑地切换到备份系统，尽可能使用户感知不到系统发生的故障，把故障的损失降到最低。</w:t>
      </w:r>
    </w:p>
    <w:p>
      <w:pPr>
        <w:rPr>
          <w:rFonts w:hint="eastAsia" w:ascii="黑体" w:hAnsi="黑体" w:eastAsia="黑体" w:cs="黑体"/>
          <w:sz w:val="28"/>
          <w:szCs w:val="28"/>
          <w:lang w:val="en-US" w:eastAsia="zh-CN"/>
        </w:rPr>
      </w:pPr>
    </w:p>
    <w:p>
      <w:pPr>
        <w:pStyle w:val="4"/>
        <w:rPr>
          <w:rFonts w:hint="eastAsia" w:ascii="黑体" w:hAnsi="黑体" w:eastAsia="黑体" w:cs="黑体"/>
          <w:sz w:val="30"/>
          <w:szCs w:val="30"/>
          <w:lang w:val="en-US" w:eastAsia="zh-CN"/>
        </w:rPr>
      </w:pPr>
      <w:bookmarkStart w:id="34" w:name="_Toc29147"/>
      <w:r>
        <w:rPr>
          <w:rFonts w:hint="eastAsia" w:ascii="黑体" w:hAnsi="黑体" w:eastAsia="黑体" w:cs="黑体"/>
          <w:sz w:val="30"/>
          <w:szCs w:val="30"/>
          <w:lang w:val="en-US" w:eastAsia="zh-CN"/>
        </w:rPr>
        <w:t>3.6.3复用性原则</w:t>
      </w:r>
      <w:bookmarkEnd w:id="34"/>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组件复用是学生体育成绩管理系统设计中必须遵守的原则。对可重用的组件进行统一包装，包括系统级的应用组件和应用级的服务组件。其中，系统级的应用组件主要考虑应用服务器和数据库的广泛适用性，对各种企业级服务进行重新包装，以便于提高架构的平台独立性。以使后续能够为不同的高校开发出适合他们实际情况的学生体育成绩管理系统。</w:t>
      </w:r>
    </w:p>
    <w:p>
      <w:pPr>
        <w:rPr>
          <w:rFonts w:hint="eastAsia" w:ascii="黑体" w:hAnsi="黑体" w:eastAsia="黑体" w:cs="黑体"/>
          <w:lang w:val="en-US" w:eastAsia="zh-CN"/>
        </w:rPr>
      </w:pPr>
    </w:p>
    <w:p>
      <w:pPr>
        <w:pStyle w:val="4"/>
        <w:rPr>
          <w:rFonts w:hint="eastAsia" w:ascii="黑体" w:hAnsi="黑体" w:eastAsia="黑体" w:cs="黑体"/>
          <w:sz w:val="30"/>
          <w:szCs w:val="30"/>
          <w:lang w:val="en-US" w:eastAsia="zh-CN"/>
        </w:rPr>
      </w:pPr>
      <w:bookmarkStart w:id="35" w:name="_Toc24391"/>
      <w:r>
        <w:rPr>
          <w:rFonts w:hint="eastAsia" w:ascii="黑体" w:hAnsi="黑体" w:eastAsia="黑体" w:cs="黑体"/>
          <w:sz w:val="30"/>
          <w:szCs w:val="30"/>
          <w:lang w:val="en-US" w:eastAsia="zh-CN"/>
        </w:rPr>
        <w:t>3.6.4扩展性原则</w:t>
      </w:r>
      <w:bookmarkEnd w:id="35"/>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学生体育成绩管理系统必须具有良好地可扩展性。随着移动互联网的兴起，越来越多的用户选择在移动终端访问互联网。因此，学生体育成绩管理系统应能在未来扩展到能够适配到移动终端的访问，以满足用户的需求。学生体育成绩管理系统必须能顺应这种业务的急剧扩展而相应地进行开发。</w:t>
      </w:r>
    </w:p>
    <w:p>
      <w:pPr>
        <w:rPr>
          <w:rFonts w:hint="eastAsia" w:ascii="黑体" w:hAnsi="黑体" w:eastAsia="黑体" w:cs="黑体"/>
          <w:lang w:val="en-US" w:eastAsia="zh-CN"/>
        </w:rPr>
      </w:pPr>
    </w:p>
    <w:p>
      <w:pPr>
        <w:pStyle w:val="4"/>
        <w:rPr>
          <w:rFonts w:hint="eastAsia" w:ascii="黑体" w:hAnsi="黑体" w:eastAsia="黑体" w:cs="黑体"/>
          <w:sz w:val="30"/>
          <w:szCs w:val="30"/>
          <w:lang w:val="en-US" w:eastAsia="zh-CN"/>
        </w:rPr>
      </w:pPr>
      <w:bookmarkStart w:id="36" w:name="_Toc14298"/>
      <w:r>
        <w:rPr>
          <w:rFonts w:hint="eastAsia" w:ascii="黑体" w:hAnsi="黑体" w:eastAsia="黑体" w:cs="黑体"/>
          <w:sz w:val="30"/>
          <w:szCs w:val="30"/>
          <w:lang w:val="en-US" w:eastAsia="zh-CN"/>
        </w:rPr>
        <w:t>3.6.5安全性原则 </w:t>
      </w:r>
      <w:bookmarkEnd w:id="36"/>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学生体育成绩管理系统架构的设计将在成熟稳定的硬件环境和应用软件基础上，通过网络、系统、应用、备份恢复、安全控制机制、运行管理监控等手段来保障系统的安全运行。  </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1.应充分、全面、完整地对系统的安全漏洞和安全威胁进行分析；</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2.在网络发生被攻击、破坏事件的情况下，应尽可能地快速恢复网络信息中心的服务，减少损失。应建立安全防护机制、安全检测机制和安全恢复机制。</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3.建立合理的实用安全性与用户需求评价与平衡体系。</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4.系统是一个庞大的系统工程，其安全体系的设计必须遵循一系列的标准，这样才能确保各个分系统的一致性，使整个系统安全地互联互通、信息共享。</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5.技术与管理应相结合原则。应将各种安全技术与运行管理机制、人员思想教育与技术培训安全规章制度建设相结合。</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6.统筹规划，分步实施原则。</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7.等级性原则。将系统进行分为不同的等级，包括对信息保密程度分级，对用户操作权限分级，对网络安全程度分级，对系统实现结构的分级，从而针对不同级别的安全对象，提供全面安全算法和安全体制。</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8.动态发展原则</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9.易操作性原则</w:t>
      </w:r>
    </w:p>
    <w:p>
      <w:pPr>
        <w:rPr>
          <w:rFonts w:hint="eastAsia" w:ascii="黑体" w:hAnsi="黑体" w:eastAsia="黑体" w:cs="黑体"/>
          <w:lang w:val="en-US" w:eastAsia="zh-CN"/>
        </w:rPr>
      </w:pPr>
      <w:r>
        <w:rPr>
          <w:rFonts w:hint="eastAsia" w:ascii="黑体" w:hAnsi="黑体" w:eastAsia="黑体" w:cs="黑体"/>
          <w:sz w:val="28"/>
          <w:szCs w:val="28"/>
          <w:lang w:val="en-US" w:eastAsia="zh-CN"/>
        </w:rPr>
        <w:t>安全措施需要人为去完成，如果措施过于复杂，对人的要求过高，本身就降低了安全性。其次，措施的采用不能影响系统的正常运行。</w:t>
      </w:r>
    </w:p>
    <w:p>
      <w:pPr>
        <w:pStyle w:val="2"/>
        <w:numPr>
          <w:ilvl w:val="0"/>
          <w:numId w:val="1"/>
        </w:numPr>
        <w:rPr>
          <w:rFonts w:hint="eastAsia" w:ascii="黑体" w:hAnsi="黑体" w:eastAsia="黑体" w:cs="黑体"/>
          <w:sz w:val="36"/>
          <w:szCs w:val="36"/>
          <w:lang w:val="en-US" w:eastAsia="zh-CN"/>
        </w:rPr>
      </w:pPr>
      <w:bookmarkStart w:id="37" w:name="_Toc8460"/>
      <w:r>
        <w:rPr>
          <w:rFonts w:hint="eastAsia" w:ascii="黑体" w:hAnsi="黑体" w:eastAsia="黑体" w:cs="黑体"/>
          <w:sz w:val="36"/>
          <w:szCs w:val="36"/>
          <w:lang w:val="en-US" w:eastAsia="zh-CN"/>
        </w:rPr>
        <w:t>解决方案</w:t>
      </w:r>
      <w:bookmarkEnd w:id="37"/>
    </w:p>
    <w:p>
      <w:pPr>
        <w:pStyle w:val="3"/>
        <w:rPr>
          <w:rFonts w:hint="eastAsia" w:ascii="黑体" w:hAnsi="黑体" w:eastAsia="黑体" w:cs="黑体"/>
          <w:lang w:val="en-US" w:eastAsia="zh-CN"/>
        </w:rPr>
      </w:pPr>
      <w:bookmarkStart w:id="38" w:name="_Toc19555"/>
      <w:r>
        <w:rPr>
          <w:rFonts w:hint="eastAsia" w:ascii="黑体" w:hAnsi="黑体" w:eastAsia="黑体" w:cs="黑体"/>
          <w:lang w:val="en-US" w:eastAsia="zh-CN"/>
        </w:rPr>
        <w:t>4.1相关的体系结构模式</w:t>
      </w:r>
      <w:bookmarkEnd w:id="38"/>
    </w:p>
    <w:p>
      <w:pPr>
        <w:pStyle w:val="4"/>
        <w:rPr>
          <w:rFonts w:hint="eastAsia" w:ascii="黑体" w:hAnsi="黑体" w:eastAsia="黑体" w:cs="黑体"/>
          <w:sz w:val="30"/>
          <w:szCs w:val="30"/>
          <w:lang w:val="en-US" w:eastAsia="zh-CN"/>
        </w:rPr>
      </w:pPr>
      <w:bookmarkStart w:id="39" w:name="_Toc5771"/>
      <w:r>
        <w:rPr>
          <w:rFonts w:hint="eastAsia" w:ascii="黑体" w:hAnsi="黑体" w:eastAsia="黑体" w:cs="黑体"/>
          <w:sz w:val="30"/>
          <w:szCs w:val="30"/>
          <w:lang w:val="en-US" w:eastAsia="zh-CN"/>
        </w:rPr>
        <w:t>4.1.1 三层B/S体系结构概述</w:t>
      </w:r>
      <w:bookmarkEnd w:id="39"/>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B/S结构（Browser/Server，浏览器/服务器模式），是WEB兴起后的一种网络结构模式，是从传统的C/S发展起来的计算方式。C/S是松耦合的系统，通过消息传递机制进行对话，由客户端发出请求给服务器，服务器进行相应的处理后经传递机制送回给客户端；B/S模式则把C/S模式的服务器进一步深化，分解成应用服务器和多个数据库服务器，仅保留其表示功能，从而称为一种由表示层（Browser)、功能层（Web Server)、数据库服务层(DataBase Server)构成的三层分布式结构。如下图所示：</w:t>
      </w:r>
    </w:p>
    <w:p>
      <w:p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2489200" cy="5156200"/>
            <wp:effectExtent l="0" t="0" r="0" b="0"/>
            <wp:docPr id="7" name="图片 7" descr="三层B_S体系结构体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层B_S体系结构体示意图"/>
                    <pic:cNvPicPr>
                      <a:picLocks noChangeAspect="1"/>
                    </pic:cNvPicPr>
                  </pic:nvPicPr>
                  <pic:blipFill>
                    <a:blip r:embed="rId18"/>
                    <a:stretch>
                      <a:fillRect/>
                    </a:stretch>
                  </pic:blipFill>
                  <pic:spPr>
                    <a:xfrm>
                      <a:off x="0" y="0"/>
                      <a:ext cx="2489200" cy="5156200"/>
                    </a:xfrm>
                    <a:prstGeom prst="rect">
                      <a:avLst/>
                    </a:prstGeom>
                  </pic:spPr>
                </pic:pic>
              </a:graphicData>
            </a:graphic>
          </wp:inline>
        </w:drawing>
      </w:r>
    </w:p>
    <w:p>
      <w:pPr>
        <w:tabs>
          <w:tab w:val="left" w:pos="4480"/>
        </w:tabs>
        <w:spacing w:line="239" w:lineRule="auto"/>
        <w:jc w:val="both"/>
        <w:rPr>
          <w:rFonts w:hint="eastAsia" w:ascii="黑体" w:hAnsi="黑体" w:eastAsia="黑体" w:cs="黑体"/>
          <w:sz w:val="21"/>
          <w:lang w:val="en-US" w:eastAsia="zh-CN"/>
        </w:rPr>
      </w:pPr>
      <w:r>
        <w:rPr>
          <w:rFonts w:hint="eastAsia" w:ascii="黑体" w:hAnsi="黑体" w:eastAsia="黑体" w:cs="黑体"/>
          <w:sz w:val="21"/>
          <w:lang w:val="en-US" w:eastAsia="zh-CN"/>
        </w:rPr>
        <w:t xml:space="preserve">                           4-1三层B/S体系结构体示意图</w:t>
      </w:r>
    </w:p>
    <w:p>
      <w:pPr>
        <w:jc w:val="center"/>
        <w:rPr>
          <w:rFonts w:hint="eastAsia" w:ascii="黑体" w:hAnsi="黑体" w:eastAsia="黑体" w:cs="黑体"/>
          <w:sz w:val="28"/>
          <w:szCs w:val="28"/>
          <w:lang w:val="en-US" w:eastAsia="zh-CN"/>
        </w:rPr>
      </w:pP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图中，客户端只有Browser，一般没有应用程序，借助于Java applet、VBScript、JavaScript、ActiveX技术可处理一些简单的客户端处理逻辑，显示用户界面和WebServer端的运行结果。它向URL所制定的Web服务器提出服务申请，Web服务器对用户进行身份认证之后，用TCP/IP协议把所需的文件资料传送给用户，客户端只是接收文件资料，并显示在浏览器上。</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服务器端由 W eb server 和DATABAsE server 构成，W eb server 负责接受远程或本 地的数据查询请求，然后运行服务器脚本，借助于CG I 、 ADO、 API 、 JDBC 等中间部件把数 据请求通过发送到DB server 上以获取相关数据，再把结果数据转化成HTML 及各种脚 本传回客户的B rowse 。</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DB server 负责管理数据库，处理数据更新及完成查询要求、运行存储过程。可以是 集中式的也可以是分布式的。 </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由图中可以看出， Browse 与 Web Server 之间的关系就类似于主机／终端结构中两 者之间的关系，而 W eb Server 与DB Server 之间的关系就像Client／Server 结构中两者之间 的关系。 在三层结构中，数据计算与数据处理集中在中间层，即 Web Server 这一层，由于中间层的服务器的性能容易提升，所以在Internet 下的三层结构可以满足用户的需求。但这种结构对数据库服务器提出了高要求。从管理的角度来看，程序代码的维护、数据库的备 份虽然可以在服务器端执行，但这种三层结构对网络带宽是有一定要求的，因为客户端每 次要求获取的数据和反馈信息都要通过网络与服务器联系。 </w:t>
      </w:r>
    </w:p>
    <w:p>
      <w:pPr>
        <w:pStyle w:val="4"/>
        <w:rPr>
          <w:rFonts w:hint="eastAsia" w:ascii="黑体" w:hAnsi="黑体" w:eastAsia="黑体" w:cs="黑体"/>
          <w:sz w:val="30"/>
          <w:szCs w:val="30"/>
          <w:lang w:val="en-US" w:eastAsia="zh-CN"/>
        </w:rPr>
      </w:pPr>
      <w:bookmarkStart w:id="40" w:name="_Toc4283"/>
      <w:r>
        <w:rPr>
          <w:rFonts w:hint="eastAsia" w:ascii="黑体" w:hAnsi="黑体" w:eastAsia="黑体" w:cs="黑体"/>
          <w:sz w:val="30"/>
          <w:szCs w:val="30"/>
          <w:lang w:val="en-US" w:eastAsia="zh-CN"/>
        </w:rPr>
        <w:t>4.1.2 三层B/S体系结构的优点</w:t>
      </w:r>
      <w:bookmarkEnd w:id="40"/>
    </w:p>
    <w:p>
      <w:pPr>
        <w:numPr>
          <w:ilvl w:val="0"/>
          <w:numId w:val="23"/>
        </w:num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开放的标准</w:t>
      </w: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Client／ Server 所采用的标准只要在内部统一就可，它的应用往往是专用的。Browser／ Server 所采用的TCP／ IP、 HTTP 等标准都是开放的、非专用的，是经过标准化组织所确定的而非单一厂商所制定，保证了其应用的通用性和跨平台性。同时，标准化使得B／ S模式 可直接接入Internet ，具有良好的扩展性、伸缩性，可从不同厂家选择设备和服务。 </w:t>
      </w:r>
    </w:p>
    <w:p>
      <w:pPr>
        <w:numPr>
          <w:ilvl w:val="0"/>
          <w:numId w:val="23"/>
        </w:num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分布计算的基础结构</w:t>
      </w: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多层的B／ S 应用可以更充分的利用系统资源，在大型的联机应用中，数据库面临的客 户数量是非常庞大的，使用传统的客户／服务器模式可能根本无法胜任。例如，可能有上 千个客户机在同时运行，需要访问数据库。如果它们的请求都直接传递到数据库服务器 上， 就必须要有非常强大的硬件支持。通过中间层的缓冲，连接数据库的用户数大大减少。虽然增加了应用服务层，并不会使系统的性能和可靠性降低。因为在动态分布式计算系统中，客户端程序不必要确切指出应用服务的网络地址，如果应用服务器超负荷，通过统一的管理程序调度将请求转移到其他应用服务器上来消除瓶颈。 </w:t>
      </w:r>
    </w:p>
    <w:p>
      <w:pPr>
        <w:numPr>
          <w:ilvl w:val="0"/>
          <w:numId w:val="23"/>
        </w:num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较低的开发和维护成本</w:t>
      </w:r>
    </w:p>
    <w:p>
      <w:pPr>
        <w:numPr>
          <w:ilvl w:val="0"/>
          <w:numId w:val="0"/>
        </w:numPr>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  Client／ Server 的应用必须开发出专用的客户端软件，无论是安装、配置还是升级都需要在所有的客户机上实施，极大地浪费了人力和物力。B rowser／ Server 的应用只需在客户端装有通用的浏览器即可，维护和升级工作都在服务器端进行，不需对客户端进行任何改 变，故而大大降低了开发和维护的成本。 </w:t>
      </w:r>
    </w:p>
    <w:p>
      <w:pPr>
        <w:numPr>
          <w:ilvl w:val="0"/>
          <w:numId w:val="23"/>
        </w:numPr>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 xml:space="preserve">使用简单，界面友好  </w:t>
      </w:r>
    </w:p>
    <w:p>
      <w:pPr>
        <w:numPr>
          <w:ilvl w:val="0"/>
          <w:numId w:val="0"/>
        </w:numPr>
        <w:rPr>
          <w:rFonts w:hint="eastAsia" w:ascii="黑体" w:hAnsi="黑体" w:eastAsia="黑体" w:cs="黑体"/>
          <w:b w:val="0"/>
          <w:bCs w:val="0"/>
          <w:sz w:val="28"/>
          <w:szCs w:val="28"/>
          <w:lang w:val="en-US" w:eastAsia="zh-CN"/>
        </w:rPr>
      </w:pPr>
      <w:r>
        <w:rPr>
          <w:rFonts w:hint="eastAsia" w:ascii="黑体" w:hAnsi="黑体" w:eastAsia="黑体" w:cs="黑体"/>
          <w:b/>
          <w:bCs/>
          <w:sz w:val="28"/>
          <w:szCs w:val="28"/>
          <w:lang w:val="en-US" w:eastAsia="zh-CN"/>
        </w:rPr>
        <w:t xml:space="preserve">  </w:t>
      </w:r>
      <w:r>
        <w:rPr>
          <w:rFonts w:hint="eastAsia" w:ascii="黑体" w:hAnsi="黑体" w:eastAsia="黑体" w:cs="黑体"/>
          <w:b w:val="0"/>
          <w:bCs w:val="0"/>
          <w:sz w:val="28"/>
          <w:szCs w:val="28"/>
          <w:lang w:val="en-US" w:eastAsia="zh-CN"/>
        </w:rPr>
        <w:t xml:space="preserve"> Client／ Server 用户的界面是由客户端软件所决定的，其使用的方法和界面各不相同， 每推广一个Client／ Server 系统都要求用户从头学起，难以使用。B rowser／ Server 用户的界面都统一在浏览器上，浏览器易于使用、界面友好，不须再学习使用其它的软件，一劳永逸 的解决了用户的使用问题。 </w:t>
      </w:r>
    </w:p>
    <w:p>
      <w:pPr>
        <w:numPr>
          <w:ilvl w:val="0"/>
          <w:numId w:val="23"/>
        </w:num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系统灵活</w:t>
      </w:r>
    </w:p>
    <w:p>
      <w:pPr>
        <w:numPr>
          <w:ilvl w:val="0"/>
          <w:numId w:val="0"/>
        </w:numPr>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   Client／ Server 系统的三部分模块中有一部分需改变就要关联到其它模块的变动，使 系统极难升级。B rowser／ Server 系统的三部分模块各自相对独立，其中一部分模块改变时， 其它模块不受影响，应用的增加、删减、更新不影响用户个数和执行环境，系统改进变 得非常容易，且可以用不同厂家的产品来组成性能更佳的系统。</w:t>
      </w:r>
    </w:p>
    <w:p>
      <w:pPr>
        <w:numPr>
          <w:ilvl w:val="0"/>
          <w:numId w:val="23"/>
        </w:num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保障系统的安全性</w:t>
      </w:r>
    </w:p>
    <w:p>
      <w:pPr>
        <w:numPr>
          <w:ilvl w:val="0"/>
          <w:numId w:val="0"/>
        </w:numPr>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   在C lient／ Server 系统中由于客户机直接与数据库服务器进行连接，用户可以很轻易的改变服务器上的数据，无法保证系统的安全性。B rowser／ Server 系统在客户机与数据库 服务器之间增加了一层 W eb 服务器，使两者不再直接相连，通过对中间层的用户编程可实现更加健全、灵活的安全机制。客户机无法直接对数据库操纵，有效地防止用户的非法 入侵。 </w:t>
      </w:r>
    </w:p>
    <w:p>
      <w:pPr>
        <w:numPr>
          <w:ilvl w:val="0"/>
          <w:numId w:val="23"/>
        </w:num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信息共享度高</w:t>
      </w:r>
    </w:p>
    <w:p>
      <w:pPr>
        <w:numPr>
          <w:ilvl w:val="0"/>
          <w:numId w:val="0"/>
        </w:numPr>
        <w:rPr>
          <w:rFonts w:hint="eastAsia" w:ascii="黑体" w:hAnsi="黑体" w:eastAsia="黑体" w:cs="黑体"/>
          <w:b/>
          <w:bCs/>
          <w:sz w:val="28"/>
          <w:szCs w:val="28"/>
          <w:lang w:val="en-US" w:eastAsia="zh-CN"/>
        </w:rPr>
      </w:pPr>
      <w:r>
        <w:rPr>
          <w:rFonts w:hint="eastAsia" w:ascii="黑体" w:hAnsi="黑体" w:eastAsia="黑体" w:cs="黑体"/>
          <w:b w:val="0"/>
          <w:bCs w:val="0"/>
          <w:sz w:val="28"/>
          <w:szCs w:val="28"/>
          <w:lang w:val="en-US" w:eastAsia="zh-CN"/>
        </w:rPr>
        <w:t xml:space="preserve">   Client／ Server 系统使用专用的客户端软件，其数据格式为专用格式文件。Browser／ Server 系统使用HTML， HTML 是数据格式的一个开放标准，目前大多数流行的软件均 支持HTML，同时 MIME技术使得Browser可访问多种格式的文件。</w:t>
      </w:r>
      <w:r>
        <w:rPr>
          <w:rFonts w:hint="eastAsia" w:ascii="黑体" w:hAnsi="黑体" w:eastAsia="黑体" w:cs="黑体"/>
          <w:b/>
          <w:bCs/>
          <w:sz w:val="28"/>
          <w:szCs w:val="28"/>
          <w:lang w:val="en-US" w:eastAsia="zh-CN"/>
        </w:rPr>
        <w:t xml:space="preserve"> </w:t>
      </w:r>
    </w:p>
    <w:p>
      <w:pPr>
        <w:numPr>
          <w:ilvl w:val="0"/>
          <w:numId w:val="23"/>
        </w:num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广域网支持</w:t>
      </w:r>
    </w:p>
    <w:p>
      <w:pPr>
        <w:numPr>
          <w:ilvl w:val="0"/>
          <w:numId w:val="0"/>
        </w:numPr>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 xml:space="preserve">   Client／ Server 系统是基于局域网的，而B rowser／ Server 系统无论是PSTN、 DDN、帧中 继， X.25 、 ISDN，还是新出现的CATV、 ADSL， B／ S 结构均能透明的使用。 </w:t>
      </w:r>
    </w:p>
    <w:p>
      <w:pPr>
        <w:pStyle w:val="4"/>
        <w:rPr>
          <w:rFonts w:hint="eastAsia" w:ascii="黑体" w:hAnsi="黑体" w:eastAsia="黑体" w:cs="黑体"/>
          <w:sz w:val="30"/>
          <w:szCs w:val="30"/>
          <w:lang w:val="en-US" w:eastAsia="zh-CN"/>
        </w:rPr>
      </w:pPr>
      <w:bookmarkStart w:id="41" w:name="_Toc8358"/>
      <w:r>
        <w:rPr>
          <w:rFonts w:hint="eastAsia" w:ascii="黑体" w:hAnsi="黑体" w:eastAsia="黑体" w:cs="黑体"/>
          <w:sz w:val="30"/>
          <w:szCs w:val="30"/>
          <w:lang w:val="en-US" w:eastAsia="zh-CN"/>
        </w:rPr>
        <w:t>4.1.3 三层B/S体系结构对质量属性的影响</w:t>
      </w:r>
      <w:bookmarkEnd w:id="41"/>
    </w:p>
    <w:tbl>
      <w:tblPr>
        <w:tblStyle w:val="13"/>
        <w:tblW w:w="100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7"/>
        <w:gridCol w:w="6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7" w:type="dxa"/>
            <w:vAlign w:val="center"/>
          </w:tcPr>
          <w:p>
            <w:pPr>
              <w:jc w:val="center"/>
              <w:rPr>
                <w:rFonts w:hint="eastAsia" w:ascii="黑体" w:hAnsi="黑体" w:eastAsia="黑体" w:cs="黑体"/>
                <w:b/>
                <w:bCs/>
                <w:sz w:val="30"/>
                <w:szCs w:val="30"/>
                <w:vertAlign w:val="baseline"/>
                <w:lang w:val="en-US" w:eastAsia="zh-CN"/>
              </w:rPr>
            </w:pPr>
            <w:r>
              <w:rPr>
                <w:rFonts w:hint="eastAsia" w:ascii="黑体" w:hAnsi="黑体" w:eastAsia="黑体" w:cs="黑体"/>
                <w:b/>
                <w:bCs/>
                <w:sz w:val="30"/>
                <w:szCs w:val="30"/>
                <w:lang w:val="en-US" w:eastAsia="zh-CN"/>
              </w:rPr>
              <w:t>质量属性</w:t>
            </w:r>
          </w:p>
        </w:tc>
        <w:tc>
          <w:tcPr>
            <w:tcW w:w="6787" w:type="dxa"/>
            <w:vAlign w:val="center"/>
          </w:tcPr>
          <w:p>
            <w:pPr>
              <w:jc w:val="center"/>
              <w:rPr>
                <w:rFonts w:hint="eastAsia" w:ascii="黑体" w:hAnsi="黑体" w:eastAsia="黑体" w:cs="黑体"/>
                <w:b/>
                <w:bCs/>
                <w:sz w:val="30"/>
                <w:szCs w:val="30"/>
                <w:vertAlign w:val="baseline"/>
                <w:lang w:val="en-US" w:eastAsia="zh-CN"/>
              </w:rPr>
            </w:pPr>
            <w:r>
              <w:rPr>
                <w:rFonts w:hint="eastAsia" w:ascii="黑体" w:hAnsi="黑体" w:eastAsia="黑体" w:cs="黑体"/>
                <w:b/>
                <w:bCs/>
                <w:sz w:val="30"/>
                <w:szCs w:val="30"/>
                <w:vertAlign w:val="baseline"/>
                <w:lang w:val="en-US" w:eastAsia="zh-CN"/>
              </w:rPr>
              <w:t>对质量的影响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2" w:hRule="atLeast"/>
        </w:trPr>
        <w:tc>
          <w:tcPr>
            <w:tcW w:w="3257" w:type="dxa"/>
            <w:vAlign w:val="center"/>
          </w:tcPr>
          <w:p>
            <w:pPr>
              <w:jc w:val="center"/>
              <w:rPr>
                <w:rFonts w:hint="eastAsia" w:ascii="黑体" w:hAnsi="黑体" w:eastAsia="黑体" w:cs="黑体"/>
                <w:sz w:val="28"/>
                <w:szCs w:val="28"/>
                <w:vertAlign w:val="baseline"/>
                <w:lang w:val="en-US" w:eastAsia="zh-CN"/>
              </w:rPr>
            </w:pPr>
            <w:r>
              <w:rPr>
                <w:rFonts w:hint="eastAsia" w:ascii="黑体" w:hAnsi="黑体" w:eastAsia="黑体" w:cs="黑体"/>
                <w:sz w:val="28"/>
                <w:szCs w:val="28"/>
                <w:vertAlign w:val="baseline"/>
                <w:lang w:val="en-US" w:eastAsia="zh-CN"/>
              </w:rPr>
              <w:t>性能</w:t>
            </w:r>
          </w:p>
        </w:tc>
        <w:tc>
          <w:tcPr>
            <w:tcW w:w="6787"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 xml:space="preserve">  这种结构的性能已经得到了证明。关键的问题是要考虑每个服务器支持的并发线程数量、各层之间的连接速度以及数据传递的速度。对于分布式系统来说，降低了为完成每个需求所需的层与层之间的调用时间。</w:t>
            </w:r>
          </w:p>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7" w:type="dxa"/>
            <w:vAlign w:val="center"/>
          </w:tcPr>
          <w:p>
            <w:pPr>
              <w:jc w:val="center"/>
              <w:rPr>
                <w:rFonts w:hint="eastAsia" w:ascii="黑体" w:hAnsi="黑体" w:eastAsia="黑体" w:cs="黑体"/>
                <w:sz w:val="28"/>
                <w:szCs w:val="28"/>
                <w:vertAlign w:val="baseline"/>
                <w:lang w:val="en-US" w:eastAsia="zh-CN"/>
              </w:rPr>
            </w:pPr>
            <w:r>
              <w:rPr>
                <w:rFonts w:hint="eastAsia" w:ascii="黑体" w:hAnsi="黑体" w:eastAsia="黑体" w:cs="黑体"/>
                <w:sz w:val="28"/>
                <w:szCs w:val="28"/>
                <w:vertAlign w:val="baseline"/>
                <w:lang w:val="en-US" w:eastAsia="zh-CN"/>
              </w:rPr>
              <w:t>可靠性</w:t>
            </w:r>
          </w:p>
        </w:tc>
        <w:tc>
          <w:tcPr>
            <w:tcW w:w="6787"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通过中间层的缓冲，连接数据库的用户数大大减少。虽然增加了应用服务层，并不会使系统的性能和可靠性降低。因为在动态分布式计算系统中，客户端程序不必要确切指出应用服务的网络地址，如果应用服务器超负荷，通过统一的管理程序调度将请求转移到其他应用服务器上来消除瓶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7" w:type="dxa"/>
            <w:vAlign w:val="center"/>
          </w:tcPr>
          <w:p>
            <w:pPr>
              <w:jc w:val="center"/>
              <w:rPr>
                <w:rFonts w:hint="eastAsia" w:ascii="黑体" w:hAnsi="黑体" w:eastAsia="黑体" w:cs="黑体"/>
                <w:sz w:val="28"/>
                <w:szCs w:val="28"/>
                <w:vertAlign w:val="baseline"/>
                <w:lang w:val="en-US" w:eastAsia="zh-CN"/>
              </w:rPr>
            </w:pPr>
            <w:r>
              <w:rPr>
                <w:rFonts w:hint="eastAsia" w:ascii="黑体" w:hAnsi="黑体" w:eastAsia="黑体" w:cs="黑体"/>
                <w:sz w:val="28"/>
                <w:szCs w:val="28"/>
                <w:vertAlign w:val="baseline"/>
                <w:lang w:val="en-US" w:eastAsia="zh-CN"/>
              </w:rPr>
              <w:t>可用性</w:t>
            </w:r>
          </w:p>
        </w:tc>
        <w:tc>
          <w:tcPr>
            <w:tcW w:w="6787"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B rowser／ Server 用户的界面都统一在浏览器上，浏览器易于使用、界面友好，不须再学习使用其它的软件，一劳永逸 的解决了用户的使用问题。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7" w:type="dxa"/>
            <w:vAlign w:val="center"/>
          </w:tcPr>
          <w:p>
            <w:pPr>
              <w:jc w:val="center"/>
              <w:rPr>
                <w:rFonts w:hint="eastAsia" w:ascii="黑体" w:hAnsi="黑体" w:eastAsia="黑体" w:cs="黑体"/>
                <w:sz w:val="28"/>
                <w:szCs w:val="28"/>
                <w:vertAlign w:val="baseline"/>
                <w:lang w:val="en-US" w:eastAsia="zh-CN"/>
              </w:rPr>
            </w:pPr>
            <w:r>
              <w:rPr>
                <w:rFonts w:hint="eastAsia" w:ascii="黑体" w:hAnsi="黑体" w:eastAsia="黑体" w:cs="黑体"/>
                <w:sz w:val="28"/>
                <w:szCs w:val="28"/>
                <w:vertAlign w:val="baseline"/>
                <w:lang w:val="en-US" w:eastAsia="zh-CN"/>
              </w:rPr>
              <w:t>密安性</w:t>
            </w:r>
          </w:p>
        </w:tc>
        <w:tc>
          <w:tcPr>
            <w:tcW w:w="6787"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 xml:space="preserve">B rowser／ Server 系统在客户机与数据库 服务器之间增加了一层 W eb 服务器，使两者不再直接相连，通过对中间层的用户编程可实现更加健全、灵活的安全机制。客户机无法直接对数据库操纵，有效地防止用户的非法 入侵。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7" w:type="dxa"/>
            <w:vAlign w:val="center"/>
          </w:tcPr>
          <w:p>
            <w:pPr>
              <w:jc w:val="center"/>
              <w:rPr>
                <w:rFonts w:hint="eastAsia" w:ascii="黑体" w:hAnsi="黑体" w:eastAsia="黑体" w:cs="黑体"/>
                <w:sz w:val="28"/>
                <w:szCs w:val="28"/>
                <w:vertAlign w:val="baseline"/>
                <w:lang w:val="en-US" w:eastAsia="zh-CN"/>
              </w:rPr>
            </w:pPr>
            <w:r>
              <w:rPr>
                <w:rFonts w:hint="eastAsia" w:ascii="黑体" w:hAnsi="黑体" w:eastAsia="黑体" w:cs="黑体"/>
                <w:sz w:val="28"/>
                <w:szCs w:val="28"/>
                <w:vertAlign w:val="baseline"/>
                <w:lang w:val="en-US" w:eastAsia="zh-CN"/>
              </w:rPr>
              <w:t>可维护性</w:t>
            </w:r>
          </w:p>
        </w:tc>
        <w:tc>
          <w:tcPr>
            <w:tcW w:w="6787"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B rowser／ Server 系统的三部分模块各自相对独立，其中一部分模块改变时， 其它模块不受影响，应用的增加、删减、更新不影响用户个数和执行环境，系统改进变 得非常容易，且可以用不同厂家的产品来组成性能更佳的系统。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7" w:type="dxa"/>
            <w:vAlign w:val="center"/>
          </w:tcPr>
          <w:p>
            <w:pPr>
              <w:jc w:val="center"/>
              <w:rPr>
                <w:rFonts w:hint="eastAsia" w:ascii="黑体" w:hAnsi="黑体" w:eastAsia="黑体" w:cs="黑体"/>
                <w:sz w:val="28"/>
                <w:szCs w:val="28"/>
                <w:vertAlign w:val="baseline"/>
                <w:lang w:val="en-US" w:eastAsia="zh-CN"/>
              </w:rPr>
            </w:pPr>
            <w:r>
              <w:rPr>
                <w:rFonts w:hint="eastAsia" w:ascii="黑体" w:hAnsi="黑体" w:eastAsia="黑体" w:cs="黑体"/>
                <w:sz w:val="28"/>
                <w:szCs w:val="28"/>
                <w:vertAlign w:val="baseline"/>
                <w:lang w:val="en-US" w:eastAsia="zh-CN"/>
              </w:rPr>
              <w:t>可移植性</w:t>
            </w:r>
          </w:p>
        </w:tc>
        <w:tc>
          <w:tcPr>
            <w:tcW w:w="6787"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 xml:space="preserve">Browser／ Server 系统使用HTML， HTML 是数据格式的一个开放标准，目前大多数流行的软件均 支持HTML，同时 MIME技术使得Browser可访问多种格式的文件。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7" w:type="dxa"/>
            <w:vAlign w:val="center"/>
          </w:tcPr>
          <w:p>
            <w:pPr>
              <w:jc w:val="center"/>
              <w:rPr>
                <w:rFonts w:hint="eastAsia" w:ascii="黑体" w:hAnsi="黑体" w:eastAsia="黑体" w:cs="黑体"/>
                <w:sz w:val="28"/>
                <w:szCs w:val="28"/>
                <w:vertAlign w:val="baseline"/>
                <w:lang w:val="en-US" w:eastAsia="zh-CN"/>
              </w:rPr>
            </w:pPr>
            <w:r>
              <w:rPr>
                <w:rFonts w:hint="eastAsia" w:ascii="黑体" w:hAnsi="黑体" w:eastAsia="黑体" w:cs="黑体"/>
                <w:sz w:val="28"/>
                <w:szCs w:val="28"/>
                <w:vertAlign w:val="baseline"/>
                <w:lang w:val="en-US" w:eastAsia="zh-CN"/>
              </w:rPr>
              <w:t>可伸缩性</w:t>
            </w:r>
          </w:p>
        </w:tc>
        <w:tc>
          <w:tcPr>
            <w:tcW w:w="6787"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 xml:space="preserve">Browser／ Server 所采用的TCP／ IP、 HTTP 等标准都是开放的、非专用的，是经过标准化组织所确定的而非单一厂商所制定，保证了其应用的通用性和跨平台性。同时，标准化使得B／ S模式 可直接接入Internet ，具有良好的扩展性、伸缩性，可从不同厂家选择设备和服务。 </w:t>
            </w:r>
          </w:p>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多个服务器可以有备份，多个服务运行在同一个或多个不同的服务器上，使体系结构的规模可以得到很好的提升。在实际中，数据管理层往往成为系统能力的瓶颈。</w:t>
            </w:r>
          </w:p>
        </w:tc>
      </w:tr>
    </w:tbl>
    <w:p>
      <w:pPr>
        <w:rPr>
          <w:rFonts w:hint="eastAsia"/>
          <w:sz w:val="28"/>
          <w:szCs w:val="28"/>
          <w:lang w:val="en-US" w:eastAsia="zh-CN"/>
        </w:rPr>
      </w:pPr>
    </w:p>
    <w:p>
      <w:pPr>
        <w:pStyle w:val="3"/>
        <w:rPr>
          <w:rFonts w:hint="eastAsia" w:ascii="黑体" w:hAnsi="黑体" w:eastAsia="黑体" w:cs="黑体"/>
          <w:lang w:val="en-US" w:eastAsia="zh-CN"/>
        </w:rPr>
      </w:pPr>
      <w:bookmarkStart w:id="42" w:name="_Toc7207"/>
      <w:r>
        <w:rPr>
          <w:rFonts w:hint="eastAsia" w:ascii="黑体" w:hAnsi="黑体" w:eastAsia="黑体" w:cs="黑体"/>
          <w:lang w:val="en-US" w:eastAsia="zh-CN"/>
        </w:rPr>
        <w:t>4.2体系结构概述</w:t>
      </w:r>
      <w:bookmarkEnd w:id="42"/>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t>通过4.1部分的分析，可以知道三层B/S体系结构具有许多传统C/S体系结构不具备的优点。因此该体育成绩管理系统选择基于三层B/S结构设计的开发。</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表现层在最外面，展现管理系统的界面，用户可以通过表现层直接与系统交互，进行一系列的操作，包括查询成绩、录入成绩等等；中间是业务逻辑层，联系前端与后端；最内部是数据库访问层，用来进行数据库的相关操作。</w:t>
      </w:r>
    </w:p>
    <w:p>
      <w:pPr>
        <w:pStyle w:val="4"/>
        <w:rPr>
          <w:rFonts w:hint="eastAsia" w:ascii="黑体" w:hAnsi="黑体" w:eastAsia="黑体" w:cs="黑体"/>
          <w:sz w:val="30"/>
          <w:szCs w:val="30"/>
          <w:lang w:val="en-US" w:eastAsia="zh-CN"/>
        </w:rPr>
      </w:pPr>
      <w:bookmarkStart w:id="43" w:name="_Toc29645"/>
      <w:r>
        <w:rPr>
          <w:rFonts w:hint="eastAsia" w:ascii="黑体" w:hAnsi="黑体" w:eastAsia="黑体" w:cs="黑体"/>
          <w:sz w:val="30"/>
          <w:szCs w:val="30"/>
          <w:lang w:val="en-US" w:eastAsia="zh-CN"/>
        </w:rPr>
        <w:t>4.2.1概念级体系结构</w:t>
      </w:r>
      <w:bookmarkEnd w:id="43"/>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在概念级体系结构中，表现层负责向用户展示系统的页面及功能，业务逻辑层负责处理用户的请求并返回相应的数据，持久化层负责将用户的信息和数据保存在数据库中，并做必要的数据备份和恢复。</w:t>
      </w:r>
    </w:p>
    <w:p>
      <w:p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1547495" cy="5490845"/>
            <wp:effectExtent l="0" t="0" r="0" b="0"/>
            <wp:docPr id="11" name="图片 11" descr="概念级体系结构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概念级体系结构示意图"/>
                    <pic:cNvPicPr>
                      <a:picLocks noChangeAspect="1"/>
                    </pic:cNvPicPr>
                  </pic:nvPicPr>
                  <pic:blipFill>
                    <a:blip r:embed="rId19"/>
                    <a:stretch>
                      <a:fillRect/>
                    </a:stretch>
                  </pic:blipFill>
                  <pic:spPr>
                    <a:xfrm>
                      <a:off x="0" y="0"/>
                      <a:ext cx="1547495" cy="5490845"/>
                    </a:xfrm>
                    <a:prstGeom prst="rect">
                      <a:avLst/>
                    </a:prstGeom>
                  </pic:spPr>
                </pic:pic>
              </a:graphicData>
            </a:graphic>
          </wp:inline>
        </w:drawing>
      </w: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4-2概念级体系结构示意图</w:t>
      </w:r>
    </w:p>
    <w:p>
      <w:pPr>
        <w:pStyle w:val="4"/>
        <w:rPr>
          <w:rFonts w:hint="eastAsia" w:ascii="黑体" w:hAnsi="黑体" w:eastAsia="黑体" w:cs="黑体"/>
          <w:sz w:val="30"/>
          <w:szCs w:val="30"/>
          <w:lang w:val="en-US" w:eastAsia="zh-CN"/>
        </w:rPr>
      </w:pPr>
      <w:bookmarkStart w:id="44" w:name="_Toc27278"/>
      <w:r>
        <w:rPr>
          <w:rFonts w:hint="eastAsia" w:ascii="黑体" w:hAnsi="黑体" w:eastAsia="黑体" w:cs="黑体"/>
          <w:sz w:val="30"/>
          <w:szCs w:val="30"/>
          <w:lang w:val="en-US" w:eastAsia="zh-CN"/>
        </w:rPr>
        <w:t>4.2.2模块级体系结构</w:t>
      </w:r>
      <w:bookmarkEnd w:id="44"/>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系统的模块化设计是系统进行复用的关键。模块级体系结构反应了对软件代码实现时的期望。特别是对于程序规模较大的系统。下图是按层次方法划分的软件系统结构。体系结构的层次表达了每层的上一层提供的功能和接口，以及需要使用的下一层的功能。</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r>
        <w:rPr>
          <w:rFonts w:hint="eastAsia" w:ascii="黑体" w:hAnsi="黑体" w:eastAsia="黑体" w:cs="黑体"/>
          <w:sz w:val="28"/>
          <w:szCs w:val="28"/>
          <w:lang w:val="en-US" w:eastAsia="zh-CN"/>
        </w:rPr>
        <w:drawing>
          <wp:inline distT="0" distB="0" distL="114300" distR="114300">
            <wp:extent cx="5271135" cy="3642995"/>
            <wp:effectExtent l="0" t="0" r="0" b="0"/>
            <wp:docPr id="17" name="图片 17" descr="模块级体系结构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模块级体系结构示意图"/>
                    <pic:cNvPicPr>
                      <a:picLocks noChangeAspect="1"/>
                    </pic:cNvPicPr>
                  </pic:nvPicPr>
                  <pic:blipFill>
                    <a:blip r:embed="rId20"/>
                    <a:stretch>
                      <a:fillRect/>
                    </a:stretch>
                  </pic:blipFill>
                  <pic:spPr>
                    <a:xfrm>
                      <a:off x="0" y="0"/>
                      <a:ext cx="5271135" cy="3642995"/>
                    </a:xfrm>
                    <a:prstGeom prst="rect">
                      <a:avLst/>
                    </a:prstGeom>
                  </pic:spPr>
                </pic:pic>
              </a:graphicData>
            </a:graphic>
          </wp:inline>
        </w:drawing>
      </w: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4-3 模块级体系结构示意图</w:t>
      </w:r>
    </w:p>
    <w:p>
      <w:pPr>
        <w:jc w:val="center"/>
        <w:rPr>
          <w:rFonts w:hint="eastAsia" w:ascii="黑体" w:hAnsi="黑体" w:eastAsia="黑体" w:cs="黑体"/>
          <w:sz w:val="28"/>
          <w:szCs w:val="28"/>
          <w:lang w:val="en-US" w:eastAsia="zh-CN"/>
        </w:rPr>
      </w:pPr>
    </w:p>
    <w:p>
      <w:pPr>
        <w:rPr>
          <w:rFonts w:hint="eastAsia" w:ascii="黑体" w:hAnsi="黑体" w:eastAsia="黑体" w:cs="黑体"/>
          <w:sz w:val="28"/>
          <w:szCs w:val="28"/>
          <w:lang w:val="en-US" w:eastAsia="zh-CN"/>
        </w:rPr>
      </w:pPr>
    </w:p>
    <w:p>
      <w:pPr>
        <w:pStyle w:val="4"/>
        <w:rPr>
          <w:rFonts w:hint="eastAsia" w:ascii="黑体" w:hAnsi="黑体" w:eastAsia="黑体" w:cs="黑体"/>
          <w:sz w:val="30"/>
          <w:szCs w:val="30"/>
          <w:lang w:val="en-US" w:eastAsia="zh-CN"/>
        </w:rPr>
      </w:pPr>
      <w:bookmarkStart w:id="45" w:name="_Toc14494"/>
      <w:r>
        <w:rPr>
          <w:rFonts w:hint="eastAsia" w:ascii="黑体" w:hAnsi="黑体" w:eastAsia="黑体" w:cs="黑体"/>
          <w:sz w:val="30"/>
          <w:szCs w:val="30"/>
          <w:lang w:val="en-US" w:eastAsia="zh-CN"/>
        </w:rPr>
        <w:t>4.2.3运行级体系结构</w:t>
      </w:r>
      <w:bookmarkEnd w:id="45"/>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运行级的体系结构用来描述系统的动态结构，描述上要尽可能用运行元素(例如，操作系统的任务、进程、地址空间等)、通信机制、运行元素分配的功能、以及资源分配等。同时，还要考虑到系统运行元素的位置分布、可移植性等因素。</w:t>
      </w:r>
    </w:p>
    <w:p>
      <w:pPr>
        <w:numPr>
          <w:ilvl w:val="0"/>
          <w:numId w:val="24"/>
        </w:numPr>
        <w:ind w:left="420" w:leftChars="0" w:hanging="420" w:firstLineChars="0"/>
        <w:rPr>
          <w:rFonts w:hint="eastAsia" w:ascii="黑体" w:hAnsi="黑体" w:eastAsia="黑体" w:cs="黑体"/>
          <w:b w:val="0"/>
          <w:bCs/>
          <w:szCs w:val="28"/>
          <w:lang w:val="en-US" w:eastAsia="zh-CN"/>
        </w:rPr>
      </w:pPr>
      <w:r>
        <w:rPr>
          <w:rFonts w:hint="eastAsia" w:ascii="黑体" w:hAnsi="黑体" w:eastAsia="黑体" w:cs="黑体"/>
          <w:b w:val="0"/>
          <w:bCs/>
          <w:szCs w:val="28"/>
          <w:lang w:val="en-US" w:eastAsia="zh-CN"/>
        </w:rPr>
        <w:t xml:space="preserve"> </w:t>
      </w:r>
      <w:r>
        <w:rPr>
          <w:rFonts w:hint="eastAsia" w:ascii="黑体" w:hAnsi="黑体" w:eastAsia="黑体" w:cs="黑体"/>
          <w:sz w:val="28"/>
          <w:szCs w:val="28"/>
          <w:lang w:val="en-US" w:eastAsia="zh-CN"/>
        </w:rPr>
        <w:t xml:space="preserve"> 每个用户都是一个独立的进程，可以独立地访问服务器发送请求并查看结果。</w:t>
      </w:r>
    </w:p>
    <w:p>
      <w:pPr>
        <w:numPr>
          <w:ilvl w:val="0"/>
          <w:numId w:val="24"/>
        </w:numPr>
        <w:ind w:left="420" w:leftChars="0" w:hanging="420" w:firstLineChars="0"/>
        <w:rPr>
          <w:rFonts w:hint="eastAsia" w:ascii="黑体" w:hAnsi="黑体" w:eastAsia="黑体" w:cs="黑体"/>
          <w:b w:val="0"/>
          <w:bCs/>
          <w:szCs w:val="28"/>
          <w:lang w:val="en-US" w:eastAsia="zh-CN"/>
        </w:rPr>
      </w:pPr>
      <w:r>
        <w:rPr>
          <w:rFonts w:hint="eastAsia" w:ascii="黑体" w:hAnsi="黑体" w:eastAsia="黑体" w:cs="黑体"/>
          <w:sz w:val="28"/>
          <w:szCs w:val="28"/>
          <w:lang w:val="en-US" w:eastAsia="zh-CN"/>
        </w:rPr>
        <w:t>服务器为分布式架构，一台服务器作为Master服务器，管理Slave服务器的资源配置与负载均衡。</w:t>
      </w:r>
    </w:p>
    <w:p>
      <w:pPr>
        <w:numPr>
          <w:ilvl w:val="0"/>
          <w:numId w:val="24"/>
        </w:numPr>
        <w:ind w:left="420" w:leftChars="0" w:hanging="420" w:firstLineChars="0"/>
        <w:rPr>
          <w:rFonts w:hint="eastAsia" w:ascii="黑体" w:hAnsi="黑体" w:eastAsia="黑体" w:cs="黑体"/>
          <w:b w:val="0"/>
          <w:bCs/>
          <w:szCs w:val="28"/>
          <w:lang w:val="en-US" w:eastAsia="zh-CN"/>
        </w:rPr>
      </w:pPr>
      <w:r>
        <w:rPr>
          <w:rFonts w:hint="eastAsia" w:ascii="黑体" w:hAnsi="黑体" w:eastAsia="黑体" w:cs="黑体"/>
          <w:sz w:val="28"/>
          <w:szCs w:val="28"/>
          <w:lang w:val="en-US" w:eastAsia="zh-CN"/>
        </w:rPr>
        <w:t>所有的Slave均访问同一个数据库，便于维护数据的一致性，同时定期对服务器进行备份，防止可能发送的故障和奔溃。</w:t>
      </w: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5266690" cy="2929890"/>
            <wp:effectExtent l="0" t="0" r="0" b="0"/>
            <wp:docPr id="16" name="图片 16" descr="运行级体系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运行级体系架构图"/>
                    <pic:cNvPicPr>
                      <a:picLocks noChangeAspect="1"/>
                    </pic:cNvPicPr>
                  </pic:nvPicPr>
                  <pic:blipFill>
                    <a:blip r:embed="rId21"/>
                    <a:stretch>
                      <a:fillRect/>
                    </a:stretch>
                  </pic:blipFill>
                  <pic:spPr>
                    <a:xfrm>
                      <a:off x="0" y="0"/>
                      <a:ext cx="5266690" cy="2929890"/>
                    </a:xfrm>
                    <a:prstGeom prst="rect">
                      <a:avLst/>
                    </a:prstGeom>
                  </pic:spPr>
                </pic:pic>
              </a:graphicData>
            </a:graphic>
          </wp:inline>
        </w:drawing>
      </w:r>
    </w:p>
    <w:p>
      <w:pPr>
        <w:jc w:val="center"/>
        <w:rPr>
          <w:rFonts w:hint="eastAsia" w:ascii="黑体" w:hAnsi="黑体" w:eastAsia="黑体" w:cs="黑体"/>
          <w:sz w:val="28"/>
          <w:szCs w:val="28"/>
          <w:lang w:val="en-US" w:eastAsia="zh-CN"/>
        </w:rPr>
      </w:pP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4-4 运行级体系结构示意图</w:t>
      </w: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r>
        <w:rPr>
          <w:rFonts w:hint="eastAsia" w:ascii="黑体" w:hAnsi="黑体" w:eastAsia="黑体" w:cs="黑体"/>
          <w:b w:val="0"/>
          <w:bCs/>
          <w:sz w:val="28"/>
          <w:szCs w:val="28"/>
          <w:lang w:val="en-US" w:eastAsia="zh-CN"/>
        </w:rPr>
        <w:t xml:space="preserve">  </w:t>
      </w:r>
    </w:p>
    <w:p>
      <w:pPr>
        <w:pStyle w:val="4"/>
        <w:rPr>
          <w:rFonts w:hint="eastAsia" w:ascii="黑体" w:hAnsi="黑体" w:eastAsia="黑体" w:cs="黑体"/>
          <w:lang w:val="en-US" w:eastAsia="zh-CN"/>
        </w:rPr>
      </w:pPr>
    </w:p>
    <w:p>
      <w:pPr>
        <w:pStyle w:val="3"/>
        <w:rPr>
          <w:rFonts w:hint="eastAsia" w:ascii="黑体" w:hAnsi="黑体" w:eastAsia="黑体" w:cs="黑体"/>
          <w:lang w:val="en-US" w:eastAsia="zh-CN"/>
        </w:rPr>
      </w:pPr>
      <w:bookmarkStart w:id="46" w:name="_Toc29988"/>
      <w:r>
        <w:rPr>
          <w:rFonts w:hint="eastAsia" w:ascii="黑体" w:hAnsi="黑体" w:eastAsia="黑体" w:cs="黑体"/>
          <w:lang w:val="en-US" w:eastAsia="zh-CN"/>
        </w:rPr>
        <w:t>4.3结构化视图</w:t>
      </w:r>
      <w:bookmarkEnd w:id="46"/>
    </w:p>
    <w:p>
      <w:pPr>
        <w:pStyle w:val="4"/>
        <w:rPr>
          <w:rFonts w:hint="eastAsia" w:ascii="黑体" w:hAnsi="黑体" w:eastAsia="黑体" w:cs="黑体"/>
          <w:sz w:val="30"/>
          <w:szCs w:val="30"/>
          <w:lang w:val="en-US" w:eastAsia="zh-CN"/>
        </w:rPr>
      </w:pPr>
      <w:bookmarkStart w:id="47" w:name="_Toc21092"/>
      <w:r>
        <w:rPr>
          <w:rFonts w:hint="eastAsia" w:ascii="黑体" w:hAnsi="黑体" w:eastAsia="黑体" w:cs="黑体"/>
          <w:sz w:val="30"/>
          <w:szCs w:val="30"/>
          <w:lang w:val="en-US" w:eastAsia="zh-CN"/>
        </w:rPr>
        <w:t>4.3.1体系结构视角</w:t>
      </w:r>
      <w:bookmarkEnd w:id="47"/>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t>Philippe Kruchten提出从不同的角度勾画系统的蓝图，建立“4+1”视图模型。该模型从4个角度（逻辑、实现、进程和部署）指出不同的相关利益方关心的事情，外加从使用者的角度对用例观察，分析其影响系统的上下文和商业目标情况。</w:t>
      </w:r>
    </w:p>
    <w:p>
      <w:pPr>
        <w:rPr>
          <w:rFonts w:hint="eastAsia" w:ascii="黑体" w:hAnsi="黑体" w:eastAsia="黑体" w:cs="黑体"/>
          <w:sz w:val="28"/>
          <w:szCs w:val="28"/>
          <w:lang w:val="en-US" w:eastAsia="zh-CN"/>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INCLUDEPICTURE \d "https://timgsa.baidu.com/timg?image&amp;quality=80&amp;size=b9999_10000&amp;sec=1513320296033&amp;di=9d09a3966e45cd90f8d6601d01d36cac&amp;imgtype=0&amp;src=http://s6.sinaimg.cn/middle/768c0b45gbc72c4adc2c5&amp;690" \* MERGEFORMATINET </w:instrText>
      </w:r>
      <w:r>
        <w:rPr>
          <w:rFonts w:hint="eastAsia" w:ascii="黑体" w:hAnsi="黑体" w:eastAsia="黑体" w:cs="黑体"/>
          <w:sz w:val="24"/>
          <w:szCs w:val="24"/>
        </w:rPr>
        <w:fldChar w:fldCharType="separate"/>
      </w:r>
      <w:r>
        <w:rPr>
          <w:rFonts w:hint="eastAsia" w:ascii="黑体" w:hAnsi="黑体" w:eastAsia="黑体" w:cs="黑体"/>
          <w:sz w:val="24"/>
          <w:szCs w:val="24"/>
        </w:rPr>
        <w:drawing>
          <wp:inline distT="0" distB="0" distL="114300" distR="114300">
            <wp:extent cx="38100" cy="76200"/>
            <wp:effectExtent l="0" t="0" r="0" b="0"/>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22"/>
                    <a:stretch>
                      <a:fillRect/>
                    </a:stretch>
                  </pic:blipFill>
                  <pic:spPr>
                    <a:xfrm>
                      <a:off x="0" y="0"/>
                      <a:ext cx="38100" cy="76200"/>
                    </a:xfrm>
                    <a:prstGeom prst="rect">
                      <a:avLst/>
                    </a:prstGeom>
                    <a:noFill/>
                    <a:ln w="9525">
                      <a:noFill/>
                    </a:ln>
                  </pic:spPr>
                </pic:pic>
              </a:graphicData>
            </a:graphic>
          </wp:inline>
        </w:drawing>
      </w:r>
      <w:r>
        <w:rPr>
          <w:rFonts w:hint="eastAsia" w:ascii="黑体" w:hAnsi="黑体" w:eastAsia="黑体" w:cs="黑体"/>
          <w:sz w:val="24"/>
          <w:szCs w:val="24"/>
        </w:rPr>
        <w:fldChar w:fldCharType="end"/>
      </w:r>
    </w:p>
    <w:p>
      <w:pPr>
        <w:jc w:val="center"/>
        <w:rPr>
          <w:rFonts w:hint="eastAsia" w:ascii="黑体" w:hAnsi="黑体" w:eastAsia="黑体" w:cs="黑体"/>
          <w:sz w:val="28"/>
          <w:szCs w:val="28"/>
          <w:lang w:val="en-US" w:eastAsia="zh-CN"/>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INCLUDEPICTURE \d "https://timgsa.baidu.com/timg?image&amp;quality=80&amp;size=b9999_10000&amp;sec=1513320296033&amp;di=9d09a3966e45cd90f8d6601d01d36cac&amp;imgtype=0&amp;src=http://s6.sinaimg.cn/middle/768c0b45gbc72c4adc2c5&amp;690" \* MERGEFORMATINET </w:instrText>
      </w:r>
      <w:r>
        <w:rPr>
          <w:rFonts w:hint="eastAsia" w:ascii="黑体" w:hAnsi="黑体" w:eastAsia="黑体" w:cs="黑体"/>
          <w:sz w:val="24"/>
          <w:szCs w:val="24"/>
        </w:rPr>
        <w:fldChar w:fldCharType="separate"/>
      </w:r>
      <w:r>
        <w:rPr>
          <w:rFonts w:hint="eastAsia" w:ascii="黑体" w:hAnsi="黑体" w:eastAsia="黑体" w:cs="黑体"/>
          <w:sz w:val="24"/>
          <w:szCs w:val="24"/>
        </w:rPr>
        <w:drawing>
          <wp:inline distT="0" distB="0" distL="114300" distR="114300">
            <wp:extent cx="38100" cy="76200"/>
            <wp:effectExtent l="0" t="0" r="0" b="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22"/>
                    <a:stretch>
                      <a:fillRect/>
                    </a:stretch>
                  </pic:blipFill>
                  <pic:spPr>
                    <a:xfrm>
                      <a:off x="0" y="0"/>
                      <a:ext cx="38100" cy="76200"/>
                    </a:xfrm>
                    <a:prstGeom prst="rect">
                      <a:avLst/>
                    </a:prstGeom>
                    <a:noFill/>
                    <a:ln w="9525">
                      <a:noFill/>
                    </a:ln>
                  </pic:spPr>
                </pic:pic>
              </a:graphicData>
            </a:graphic>
          </wp:inline>
        </w:drawing>
      </w:r>
      <w:r>
        <w:rPr>
          <w:rFonts w:hint="eastAsia" w:ascii="黑体" w:hAnsi="黑体" w:eastAsia="黑体" w:cs="黑体"/>
          <w:sz w:val="24"/>
          <w:szCs w:val="24"/>
        </w:rPr>
        <w:fldChar w:fldCharType="end"/>
      </w:r>
      <w:r>
        <w:rPr>
          <w:rFonts w:hint="eastAsia" w:ascii="黑体" w:hAnsi="黑体" w:eastAsia="黑体" w:cs="黑体"/>
          <w:sz w:val="28"/>
          <w:szCs w:val="28"/>
          <w:lang w:val="en-US" w:eastAsia="zh-CN"/>
        </w:rPr>
        <w:drawing>
          <wp:inline distT="0" distB="0" distL="114300" distR="114300">
            <wp:extent cx="4210050" cy="2739390"/>
            <wp:effectExtent l="0" t="0" r="0" b="3810"/>
            <wp:docPr id="20" name="图片 20"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img"/>
                    <pic:cNvPicPr>
                      <a:picLocks noChangeAspect="1"/>
                    </pic:cNvPicPr>
                  </pic:nvPicPr>
                  <pic:blipFill>
                    <a:blip r:embed="rId23"/>
                    <a:stretch>
                      <a:fillRect/>
                    </a:stretch>
                  </pic:blipFill>
                  <pic:spPr>
                    <a:xfrm>
                      <a:off x="0" y="0"/>
                      <a:ext cx="4210050" cy="2739390"/>
                    </a:xfrm>
                    <a:prstGeom prst="rect">
                      <a:avLst/>
                    </a:prstGeom>
                  </pic:spPr>
                </pic:pic>
              </a:graphicData>
            </a:graphic>
          </wp:inline>
        </w:drawing>
      </w:r>
    </w:p>
    <w:p>
      <w:pPr>
        <w:jc w:val="center"/>
        <w:rPr>
          <w:rFonts w:hint="eastAsia" w:ascii="黑体" w:hAnsi="黑体" w:eastAsia="黑体" w:cs="黑体"/>
          <w:sz w:val="28"/>
          <w:szCs w:val="28"/>
          <w:lang w:val="en-US" w:eastAsia="zh-CN"/>
        </w:rPr>
      </w:pPr>
      <w:r>
        <w:rPr>
          <w:rFonts w:hint="eastAsia" w:ascii="黑体" w:hAnsi="黑体" w:eastAsia="黑体" w:cs="黑体"/>
          <w:sz w:val="21"/>
          <w:szCs w:val="21"/>
          <w:lang w:val="en-US" w:eastAsia="zh-CN"/>
        </w:rPr>
        <w:t>4-5“4+1”视图模型</w:t>
      </w:r>
    </w:p>
    <w:p>
      <w:pPr>
        <w:pStyle w:val="4"/>
        <w:rPr>
          <w:rFonts w:hint="eastAsia" w:ascii="黑体" w:hAnsi="黑体" w:eastAsia="黑体" w:cs="黑体"/>
          <w:lang w:val="en-US" w:eastAsia="zh-CN"/>
        </w:rPr>
      </w:pPr>
      <w:bookmarkStart w:id="48" w:name="_Toc11616"/>
      <w:r>
        <w:rPr>
          <w:rFonts w:hint="eastAsia" w:ascii="黑体" w:hAnsi="黑体" w:eastAsia="黑体" w:cs="黑体"/>
          <w:sz w:val="30"/>
          <w:szCs w:val="30"/>
          <w:lang w:val="en-US" w:eastAsia="zh-CN"/>
        </w:rPr>
        <w:t>4.3.2逻辑视图</w:t>
      </w:r>
      <w:bookmarkEnd w:id="48"/>
    </w:p>
    <w:p>
      <w:pPr>
        <w:rPr>
          <w:rFonts w:hint="eastAsia" w:ascii="黑体" w:hAnsi="黑体" w:eastAsia="黑体" w:cs="黑体"/>
          <w:lang w:val="en-US" w:eastAsia="zh-CN"/>
        </w:rPr>
      </w:pPr>
    </w:p>
    <w:p>
      <w:pP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5267960" cy="4426585"/>
            <wp:effectExtent l="0" t="0" r="0" b="0"/>
            <wp:docPr id="21" name="图片 21" descr="逻辑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逻辑视图"/>
                    <pic:cNvPicPr>
                      <a:picLocks noChangeAspect="1"/>
                    </pic:cNvPicPr>
                  </pic:nvPicPr>
                  <pic:blipFill>
                    <a:blip r:embed="rId24"/>
                    <a:stretch>
                      <a:fillRect/>
                    </a:stretch>
                  </pic:blipFill>
                  <pic:spPr>
                    <a:xfrm>
                      <a:off x="0" y="0"/>
                      <a:ext cx="5267960" cy="4426585"/>
                    </a:xfrm>
                    <a:prstGeom prst="rect">
                      <a:avLst/>
                    </a:prstGeom>
                  </pic:spPr>
                </pic:pic>
              </a:graphicData>
            </a:graphic>
          </wp:inline>
        </w:drawing>
      </w:r>
    </w:p>
    <w:p>
      <w:p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4-6逻辑视图</w:t>
      </w:r>
    </w:p>
    <w:p>
      <w:pPr>
        <w:jc w:val="center"/>
      </w:pPr>
      <w:r>
        <w:drawing>
          <wp:inline distT="0" distB="0" distL="114300" distR="114300">
            <wp:extent cx="5522595" cy="3105785"/>
            <wp:effectExtent l="0" t="0" r="1905" b="1841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522595" cy="3105785"/>
                    </a:xfrm>
                    <a:prstGeom prst="rect">
                      <a:avLst/>
                    </a:prstGeom>
                    <a:noFill/>
                    <a:ln w="9525">
                      <a:noFill/>
                    </a:ln>
                  </pic:spPr>
                </pic:pic>
              </a:graphicData>
            </a:graphic>
          </wp:inline>
        </w:drawing>
      </w:r>
    </w:p>
    <w:p>
      <w:pPr>
        <w:jc w:val="center"/>
        <w:rPr>
          <w:rFonts w:hint="eastAsia" w:ascii="黑体" w:hAnsi="黑体" w:eastAsia="黑体" w:cs="黑体"/>
          <w:lang w:val="en-US" w:eastAsia="zh-CN"/>
        </w:rPr>
      </w:pPr>
      <w:r>
        <w:rPr>
          <w:rFonts w:hint="eastAsia" w:asciiTheme="minorEastAsia" w:hAnsiTheme="minorEastAsia" w:eastAsiaTheme="minorEastAsia" w:cstheme="minorEastAsia"/>
          <w:lang w:val="en-US" w:eastAsia="zh-CN"/>
        </w:rPr>
        <w:t>4-</w:t>
      </w:r>
      <w:r>
        <w:rPr>
          <w:rFonts w:hint="eastAsia" w:asciiTheme="minorEastAsia" w:hAnsiTheme="minorEastAsia" w:cstheme="minorEastAsia"/>
          <w:lang w:val="en-US" w:eastAsia="zh-CN"/>
        </w:rPr>
        <w:t>6实体-关系图</w:t>
      </w:r>
    </w:p>
    <w:p>
      <w:pPr>
        <w:pStyle w:val="2"/>
        <w:numPr>
          <w:ilvl w:val="0"/>
          <w:numId w:val="1"/>
        </w:numPr>
        <w:rPr>
          <w:rFonts w:hint="eastAsia" w:ascii="黑体" w:hAnsi="黑体" w:eastAsia="黑体" w:cs="黑体"/>
          <w:sz w:val="36"/>
          <w:szCs w:val="36"/>
          <w:lang w:val="en-US" w:eastAsia="zh-CN"/>
        </w:rPr>
      </w:pPr>
      <w:bookmarkStart w:id="49" w:name="_Toc678"/>
      <w:r>
        <w:rPr>
          <w:rFonts w:hint="eastAsia" w:ascii="黑体" w:hAnsi="黑体" w:eastAsia="黑体" w:cs="黑体"/>
          <w:sz w:val="36"/>
          <w:szCs w:val="36"/>
          <w:lang w:val="en-US" w:eastAsia="zh-CN"/>
        </w:rPr>
        <w:t>系统的质量分析与评价</w:t>
      </w:r>
      <w:bookmarkEnd w:id="49"/>
    </w:p>
    <w:p>
      <w:pPr>
        <w:pStyle w:val="3"/>
        <w:rPr>
          <w:rFonts w:hint="eastAsia" w:ascii="黑体" w:hAnsi="黑体" w:eastAsia="黑体" w:cs="黑体"/>
          <w:lang w:val="en-US" w:eastAsia="zh-CN"/>
        </w:rPr>
      </w:pPr>
      <w:bookmarkStart w:id="50" w:name="_Toc21718"/>
      <w:r>
        <w:rPr>
          <w:rFonts w:hint="eastAsia" w:ascii="黑体" w:hAnsi="黑体" w:eastAsia="黑体" w:cs="黑体"/>
          <w:lang w:val="en-US" w:eastAsia="zh-CN"/>
        </w:rPr>
        <w:t>5.1场景分析</w:t>
      </w:r>
      <w:bookmarkEnd w:id="50"/>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根据ATAM方法来对学生成绩管理系统的体系架构进行分析。</w:t>
      </w:r>
    </w:p>
    <w:p>
      <w:pPr>
        <w:pStyle w:val="4"/>
        <w:rPr>
          <w:rFonts w:hint="eastAsia" w:ascii="黑体" w:hAnsi="黑体" w:eastAsia="黑体" w:cs="黑体"/>
          <w:sz w:val="30"/>
          <w:szCs w:val="30"/>
          <w:lang w:val="en-US" w:eastAsia="zh-CN"/>
        </w:rPr>
      </w:pPr>
      <w:bookmarkStart w:id="51" w:name="_Toc6701"/>
      <w:r>
        <w:rPr>
          <w:rFonts w:hint="eastAsia" w:ascii="黑体" w:hAnsi="黑体" w:eastAsia="黑体" w:cs="黑体"/>
          <w:sz w:val="30"/>
          <w:szCs w:val="30"/>
          <w:lang w:val="en-US" w:eastAsia="zh-CN"/>
        </w:rPr>
        <w:t>5.1.1用例场景</w:t>
      </w:r>
      <w:bookmarkEnd w:id="51"/>
    </w:p>
    <w:p>
      <w:pPr>
        <w:numPr>
          <w:ilvl w:val="0"/>
          <w:numId w:val="25"/>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系统应该能够支持30000名用户的并发操作。此场景代表了用户所期望的系统性能和效率。</w:t>
      </w:r>
    </w:p>
    <w:p>
      <w:pPr>
        <w:numPr>
          <w:ilvl w:val="0"/>
          <w:numId w:val="25"/>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用户登录系统的响应时间不超过2秒，用户对数据的查询、增加、删除和更新的系统响应时间不超过1秒。此场景代表了用户所期望的系统性能和效率。</w:t>
      </w:r>
    </w:p>
    <w:p>
      <w:pPr>
        <w:numPr>
          <w:ilvl w:val="0"/>
          <w:numId w:val="25"/>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计算机系统应在用户输入平时成绩计算规则后，在0.2秒内完成对平时成绩的计算，并将成绩存入缓存。此场景代表了用户所期望的系统性能和效率。</w:t>
      </w:r>
    </w:p>
    <w:p>
      <w:pPr>
        <w:numPr>
          <w:ilvl w:val="0"/>
          <w:numId w:val="25"/>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当服务器故障发生时，系统能够在1分钟内切换到备用服务器上继续工作，该场景代表了用户期望的可靠性。</w:t>
      </w:r>
    </w:p>
    <w:p>
      <w:pPr>
        <w:numPr>
          <w:ilvl w:val="0"/>
          <w:numId w:val="25"/>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当数据库访问异常时或者用户进行错误操作时，均应有相应的错误提示，该场景代表了用户期望的可靠性。</w:t>
      </w:r>
    </w:p>
    <w:p>
      <w:pPr>
        <w:numPr>
          <w:ilvl w:val="0"/>
          <w:numId w:val="25"/>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允许15000个用户同时访问系统，系统能稳定地提供服务，3.此场景代表了用户所期望的系统性能和效率。</w:t>
      </w:r>
    </w:p>
    <w:p>
      <w:pPr>
        <w:numPr>
          <w:ilvl w:val="0"/>
          <w:numId w:val="25"/>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用户可方便快捷地使用系统，系统界面简洁美观，具有很好的人机交互性。此场景代表了用户所期望的系统易用性。</w:t>
      </w:r>
    </w:p>
    <w:p>
      <w:pPr>
        <w:numPr>
          <w:ilvl w:val="0"/>
          <w:numId w:val="0"/>
        </w:numPr>
        <w:rPr>
          <w:rFonts w:hint="eastAsia" w:ascii="黑体" w:hAnsi="黑体" w:eastAsia="黑体" w:cs="黑体"/>
          <w:sz w:val="28"/>
          <w:szCs w:val="28"/>
          <w:lang w:val="en-US" w:eastAsia="zh-CN"/>
        </w:rPr>
      </w:pPr>
    </w:p>
    <w:p>
      <w:pPr>
        <w:pStyle w:val="4"/>
        <w:rPr>
          <w:rFonts w:hint="eastAsia" w:ascii="黑体" w:hAnsi="黑体" w:eastAsia="黑体" w:cs="黑体"/>
          <w:sz w:val="30"/>
          <w:szCs w:val="30"/>
          <w:lang w:val="en-US" w:eastAsia="zh-CN"/>
        </w:rPr>
      </w:pPr>
      <w:bookmarkStart w:id="52" w:name="_Toc16553"/>
      <w:r>
        <w:rPr>
          <w:rFonts w:hint="eastAsia" w:ascii="黑体" w:hAnsi="黑体" w:eastAsia="黑体" w:cs="黑体"/>
          <w:sz w:val="30"/>
          <w:szCs w:val="30"/>
          <w:lang w:val="en-US" w:eastAsia="zh-CN"/>
        </w:rPr>
        <w:t>5.1.2增长性场景</w:t>
      </w:r>
      <w:bookmarkEnd w:id="52"/>
    </w:p>
    <w:p>
      <w:pPr>
        <w:numPr>
          <w:ilvl w:val="0"/>
          <w:numId w:val="26"/>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可增加新的数据库服务器、扩充现有的数据规模，降低远程用户的访问时间；</w:t>
      </w:r>
    </w:p>
    <w:p>
      <w:pPr>
        <w:numPr>
          <w:ilvl w:val="0"/>
          <w:numId w:val="26"/>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通过对软件系统适配手机界面，使得用户可以在移动设备终端上访问学生成绩管理系统；</w:t>
      </w:r>
    </w:p>
    <w:p>
      <w:pPr>
        <w:numPr>
          <w:ilvl w:val="0"/>
          <w:numId w:val="26"/>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考虑使用分布式集群进行计算，均衡单个服务器的负载量，从而降低用户使用该软件系统的响应时间。</w:t>
      </w:r>
    </w:p>
    <w:p>
      <w:pPr>
        <w:pStyle w:val="4"/>
        <w:rPr>
          <w:rFonts w:hint="eastAsia" w:ascii="黑体" w:hAnsi="黑体" w:eastAsia="黑体" w:cs="黑体"/>
          <w:lang w:val="en-US" w:eastAsia="zh-CN"/>
        </w:rPr>
      </w:pPr>
      <w:bookmarkStart w:id="53" w:name="_Toc11039"/>
      <w:r>
        <w:rPr>
          <w:rFonts w:hint="eastAsia" w:ascii="黑体" w:hAnsi="黑体" w:eastAsia="黑体" w:cs="黑体"/>
          <w:sz w:val="30"/>
          <w:szCs w:val="30"/>
          <w:lang w:val="en-US" w:eastAsia="zh-CN"/>
        </w:rPr>
        <w:t>5.1.3探索性场景</w:t>
      </w:r>
      <w:bookmarkEnd w:id="53"/>
    </w:p>
    <w:p>
      <w:pPr>
        <w:numPr>
          <w:ilvl w:val="0"/>
          <w:numId w:val="27"/>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系统可以从windows平台切换到Android平台；</w:t>
      </w:r>
    </w:p>
    <w:p>
      <w:pPr>
        <w:numPr>
          <w:ilvl w:val="0"/>
          <w:numId w:val="27"/>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增加系统的可使用性，使其从98%提升到99%;</w:t>
      </w:r>
    </w:p>
    <w:p>
      <w:pPr>
        <w:numPr>
          <w:ilvl w:val="0"/>
          <w:numId w:val="27"/>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在正常情况下，当一半的服务器宕机时，可启动备用的服务器以致使用户感知不到服务器故障的发生，提升系统的可靠性；</w:t>
      </w:r>
    </w:p>
    <w:p>
      <w:pPr>
        <w:numPr>
          <w:ilvl w:val="0"/>
          <w:numId w:val="27"/>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优化算法，改进系统的性能，降低系统的响应时间；</w:t>
      </w:r>
    </w:p>
    <w:p>
      <w:pPr>
        <w:numPr>
          <w:ilvl w:val="0"/>
          <w:numId w:val="27"/>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提到系统对高并发访问的处理能力。</w:t>
      </w:r>
    </w:p>
    <w:p>
      <w:pPr>
        <w:pStyle w:val="3"/>
        <w:rPr>
          <w:rFonts w:hint="eastAsia" w:ascii="黑体" w:hAnsi="黑体" w:eastAsia="黑体" w:cs="黑体"/>
          <w:lang w:val="en-US" w:eastAsia="zh-CN"/>
        </w:rPr>
      </w:pPr>
      <w:bookmarkStart w:id="54" w:name="_Toc19883"/>
      <w:r>
        <w:rPr>
          <w:rFonts w:hint="eastAsia" w:ascii="黑体" w:hAnsi="黑体" w:eastAsia="黑体" w:cs="黑体"/>
          <w:lang w:val="en-US" w:eastAsia="zh-CN"/>
        </w:rPr>
        <w:t>5.2原型分析</w:t>
      </w:r>
      <w:bookmarkEnd w:id="54"/>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使用效用树法进行原型分析，分析结果如下图所示</w:t>
      </w:r>
    </w:p>
    <w:p>
      <w:p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6250940" cy="4721860"/>
            <wp:effectExtent l="0" t="0" r="16510" b="2540"/>
            <wp:docPr id="9" name="图片 9" descr="效用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效用树"/>
                    <pic:cNvPicPr>
                      <a:picLocks noChangeAspect="1"/>
                    </pic:cNvPicPr>
                  </pic:nvPicPr>
                  <pic:blipFill>
                    <a:blip r:embed="rId26"/>
                    <a:stretch>
                      <a:fillRect/>
                    </a:stretch>
                  </pic:blipFill>
                  <pic:spPr>
                    <a:xfrm>
                      <a:off x="0" y="0"/>
                      <a:ext cx="6250940" cy="472186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5-1 效用树分析图</w:t>
      </w:r>
    </w:p>
    <w:p>
      <w:pPr>
        <w:pStyle w:val="3"/>
        <w:rPr>
          <w:rFonts w:hint="eastAsia" w:ascii="黑体" w:hAnsi="黑体" w:eastAsia="黑体" w:cs="黑体"/>
          <w:lang w:val="en-US" w:eastAsia="zh-CN"/>
        </w:rPr>
      </w:pPr>
      <w:bookmarkStart w:id="55" w:name="_Toc3373"/>
      <w:r>
        <w:rPr>
          <w:rFonts w:hint="eastAsia" w:ascii="黑体" w:hAnsi="黑体" w:eastAsia="黑体" w:cs="黑体"/>
          <w:lang w:val="en-US" w:eastAsia="zh-CN"/>
        </w:rPr>
        <w:t>5.3风险</w:t>
      </w:r>
      <w:bookmarkEnd w:id="55"/>
    </w:p>
    <w:p>
      <w:pPr>
        <w:numPr>
          <w:ilvl w:val="0"/>
          <w:numId w:val="28"/>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开发费用预估不足，导致项目资金短缺，减缓了工程进度；</w:t>
      </w:r>
    </w:p>
    <w:p>
      <w:pPr>
        <w:numPr>
          <w:ilvl w:val="0"/>
          <w:numId w:val="28"/>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需求分析不足，导致设计的体系结构并不满足项目的实际需求，在后期进行软件项目质量审核和评估时，进行大规模的返工。</w:t>
      </w:r>
    </w:p>
    <w:p>
      <w:pPr>
        <w:numPr>
          <w:ilvl w:val="0"/>
          <w:numId w:val="28"/>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系统的重要构件、模块不符合设计的要求，导致系统功能的缺陷和项目的失败。</w:t>
      </w:r>
    </w:p>
    <w:p>
      <w:pPr>
        <w:numPr>
          <w:ilvl w:val="0"/>
          <w:numId w:val="28"/>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系统的安全性设计存在漏洞，系统易受攻击且难以维护。</w:t>
      </w:r>
      <w:bookmarkStart w:id="56" w:name="_GoBack"/>
      <w:bookmarkEnd w:id="56"/>
    </w:p>
    <w:p>
      <w:pPr>
        <w:pStyle w:val="3"/>
        <w:rPr>
          <w:rFonts w:hint="eastAsia" w:ascii="黑体" w:hAnsi="黑体" w:eastAsia="黑体" w:cs="黑体"/>
          <w:sz w:val="28"/>
          <w:szCs w:val="28"/>
          <w:lang w:val="en-US" w:eastAsia="zh-CN"/>
        </w:rPr>
      </w:pPr>
    </w:p>
    <w:p>
      <w:pPr>
        <w:numPr>
          <w:ilvl w:val="0"/>
          <w:numId w:val="0"/>
        </w:numPr>
        <w:rPr>
          <w:rFonts w:hint="eastAsia" w:ascii="黑体" w:hAnsi="黑体" w:eastAsia="黑体" w:cs="黑体"/>
          <w:lang w:val="en-US" w:eastAsia="zh-CN"/>
        </w:rPr>
      </w:pPr>
    </w:p>
    <w:p>
      <w:pPr>
        <w:pStyle w:val="3"/>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Gill Sans MT">
    <w:panose1 w:val="020B0502020104020203"/>
    <w:charset w:val="00"/>
    <w:family w:val="auto"/>
    <w:pitch w:val="default"/>
    <w:sig w:usb0="00000003" w:usb1="00000000" w:usb2="00000000" w:usb3="00000000" w:csb0="20000003" w:csb1="00000000"/>
  </w:font>
  <w:font w:name="Buxton Sketch">
    <w:panose1 w:val="03080500000500000004"/>
    <w:charset w:val="00"/>
    <w:family w:val="auto"/>
    <w:pitch w:val="default"/>
    <w:sig w:usb0="A00002AF" w:usb1="400020DB" w:usb2="00000000" w:usb3="00000000" w:csb0="2000009F" w:csb1="00000000"/>
  </w:font>
  <w:font w:name="微软雅黑">
    <w:panose1 w:val="020B0503020204020204"/>
    <w:charset w:val="86"/>
    <w:family w:val="auto"/>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Courier New">
    <w:panose1 w:val="02070309020205020404"/>
    <w:charset w:val="00"/>
    <w:family w:val="modern"/>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Calibri Light">
    <w:panose1 w:val="020F03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Adobe 仿宋 Std R">
    <w:panose1 w:val="02020400000000000000"/>
    <w:charset w:val="86"/>
    <w:family w:val="auto"/>
    <w:pitch w:val="default"/>
    <w:sig w:usb0="00000001" w:usb1="0A0F1810" w:usb2="00000016" w:usb3="00000000" w:csb0="00060007"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华文彩云">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680"/>
        <w:tab w:val="right" w:pos="9360"/>
      </w:tabs>
    </w:pPr>
    <w:r>
      <w:rPr>
        <w:sz w:val="1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tabs>
                              <w:tab w:val="center" w:pos="4680"/>
                              <w:tab w:val="right" w:pos="9360"/>
                            </w:tabs>
                          </w:pPr>
                          <w:r>
                            <w:rPr>
                              <w:rFonts w:hint="eastAsia"/>
                              <w:lang w:val="en-US" w:eastAsia="zh-CN"/>
                            </w:rPr>
                            <w:t>体系结构设计文档</w:t>
                          </w:r>
                          <w:r>
                            <w:tab/>
                          </w:r>
                          <w:r>
                            <w:t xml:space="preserve"> </w:t>
                          </w:r>
                          <w:r>
                            <w:rPr>
                              <w:rFonts w:hint="eastAsia"/>
                              <w:lang w:val="en-US" w:eastAsia="zh-CN"/>
                            </w:rPr>
                            <w:t>第</w:t>
                          </w:r>
                          <w:r>
                            <w:rPr>
                              <w:rStyle w:val="11"/>
                            </w:rPr>
                            <w:fldChar w:fldCharType="begin"/>
                          </w:r>
                          <w:r>
                            <w:rPr>
                              <w:rStyle w:val="11"/>
                            </w:rPr>
                            <w:instrText xml:space="preserve"> PAGE </w:instrText>
                          </w:r>
                          <w:r>
                            <w:rPr>
                              <w:rStyle w:val="11"/>
                            </w:rPr>
                            <w:fldChar w:fldCharType="separate"/>
                          </w:r>
                          <w:r>
                            <w:rPr>
                              <w:rStyle w:val="11"/>
                            </w:rPr>
                            <w:t>11</w:t>
                          </w:r>
                          <w:r>
                            <w:rPr>
                              <w:rStyle w:val="11"/>
                            </w:rPr>
                            <w:fldChar w:fldCharType="end"/>
                          </w:r>
                          <w:r>
                            <w:rPr>
                              <w:rStyle w:val="11"/>
                              <w:rFonts w:hint="eastAsia"/>
                              <w:lang w:val="en-US" w:eastAsia="zh-CN"/>
                            </w:rPr>
                            <w:t>页</w:t>
                          </w:r>
                          <w:r>
                            <w:tab/>
                          </w:r>
                          <w:r>
                            <w:tab/>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6"/>
                      <w:tabs>
                        <w:tab w:val="center" w:pos="4680"/>
                        <w:tab w:val="right" w:pos="9360"/>
                      </w:tabs>
                    </w:pPr>
                    <w:r>
                      <w:rPr>
                        <w:rFonts w:hint="eastAsia"/>
                        <w:lang w:val="en-US" w:eastAsia="zh-CN"/>
                      </w:rPr>
                      <w:t>体系结构设计文档</w:t>
                    </w:r>
                    <w:r>
                      <w:tab/>
                    </w:r>
                    <w:r>
                      <w:t xml:space="preserve"> </w:t>
                    </w:r>
                    <w:r>
                      <w:rPr>
                        <w:rFonts w:hint="eastAsia"/>
                        <w:lang w:val="en-US" w:eastAsia="zh-CN"/>
                      </w:rPr>
                      <w:t>第</w:t>
                    </w:r>
                    <w:r>
                      <w:rPr>
                        <w:rStyle w:val="11"/>
                      </w:rPr>
                      <w:fldChar w:fldCharType="begin"/>
                    </w:r>
                    <w:r>
                      <w:rPr>
                        <w:rStyle w:val="11"/>
                      </w:rPr>
                      <w:instrText xml:space="preserve"> PAGE </w:instrText>
                    </w:r>
                    <w:r>
                      <w:rPr>
                        <w:rStyle w:val="11"/>
                      </w:rPr>
                      <w:fldChar w:fldCharType="separate"/>
                    </w:r>
                    <w:r>
                      <w:rPr>
                        <w:rStyle w:val="11"/>
                      </w:rPr>
                      <w:t>11</w:t>
                    </w:r>
                    <w:r>
                      <w:rPr>
                        <w:rStyle w:val="11"/>
                      </w:rPr>
                      <w:fldChar w:fldCharType="end"/>
                    </w:r>
                    <w:r>
                      <w:rPr>
                        <w:rStyle w:val="11"/>
                        <w:rFonts w:hint="eastAsia"/>
                        <w:lang w:val="en-US" w:eastAsia="zh-CN"/>
                      </w:rPr>
                      <w:t>页</w:t>
                    </w:r>
                    <w:r>
                      <w:tab/>
                    </w:r>
                    <w:r>
                      <w:tab/>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80"/>
        <w:tab w:val="right" w:pos="9360"/>
      </w:tabs>
      <w:jc w:val="center"/>
    </w:pPr>
    <w:r>
      <w:t>&lt;</w:t>
    </w:r>
    <w:r>
      <w:rPr>
        <w:rFonts w:hint="eastAsia"/>
      </w:rPr>
      <w:t>学生</w:t>
    </w:r>
    <w:r>
      <w:rPr>
        <w:rFonts w:hint="eastAsia"/>
        <w:lang w:val="en-US" w:eastAsia="zh-CN"/>
      </w:rPr>
      <w:t>体育</w:t>
    </w:r>
    <w:r>
      <w:rPr>
        <w:rFonts w:hint="eastAsia"/>
      </w:rPr>
      <w:t>成绩管理系统</w:t>
    </w:r>
    <w:r>
      <w:t>&gt;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tentative="0">
      <w:start w:val="1"/>
      <w:numFmt w:val="decimal"/>
      <w:lvlText w:val="(%1)"/>
      <w:lvlJc w:val="left"/>
    </w:lvl>
    <w:lvl w:ilvl="1" w:tentative="0">
      <w:start w:val="1"/>
      <w:numFmt w:val="lowerLetter"/>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
    <w:nsid w:val="00000012"/>
    <w:multiLevelType w:val="multilevel"/>
    <w:tmpl w:val="00000012"/>
    <w:lvl w:ilvl="0" w:tentative="0">
      <w:start w:val="1"/>
      <w:numFmt w:val="decimal"/>
      <w:lvlText w:val="(%1)"/>
      <w:lvlJc w:val="left"/>
    </w:lvl>
    <w:lvl w:ilvl="1" w:tentative="0">
      <w:start w:val="1"/>
      <w:numFmt w:val="lowerLetter"/>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2">
    <w:nsid w:val="00000013"/>
    <w:multiLevelType w:val="multilevel"/>
    <w:tmpl w:val="00000013"/>
    <w:lvl w:ilvl="0" w:tentative="0">
      <w:start w:val="1"/>
      <w:numFmt w:val="decimal"/>
      <w:lvlText w:val="(%1)"/>
      <w:lvlJc w:val="left"/>
    </w:lvl>
    <w:lvl w:ilvl="1" w:tentative="0">
      <w:start w:val="1"/>
      <w:numFmt w:val="lowerLetter"/>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3">
    <w:nsid w:val="005B6AA0"/>
    <w:multiLevelType w:val="singleLevel"/>
    <w:tmpl w:val="005B6AA0"/>
    <w:lvl w:ilvl="0" w:tentative="0">
      <w:start w:val="1"/>
      <w:numFmt w:val="decimal"/>
      <w:lvlText w:val="%1."/>
      <w:lvlJc w:val="left"/>
      <w:pPr>
        <w:tabs>
          <w:tab w:val="left" w:pos="312"/>
        </w:tabs>
      </w:pPr>
    </w:lvl>
  </w:abstractNum>
  <w:abstractNum w:abstractNumId="4">
    <w:nsid w:val="5A3255D6"/>
    <w:multiLevelType w:val="singleLevel"/>
    <w:tmpl w:val="5A3255D6"/>
    <w:lvl w:ilvl="0" w:tentative="0">
      <w:start w:val="1"/>
      <w:numFmt w:val="decimal"/>
      <w:suff w:val="nothing"/>
      <w:lvlText w:val="%1."/>
      <w:lvlJc w:val="left"/>
    </w:lvl>
  </w:abstractNum>
  <w:abstractNum w:abstractNumId="5">
    <w:nsid w:val="5A3265E6"/>
    <w:multiLevelType w:val="singleLevel"/>
    <w:tmpl w:val="5A3265E6"/>
    <w:lvl w:ilvl="0" w:tentative="0">
      <w:start w:val="1"/>
      <w:numFmt w:val="bullet"/>
      <w:lvlText w:val=""/>
      <w:lvlJc w:val="left"/>
      <w:pPr>
        <w:ind w:left="420" w:leftChars="0" w:hanging="420" w:firstLineChars="0"/>
      </w:pPr>
      <w:rPr>
        <w:rFonts w:hint="default" w:ascii="Wingdings" w:hAnsi="Wingdings"/>
      </w:rPr>
    </w:lvl>
  </w:abstractNum>
  <w:abstractNum w:abstractNumId="6">
    <w:nsid w:val="5A327333"/>
    <w:multiLevelType w:val="singleLevel"/>
    <w:tmpl w:val="5A327333"/>
    <w:lvl w:ilvl="0" w:tentative="0">
      <w:start w:val="1"/>
      <w:numFmt w:val="decimal"/>
      <w:suff w:val="nothing"/>
      <w:lvlText w:val="（%1）"/>
      <w:lvlJc w:val="left"/>
    </w:lvl>
  </w:abstractNum>
  <w:abstractNum w:abstractNumId="7">
    <w:nsid w:val="5A3273C6"/>
    <w:multiLevelType w:val="singleLevel"/>
    <w:tmpl w:val="5A3273C6"/>
    <w:lvl w:ilvl="0" w:tentative="0">
      <w:start w:val="1"/>
      <w:numFmt w:val="bullet"/>
      <w:lvlText w:val=""/>
      <w:lvlJc w:val="left"/>
      <w:pPr>
        <w:ind w:left="420" w:leftChars="0" w:hanging="420" w:firstLineChars="0"/>
      </w:pPr>
      <w:rPr>
        <w:rFonts w:hint="default" w:ascii="Wingdings" w:hAnsi="Wingdings"/>
      </w:rPr>
    </w:lvl>
  </w:abstractNum>
  <w:abstractNum w:abstractNumId="8">
    <w:nsid w:val="5A327469"/>
    <w:multiLevelType w:val="singleLevel"/>
    <w:tmpl w:val="5A327469"/>
    <w:lvl w:ilvl="0" w:tentative="0">
      <w:start w:val="1"/>
      <w:numFmt w:val="bullet"/>
      <w:lvlText w:val=""/>
      <w:lvlJc w:val="left"/>
      <w:pPr>
        <w:ind w:left="420" w:leftChars="0" w:hanging="420" w:firstLineChars="0"/>
      </w:pPr>
      <w:rPr>
        <w:rFonts w:hint="default" w:ascii="Wingdings" w:hAnsi="Wingdings"/>
      </w:rPr>
    </w:lvl>
  </w:abstractNum>
  <w:abstractNum w:abstractNumId="9">
    <w:nsid w:val="5A3274AB"/>
    <w:multiLevelType w:val="singleLevel"/>
    <w:tmpl w:val="5A3274AB"/>
    <w:lvl w:ilvl="0" w:tentative="0">
      <w:start w:val="1"/>
      <w:numFmt w:val="bullet"/>
      <w:lvlText w:val=""/>
      <w:lvlJc w:val="left"/>
      <w:pPr>
        <w:ind w:left="420" w:leftChars="0" w:hanging="420" w:firstLineChars="0"/>
      </w:pPr>
      <w:rPr>
        <w:rFonts w:hint="default" w:ascii="Wingdings" w:hAnsi="Wingdings"/>
      </w:rPr>
    </w:lvl>
  </w:abstractNum>
  <w:abstractNum w:abstractNumId="10">
    <w:nsid w:val="5A327A72"/>
    <w:multiLevelType w:val="singleLevel"/>
    <w:tmpl w:val="5A327A72"/>
    <w:lvl w:ilvl="0" w:tentative="0">
      <w:start w:val="2"/>
      <w:numFmt w:val="decimal"/>
      <w:suff w:val="nothing"/>
      <w:lvlText w:val="%1."/>
      <w:lvlJc w:val="left"/>
    </w:lvl>
  </w:abstractNum>
  <w:abstractNum w:abstractNumId="11">
    <w:nsid w:val="5A327AAE"/>
    <w:multiLevelType w:val="singleLevel"/>
    <w:tmpl w:val="5A327AAE"/>
    <w:lvl w:ilvl="0" w:tentative="0">
      <w:start w:val="1"/>
      <w:numFmt w:val="bullet"/>
      <w:lvlText w:val=""/>
      <w:lvlJc w:val="left"/>
      <w:pPr>
        <w:ind w:left="420" w:leftChars="0" w:hanging="420" w:firstLineChars="0"/>
      </w:pPr>
      <w:rPr>
        <w:rFonts w:hint="default" w:ascii="Wingdings" w:hAnsi="Wingdings"/>
      </w:rPr>
    </w:lvl>
  </w:abstractNum>
  <w:abstractNum w:abstractNumId="12">
    <w:nsid w:val="5A3280F9"/>
    <w:multiLevelType w:val="singleLevel"/>
    <w:tmpl w:val="5A3280F9"/>
    <w:lvl w:ilvl="0" w:tentative="0">
      <w:start w:val="1"/>
      <w:numFmt w:val="decimal"/>
      <w:suff w:val="nothing"/>
      <w:lvlText w:val="%1."/>
      <w:lvlJc w:val="left"/>
    </w:lvl>
  </w:abstractNum>
  <w:abstractNum w:abstractNumId="13">
    <w:nsid w:val="5A32915E"/>
    <w:multiLevelType w:val="singleLevel"/>
    <w:tmpl w:val="5A32915E"/>
    <w:lvl w:ilvl="0" w:tentative="0">
      <w:start w:val="1"/>
      <w:numFmt w:val="bullet"/>
      <w:lvlText w:val=""/>
      <w:lvlJc w:val="left"/>
      <w:pPr>
        <w:ind w:left="420" w:leftChars="0" w:hanging="420" w:firstLineChars="0"/>
      </w:pPr>
      <w:rPr>
        <w:rFonts w:hint="default" w:ascii="Wingdings" w:hAnsi="Wingdings"/>
      </w:rPr>
    </w:lvl>
  </w:abstractNum>
  <w:abstractNum w:abstractNumId="14">
    <w:nsid w:val="5A32935C"/>
    <w:multiLevelType w:val="singleLevel"/>
    <w:tmpl w:val="5A32935C"/>
    <w:lvl w:ilvl="0" w:tentative="0">
      <w:start w:val="1"/>
      <w:numFmt w:val="decimal"/>
      <w:suff w:val="nothing"/>
      <w:lvlText w:val="%1."/>
      <w:lvlJc w:val="left"/>
    </w:lvl>
  </w:abstractNum>
  <w:abstractNum w:abstractNumId="15">
    <w:nsid w:val="5A329381"/>
    <w:multiLevelType w:val="singleLevel"/>
    <w:tmpl w:val="5A329381"/>
    <w:lvl w:ilvl="0" w:tentative="0">
      <w:start w:val="1"/>
      <w:numFmt w:val="bullet"/>
      <w:lvlText w:val=""/>
      <w:lvlJc w:val="left"/>
      <w:pPr>
        <w:ind w:left="420" w:leftChars="0" w:hanging="420" w:firstLineChars="0"/>
      </w:pPr>
      <w:rPr>
        <w:rFonts w:hint="default" w:ascii="Wingdings" w:hAnsi="Wingdings"/>
      </w:rPr>
    </w:lvl>
  </w:abstractNum>
  <w:abstractNum w:abstractNumId="16">
    <w:nsid w:val="5A32942E"/>
    <w:multiLevelType w:val="singleLevel"/>
    <w:tmpl w:val="5A32942E"/>
    <w:lvl w:ilvl="0" w:tentative="0">
      <w:start w:val="1"/>
      <w:numFmt w:val="decimal"/>
      <w:suff w:val="nothing"/>
      <w:lvlText w:val="（%1）"/>
      <w:lvlJc w:val="left"/>
    </w:lvl>
  </w:abstractNum>
  <w:abstractNum w:abstractNumId="17">
    <w:nsid w:val="5A329475"/>
    <w:multiLevelType w:val="singleLevel"/>
    <w:tmpl w:val="5A329475"/>
    <w:lvl w:ilvl="0" w:tentative="0">
      <w:start w:val="1"/>
      <w:numFmt w:val="bullet"/>
      <w:lvlText w:val=""/>
      <w:lvlJc w:val="left"/>
      <w:pPr>
        <w:ind w:left="420" w:leftChars="0" w:hanging="420" w:firstLineChars="0"/>
      </w:pPr>
      <w:rPr>
        <w:rFonts w:hint="default" w:ascii="Wingdings" w:hAnsi="Wingdings"/>
      </w:rPr>
    </w:lvl>
  </w:abstractNum>
  <w:abstractNum w:abstractNumId="18">
    <w:nsid w:val="5A329569"/>
    <w:multiLevelType w:val="singleLevel"/>
    <w:tmpl w:val="5A329569"/>
    <w:lvl w:ilvl="0" w:tentative="0">
      <w:start w:val="1"/>
      <w:numFmt w:val="decimal"/>
      <w:suff w:val="nothing"/>
      <w:lvlText w:val="%1."/>
      <w:lvlJc w:val="left"/>
    </w:lvl>
  </w:abstractNum>
  <w:abstractNum w:abstractNumId="19">
    <w:nsid w:val="5A32967F"/>
    <w:multiLevelType w:val="singleLevel"/>
    <w:tmpl w:val="5A32967F"/>
    <w:lvl w:ilvl="0" w:tentative="0">
      <w:start w:val="1"/>
      <w:numFmt w:val="bullet"/>
      <w:lvlText w:val=""/>
      <w:lvlJc w:val="left"/>
      <w:pPr>
        <w:ind w:left="420" w:leftChars="0" w:hanging="420" w:firstLineChars="0"/>
      </w:pPr>
      <w:rPr>
        <w:rFonts w:hint="default" w:ascii="Wingdings" w:hAnsi="Wingdings"/>
      </w:rPr>
    </w:lvl>
  </w:abstractNum>
  <w:abstractNum w:abstractNumId="20">
    <w:nsid w:val="5A3296EA"/>
    <w:multiLevelType w:val="singleLevel"/>
    <w:tmpl w:val="5A3296EA"/>
    <w:lvl w:ilvl="0" w:tentative="0">
      <w:start w:val="1"/>
      <w:numFmt w:val="decimal"/>
      <w:suff w:val="nothing"/>
      <w:lvlText w:val="%1."/>
      <w:lvlJc w:val="left"/>
    </w:lvl>
  </w:abstractNum>
  <w:abstractNum w:abstractNumId="21">
    <w:nsid w:val="5A329796"/>
    <w:multiLevelType w:val="singleLevel"/>
    <w:tmpl w:val="5A329796"/>
    <w:lvl w:ilvl="0" w:tentative="0">
      <w:start w:val="1"/>
      <w:numFmt w:val="decimal"/>
      <w:suff w:val="nothing"/>
      <w:lvlText w:val="%1."/>
      <w:lvlJc w:val="left"/>
    </w:lvl>
  </w:abstractNum>
  <w:abstractNum w:abstractNumId="22">
    <w:nsid w:val="5A329843"/>
    <w:multiLevelType w:val="singleLevel"/>
    <w:tmpl w:val="5A329843"/>
    <w:lvl w:ilvl="0" w:tentative="0">
      <w:start w:val="1"/>
      <w:numFmt w:val="decimal"/>
      <w:suff w:val="nothing"/>
      <w:lvlText w:val="%1."/>
      <w:lvlJc w:val="left"/>
    </w:lvl>
  </w:abstractNum>
  <w:abstractNum w:abstractNumId="23">
    <w:nsid w:val="5A32B109"/>
    <w:multiLevelType w:val="singleLevel"/>
    <w:tmpl w:val="5A32B109"/>
    <w:lvl w:ilvl="0" w:tentative="0">
      <w:start w:val="1"/>
      <w:numFmt w:val="decimal"/>
      <w:suff w:val="nothing"/>
      <w:lvlText w:val="%1."/>
      <w:lvlJc w:val="left"/>
    </w:lvl>
  </w:abstractNum>
  <w:abstractNum w:abstractNumId="24">
    <w:nsid w:val="5A32B318"/>
    <w:multiLevelType w:val="singleLevel"/>
    <w:tmpl w:val="5A32B318"/>
    <w:lvl w:ilvl="0" w:tentative="0">
      <w:start w:val="1"/>
      <w:numFmt w:val="decimal"/>
      <w:suff w:val="nothing"/>
      <w:lvlText w:val="%1."/>
      <w:lvlJc w:val="left"/>
    </w:lvl>
  </w:abstractNum>
  <w:abstractNum w:abstractNumId="25">
    <w:nsid w:val="5A32B3B3"/>
    <w:multiLevelType w:val="singleLevel"/>
    <w:tmpl w:val="5A32B3B3"/>
    <w:lvl w:ilvl="0" w:tentative="0">
      <w:start w:val="1"/>
      <w:numFmt w:val="decimal"/>
      <w:suff w:val="nothing"/>
      <w:lvlText w:val="%1."/>
      <w:lvlJc w:val="left"/>
    </w:lvl>
  </w:abstractNum>
  <w:abstractNum w:abstractNumId="26">
    <w:nsid w:val="5A3336E2"/>
    <w:multiLevelType w:val="singleLevel"/>
    <w:tmpl w:val="5A3336E2"/>
    <w:lvl w:ilvl="0" w:tentative="0">
      <w:start w:val="1"/>
      <w:numFmt w:val="decimal"/>
      <w:suff w:val="nothing"/>
      <w:lvlText w:val="%1."/>
      <w:lvlJc w:val="left"/>
    </w:lvl>
  </w:abstractNum>
  <w:abstractNum w:abstractNumId="27">
    <w:nsid w:val="5A33D71C"/>
    <w:multiLevelType w:val="singleLevel"/>
    <w:tmpl w:val="5A33D71C"/>
    <w:lvl w:ilvl="0" w:tentative="0">
      <w:start w:val="1"/>
      <w:numFmt w:val="bullet"/>
      <w:lvlText w:val=""/>
      <w:lvlJc w:val="left"/>
      <w:pPr>
        <w:ind w:left="420" w:leftChars="0" w:hanging="420" w:firstLineChars="0"/>
      </w:pPr>
      <w:rPr>
        <w:rFonts w:hint="default" w:ascii="Wingdings" w:hAnsi="Wingdings"/>
      </w:rPr>
    </w:lvl>
  </w:abstractNum>
  <w:num w:numId="1">
    <w:abstractNumId w:val="4"/>
  </w:num>
  <w:num w:numId="2">
    <w:abstractNumId w:val="5"/>
  </w:num>
  <w:num w:numId="3">
    <w:abstractNumId w:val="6"/>
  </w:num>
  <w:num w:numId="4">
    <w:abstractNumId w:val="9"/>
  </w:num>
  <w:num w:numId="5">
    <w:abstractNumId w:val="7"/>
  </w:num>
  <w:num w:numId="6">
    <w:abstractNumId w:val="8"/>
  </w:num>
  <w:num w:numId="7">
    <w:abstractNumId w:val="10"/>
  </w:num>
  <w:num w:numId="8">
    <w:abstractNumId w:val="11"/>
  </w:num>
  <w:num w:numId="9">
    <w:abstractNumId w:val="0"/>
  </w:num>
  <w:num w:numId="10">
    <w:abstractNumId w:val="1"/>
  </w:num>
  <w:num w:numId="11">
    <w:abstractNumId w:val="2"/>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6"/>
  </w:num>
  <w:num w:numId="24">
    <w:abstractNumId w:val="27"/>
  </w:num>
  <w:num w:numId="25">
    <w:abstractNumId w:val="23"/>
  </w:num>
  <w:num w:numId="26">
    <w:abstractNumId w:val="24"/>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7868C6"/>
    <w:rsid w:val="11802D52"/>
    <w:rsid w:val="27CF75E5"/>
    <w:rsid w:val="2E444D0C"/>
    <w:rsid w:val="39E127B8"/>
    <w:rsid w:val="3B020044"/>
    <w:rsid w:val="657868C6"/>
    <w:rsid w:val="6893624B"/>
    <w:rsid w:val="6FEF4877"/>
    <w:rsid w:val="7479621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tabs>
        <w:tab w:val="left" w:pos="180"/>
        <w:tab w:val="left" w:pos="360"/>
        <w:tab w:val="left" w:pos="720"/>
      </w:tabs>
      <w:spacing w:before="240" w:after="120"/>
      <w:jc w:val="left"/>
      <w:outlineLvl w:val="0"/>
    </w:pPr>
    <w:rPr>
      <w:rFonts w:ascii="Times" w:hAnsi="Times" w:eastAsia="Times"/>
      <w:b/>
      <w:kern w:val="0"/>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8">
    <w:name w:val="toc 1"/>
    <w:basedOn w:val="1"/>
    <w:next w:val="1"/>
    <w:uiPriority w:val="0"/>
  </w:style>
  <w:style w:type="paragraph" w:styleId="9">
    <w:name w:val="toc 2"/>
    <w:basedOn w:val="1"/>
    <w:next w:val="1"/>
    <w:uiPriority w:val="0"/>
    <w:pPr>
      <w:ind w:left="420" w:leftChars="200"/>
    </w:pPr>
  </w:style>
  <w:style w:type="character" w:styleId="11">
    <w:name w:val="page number"/>
    <w:uiPriority w:val="0"/>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GIF"/><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oleObject" Target="embeddings/oleObject4.bin"/><Relationship Id="rId16" Type="http://schemas.openxmlformats.org/officeDocument/2006/relationships/image" Target="media/image7.png"/><Relationship Id="rId15" Type="http://schemas.openxmlformats.org/officeDocument/2006/relationships/oleObject" Target="embeddings/oleObject3.bin"/><Relationship Id="rId14" Type="http://schemas.openxmlformats.org/officeDocument/2006/relationships/image" Target="media/image6.png"/><Relationship Id="rId13" Type="http://schemas.openxmlformats.org/officeDocument/2006/relationships/oleObject" Target="embeddings/oleObject2.bin"/><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2017-12-14T09:59:00Z</dcterms:created>
  <dc:creator>F</dc:creator>
  <cp:lastModifiedBy>F</cp:lastModifiedBy>
  <dcterms:modified xsi:type="dcterms:W3CDTF">2017-12-29T10:25:58Z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