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3" w:rsidRDefault="009F2AAC" w:rsidP="001A60F3">
      <w:pPr>
        <w:jc w:val="center"/>
        <w:rPr>
          <w:rFonts w:ascii="宋体" w:eastAsia="宋体" w:hAnsi="宋体"/>
          <w:b/>
          <w:sz w:val="24"/>
        </w:rPr>
      </w:pPr>
      <w:r w:rsidRPr="001A60F3">
        <w:rPr>
          <w:rFonts w:ascii="宋体" w:eastAsia="宋体" w:hAnsi="宋体" w:hint="eastAsia"/>
          <w:b/>
          <w:sz w:val="24"/>
        </w:rPr>
        <w:t>《</w:t>
      </w:r>
      <w:r w:rsidR="00191E46" w:rsidRPr="001A60F3">
        <w:rPr>
          <w:rFonts w:ascii="宋体" w:eastAsia="宋体" w:hAnsi="宋体" w:hint="eastAsia"/>
          <w:b/>
          <w:sz w:val="24"/>
        </w:rPr>
        <w:t>通信协议软件设计</w:t>
      </w:r>
      <w:r w:rsidRPr="001A60F3">
        <w:rPr>
          <w:rFonts w:ascii="宋体" w:eastAsia="宋体" w:hAnsi="宋体" w:hint="eastAsia"/>
          <w:b/>
          <w:sz w:val="24"/>
        </w:rPr>
        <w:t>》</w:t>
      </w:r>
      <w:r w:rsidR="00191E46" w:rsidRPr="001A60F3">
        <w:rPr>
          <w:rFonts w:ascii="宋体" w:eastAsia="宋体" w:hAnsi="宋体" w:hint="eastAsia"/>
          <w:b/>
          <w:sz w:val="24"/>
        </w:rPr>
        <w:t>课程作业</w:t>
      </w:r>
      <w:r w:rsidR="00830FF0" w:rsidRPr="001A60F3">
        <w:rPr>
          <w:rFonts w:ascii="宋体" w:eastAsia="宋体" w:hAnsi="宋体" w:hint="eastAsia"/>
          <w:b/>
          <w:sz w:val="24"/>
        </w:rPr>
        <w:t>三</w:t>
      </w:r>
    </w:p>
    <w:p w:rsidR="001A60F3" w:rsidRPr="001A60F3" w:rsidRDefault="00FD5CD1" w:rsidP="001A60F3">
      <w:pPr>
        <w:jc w:val="center"/>
        <w:rPr>
          <w:rFonts w:ascii="宋体" w:eastAsia="宋体" w:hAnsi="宋体" w:hint="eastAsia"/>
        </w:rPr>
      </w:pPr>
      <w:r>
        <w:rPr>
          <w:rFonts w:ascii="宋体" w:eastAsia="宋体" w:hAnsi="宋体" w:hint="eastAsia"/>
        </w:rPr>
        <w:t>Jayce</w:t>
      </w:r>
      <w:r>
        <w:rPr>
          <w:rFonts w:ascii="宋体" w:eastAsia="宋体" w:hAnsi="宋体"/>
        </w:rPr>
        <w:t xml:space="preserve"> </w:t>
      </w:r>
      <w:r>
        <w:rPr>
          <w:rFonts w:ascii="宋体" w:eastAsia="宋体" w:hAnsi="宋体" w:hint="eastAsia"/>
        </w:rPr>
        <w:t>杰斯</w:t>
      </w:r>
      <w:bookmarkStart w:id="0" w:name="_GoBack"/>
      <w:bookmarkEnd w:id="0"/>
    </w:p>
    <w:p w:rsidR="00BE1B5D" w:rsidRPr="00425637" w:rsidRDefault="00BE1B5D">
      <w:pPr>
        <w:rPr>
          <w:rFonts w:ascii="宋体" w:eastAsia="宋体" w:hAnsi="宋体"/>
        </w:rPr>
      </w:pPr>
    </w:p>
    <w:p w:rsidR="00865008" w:rsidRPr="001A60F3" w:rsidRDefault="00865008" w:rsidP="00865008">
      <w:pPr>
        <w:pStyle w:val="a3"/>
        <w:numPr>
          <w:ilvl w:val="0"/>
          <w:numId w:val="3"/>
        </w:numPr>
        <w:ind w:firstLineChars="0"/>
        <w:rPr>
          <w:rFonts w:ascii="宋体" w:eastAsia="宋体" w:hAnsi="宋体"/>
          <w:b/>
        </w:rPr>
      </w:pPr>
      <w:r w:rsidRPr="001A60F3">
        <w:rPr>
          <w:rFonts w:ascii="宋体" w:eastAsia="宋体" w:hAnsi="宋体" w:hint="eastAsia"/>
          <w:b/>
        </w:rPr>
        <w:t>请解释说明下</w:t>
      </w:r>
      <w:r w:rsidR="00B2589B" w:rsidRPr="001A60F3">
        <w:rPr>
          <w:rFonts w:ascii="宋体" w:eastAsia="宋体" w:hAnsi="宋体" w:hint="eastAsia"/>
          <w:b/>
        </w:rPr>
        <w:t>列</w:t>
      </w:r>
      <w:r w:rsidRPr="001A60F3">
        <w:rPr>
          <w:rFonts w:ascii="宋体" w:eastAsia="宋体" w:hAnsi="宋体" w:hint="eastAsia"/>
          <w:b/>
        </w:rPr>
        <w:t>套接字函数的三个入口参数的作用。</w:t>
      </w:r>
    </w:p>
    <w:p w:rsidR="00865008" w:rsidRPr="00565C72" w:rsidRDefault="00865008" w:rsidP="00865008">
      <w:pPr>
        <w:pStyle w:val="a3"/>
        <w:ind w:left="360" w:firstLineChars="0" w:firstLine="0"/>
        <w:rPr>
          <w:rFonts w:ascii="宋体" w:eastAsia="宋体" w:hAnsi="宋体"/>
        </w:rPr>
      </w:pPr>
      <w:r w:rsidRPr="00565C72">
        <w:rPr>
          <w:rFonts w:ascii="宋体" w:eastAsia="宋体" w:hAnsi="宋体"/>
        </w:rPr>
        <w:t>int socket(int domain, int type, int protocol);</w:t>
      </w:r>
    </w:p>
    <w:p w:rsidR="00296773" w:rsidRPr="00565C72" w:rsidRDefault="00FF4BBD" w:rsidP="0013312B">
      <w:pPr>
        <w:pStyle w:val="a3"/>
        <w:numPr>
          <w:ilvl w:val="0"/>
          <w:numId w:val="9"/>
        </w:numPr>
        <w:ind w:firstLineChars="0"/>
        <w:rPr>
          <w:rFonts w:ascii="宋体" w:eastAsia="宋体" w:hAnsi="宋体"/>
        </w:rPr>
      </w:pPr>
      <w:r w:rsidRPr="00565C72">
        <w:rPr>
          <w:rFonts w:ascii="宋体" w:eastAsia="宋体" w:hAnsi="宋体" w:hint="eastAsia"/>
        </w:rPr>
        <w:t>domain参数：</w:t>
      </w:r>
    </w:p>
    <w:p w:rsidR="001A3031" w:rsidRPr="00565C72" w:rsidRDefault="00FF4BBD" w:rsidP="0013312B">
      <w:pPr>
        <w:pStyle w:val="a3"/>
        <w:ind w:leftChars="371" w:left="779" w:firstLineChars="0" w:firstLine="0"/>
        <w:rPr>
          <w:rFonts w:ascii="宋体" w:eastAsia="宋体" w:hAnsi="宋体" w:cs="Arial"/>
          <w:color w:val="555666"/>
          <w:shd w:val="clear" w:color="auto" w:fill="EEF0F4"/>
        </w:rPr>
      </w:pPr>
      <w:r w:rsidRPr="00565C72">
        <w:rPr>
          <w:rFonts w:ascii="宋体" w:eastAsia="宋体" w:hAnsi="宋体" w:cs="Helvetica"/>
          <w:color w:val="333333"/>
          <w:shd w:val="clear" w:color="auto" w:fill="FEFEFE"/>
        </w:rPr>
        <w:t>用于设置网络通信的域，函数根据这个参数选择通信协议的族。通信协议族在文件</w:t>
      </w:r>
      <w:r w:rsidR="00065399" w:rsidRPr="00565C72">
        <w:rPr>
          <w:rFonts w:ascii="宋体" w:eastAsia="宋体" w:hAnsi="宋体" w:cs="Helvetica"/>
          <w:bCs/>
          <w:color w:val="333333"/>
          <w:shd w:val="clear" w:color="auto" w:fill="FEFEFE"/>
        </w:rPr>
        <w:t>sys/socket.h</w:t>
      </w:r>
      <w:r w:rsidR="00065399" w:rsidRPr="00565C72">
        <w:rPr>
          <w:rFonts w:ascii="宋体" w:eastAsia="宋体" w:hAnsi="宋体" w:cs="Helvetica"/>
          <w:color w:val="333333"/>
          <w:shd w:val="clear" w:color="auto" w:fill="FEFEFE"/>
        </w:rPr>
        <w:t>中定义</w:t>
      </w:r>
    </w:p>
    <w:tbl>
      <w:tblPr>
        <w:tblStyle w:val="1"/>
        <w:tblW w:w="8500" w:type="dxa"/>
        <w:tblLook w:val="04A0" w:firstRow="1" w:lastRow="0" w:firstColumn="1" w:lastColumn="0" w:noHBand="0" w:noVBand="1"/>
      </w:tblPr>
      <w:tblGrid>
        <w:gridCol w:w="2125"/>
        <w:gridCol w:w="2125"/>
        <w:gridCol w:w="2125"/>
        <w:gridCol w:w="2125"/>
      </w:tblGrid>
      <w:tr w:rsidR="001A3031" w:rsidRPr="001A3031" w:rsidTr="00505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hideMark/>
          </w:tcPr>
          <w:p w:rsidR="001A3031" w:rsidRPr="001A3031" w:rsidRDefault="001A3031" w:rsidP="001A3031">
            <w:pPr>
              <w:widowControl/>
              <w:spacing w:line="330" w:lineRule="atLeast"/>
              <w:jc w:val="center"/>
              <w:rPr>
                <w:rFonts w:ascii="宋体" w:eastAsia="宋体" w:hAnsi="宋体" w:cs="Arial"/>
                <w:color w:val="4F4F4F"/>
                <w:kern w:val="0"/>
                <w:sz w:val="20"/>
                <w:szCs w:val="21"/>
              </w:rPr>
            </w:pPr>
            <w:r w:rsidRPr="001A3031">
              <w:rPr>
                <w:rFonts w:ascii="宋体" w:eastAsia="宋体" w:hAnsi="宋体" w:cs="Arial"/>
                <w:color w:val="4F4F4F"/>
                <w:kern w:val="0"/>
                <w:sz w:val="20"/>
                <w:szCs w:val="21"/>
              </w:rPr>
              <w:t>名称</w:t>
            </w:r>
          </w:p>
        </w:tc>
        <w:tc>
          <w:tcPr>
            <w:tcW w:w="2125" w:type="dxa"/>
            <w:hideMark/>
          </w:tcPr>
          <w:p w:rsidR="001A3031" w:rsidRPr="001A3031" w:rsidRDefault="001A3031" w:rsidP="001A3031">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含义</w:t>
            </w:r>
          </w:p>
        </w:tc>
        <w:tc>
          <w:tcPr>
            <w:tcW w:w="2125" w:type="dxa"/>
            <w:hideMark/>
          </w:tcPr>
          <w:p w:rsidR="001A3031" w:rsidRPr="001A3031" w:rsidRDefault="001A3031" w:rsidP="001A3031">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名称</w:t>
            </w:r>
          </w:p>
        </w:tc>
        <w:tc>
          <w:tcPr>
            <w:tcW w:w="2125" w:type="dxa"/>
            <w:hideMark/>
          </w:tcPr>
          <w:p w:rsidR="001A3031" w:rsidRPr="001A3031" w:rsidRDefault="001A3031" w:rsidP="001A3031">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含义</w:t>
            </w:r>
          </w:p>
        </w:tc>
      </w:tr>
      <w:tr w:rsidR="001A3031" w:rsidRPr="001A3031" w:rsidTr="005058BA">
        <w:tc>
          <w:tcPr>
            <w:cnfStyle w:val="001000000000" w:firstRow="0" w:lastRow="0" w:firstColumn="1" w:lastColumn="0" w:oddVBand="0" w:evenVBand="0" w:oddHBand="0" w:evenHBand="0" w:firstRowFirstColumn="0" w:firstRowLastColumn="0" w:lastRowFirstColumn="0" w:lastRowLastColumn="0"/>
            <w:tcW w:w="2125" w:type="dxa"/>
            <w:hideMark/>
          </w:tcPr>
          <w:p w:rsidR="001A3031" w:rsidRPr="001A3031" w:rsidRDefault="001A3031" w:rsidP="001A3031">
            <w:pPr>
              <w:widowControl/>
              <w:spacing w:line="330" w:lineRule="atLeast"/>
              <w:jc w:val="center"/>
              <w:rPr>
                <w:rFonts w:ascii="宋体" w:eastAsia="宋体" w:hAnsi="宋体" w:cs="Arial"/>
                <w:color w:val="4F4F4F"/>
                <w:kern w:val="0"/>
                <w:sz w:val="20"/>
                <w:szCs w:val="21"/>
              </w:rPr>
            </w:pPr>
            <w:r w:rsidRPr="001A3031">
              <w:rPr>
                <w:rFonts w:ascii="宋体" w:eastAsia="宋体" w:hAnsi="宋体" w:cs="Arial"/>
                <w:color w:val="4F4F4F"/>
                <w:kern w:val="0"/>
                <w:sz w:val="20"/>
                <w:szCs w:val="21"/>
              </w:rPr>
              <w:t>PF_UNIX,PF_LOCAL</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本地通讯</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PF_X25</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ITU-T X25 / ISO-8208协议</w:t>
            </w:r>
          </w:p>
        </w:tc>
      </w:tr>
      <w:tr w:rsidR="001A3031" w:rsidRPr="001A3031" w:rsidTr="005058BA">
        <w:tc>
          <w:tcPr>
            <w:cnfStyle w:val="001000000000" w:firstRow="0" w:lastRow="0" w:firstColumn="1" w:lastColumn="0" w:oddVBand="0" w:evenVBand="0" w:oddHBand="0" w:evenHBand="0" w:firstRowFirstColumn="0" w:firstRowLastColumn="0" w:lastRowFirstColumn="0" w:lastRowLastColumn="0"/>
            <w:tcW w:w="2125" w:type="dxa"/>
            <w:hideMark/>
          </w:tcPr>
          <w:p w:rsidR="001A3031" w:rsidRPr="001A3031" w:rsidRDefault="001A3031" w:rsidP="001A3031">
            <w:pPr>
              <w:widowControl/>
              <w:spacing w:line="330" w:lineRule="atLeast"/>
              <w:jc w:val="center"/>
              <w:rPr>
                <w:rFonts w:ascii="宋体" w:eastAsia="宋体" w:hAnsi="宋体" w:cs="Arial"/>
                <w:color w:val="4F4F4F"/>
                <w:kern w:val="0"/>
                <w:sz w:val="20"/>
                <w:szCs w:val="21"/>
              </w:rPr>
            </w:pPr>
            <w:r w:rsidRPr="001A3031">
              <w:rPr>
                <w:rFonts w:ascii="宋体" w:eastAsia="宋体" w:hAnsi="宋体" w:cs="Arial"/>
                <w:color w:val="4F4F4F"/>
                <w:kern w:val="0"/>
                <w:sz w:val="20"/>
                <w:szCs w:val="21"/>
              </w:rPr>
              <w:t>AF_INET,PF_INET</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IPv4 Internet协议</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PF_AX25</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Amateur radio AX.25</w:t>
            </w:r>
          </w:p>
        </w:tc>
      </w:tr>
      <w:tr w:rsidR="001A3031" w:rsidRPr="001A3031" w:rsidTr="005058BA">
        <w:tc>
          <w:tcPr>
            <w:cnfStyle w:val="001000000000" w:firstRow="0" w:lastRow="0" w:firstColumn="1" w:lastColumn="0" w:oddVBand="0" w:evenVBand="0" w:oddHBand="0" w:evenHBand="0" w:firstRowFirstColumn="0" w:firstRowLastColumn="0" w:lastRowFirstColumn="0" w:lastRowLastColumn="0"/>
            <w:tcW w:w="2125" w:type="dxa"/>
            <w:hideMark/>
          </w:tcPr>
          <w:p w:rsidR="001A3031" w:rsidRPr="001A3031" w:rsidRDefault="001A3031" w:rsidP="001A3031">
            <w:pPr>
              <w:widowControl/>
              <w:spacing w:line="330" w:lineRule="atLeast"/>
              <w:jc w:val="center"/>
              <w:rPr>
                <w:rFonts w:ascii="宋体" w:eastAsia="宋体" w:hAnsi="宋体" w:cs="Arial"/>
                <w:color w:val="4F4F4F"/>
                <w:kern w:val="0"/>
                <w:sz w:val="20"/>
                <w:szCs w:val="21"/>
              </w:rPr>
            </w:pPr>
            <w:r w:rsidRPr="001A3031">
              <w:rPr>
                <w:rFonts w:ascii="宋体" w:eastAsia="宋体" w:hAnsi="宋体" w:cs="Arial"/>
                <w:color w:val="4F4F4F"/>
                <w:kern w:val="0"/>
                <w:sz w:val="20"/>
                <w:szCs w:val="21"/>
              </w:rPr>
              <w:t>PF_INET6</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IPv6 Internet协议</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PF_ATMPVC</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原始ATM PVC访问</w:t>
            </w:r>
          </w:p>
        </w:tc>
      </w:tr>
      <w:tr w:rsidR="001A3031" w:rsidRPr="001A3031" w:rsidTr="005058BA">
        <w:tc>
          <w:tcPr>
            <w:cnfStyle w:val="001000000000" w:firstRow="0" w:lastRow="0" w:firstColumn="1" w:lastColumn="0" w:oddVBand="0" w:evenVBand="0" w:oddHBand="0" w:evenHBand="0" w:firstRowFirstColumn="0" w:firstRowLastColumn="0" w:lastRowFirstColumn="0" w:lastRowLastColumn="0"/>
            <w:tcW w:w="2125" w:type="dxa"/>
            <w:hideMark/>
          </w:tcPr>
          <w:p w:rsidR="001A3031" w:rsidRPr="001A3031" w:rsidRDefault="001A3031" w:rsidP="001A3031">
            <w:pPr>
              <w:widowControl/>
              <w:spacing w:line="330" w:lineRule="atLeast"/>
              <w:jc w:val="center"/>
              <w:rPr>
                <w:rFonts w:ascii="宋体" w:eastAsia="宋体" w:hAnsi="宋体" w:cs="Arial"/>
                <w:color w:val="4F4F4F"/>
                <w:kern w:val="0"/>
                <w:sz w:val="20"/>
                <w:szCs w:val="21"/>
              </w:rPr>
            </w:pPr>
            <w:r w:rsidRPr="001A3031">
              <w:rPr>
                <w:rFonts w:ascii="宋体" w:eastAsia="宋体" w:hAnsi="宋体" w:cs="Arial"/>
                <w:color w:val="4F4F4F"/>
                <w:kern w:val="0"/>
                <w:sz w:val="20"/>
                <w:szCs w:val="21"/>
              </w:rPr>
              <w:t>PF_IPX</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IPX-Novell协议</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PF_APPLETALK</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Appletalk</w:t>
            </w:r>
          </w:p>
        </w:tc>
      </w:tr>
      <w:tr w:rsidR="001A3031" w:rsidRPr="001A3031" w:rsidTr="005058BA">
        <w:tc>
          <w:tcPr>
            <w:cnfStyle w:val="001000000000" w:firstRow="0" w:lastRow="0" w:firstColumn="1" w:lastColumn="0" w:oddVBand="0" w:evenVBand="0" w:oddHBand="0" w:evenHBand="0" w:firstRowFirstColumn="0" w:firstRowLastColumn="0" w:lastRowFirstColumn="0" w:lastRowLastColumn="0"/>
            <w:tcW w:w="2125" w:type="dxa"/>
            <w:hideMark/>
          </w:tcPr>
          <w:p w:rsidR="001A3031" w:rsidRPr="001A3031" w:rsidRDefault="001A3031" w:rsidP="001A3031">
            <w:pPr>
              <w:widowControl/>
              <w:spacing w:line="330" w:lineRule="atLeast"/>
              <w:jc w:val="center"/>
              <w:rPr>
                <w:rFonts w:ascii="宋体" w:eastAsia="宋体" w:hAnsi="宋体" w:cs="Arial"/>
                <w:color w:val="4F4F4F"/>
                <w:kern w:val="0"/>
                <w:sz w:val="20"/>
                <w:szCs w:val="21"/>
              </w:rPr>
            </w:pPr>
            <w:r w:rsidRPr="001A3031">
              <w:rPr>
                <w:rFonts w:ascii="宋体" w:eastAsia="宋体" w:hAnsi="宋体" w:cs="Arial"/>
                <w:color w:val="4F4F4F"/>
                <w:kern w:val="0"/>
                <w:sz w:val="20"/>
                <w:szCs w:val="21"/>
              </w:rPr>
              <w:t>PF_NETLINK</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内核用户界面设备</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PF_PACKET</w:t>
            </w:r>
          </w:p>
        </w:tc>
        <w:tc>
          <w:tcPr>
            <w:tcW w:w="2125" w:type="dxa"/>
            <w:hideMark/>
          </w:tcPr>
          <w:p w:rsidR="001A3031" w:rsidRPr="001A3031" w:rsidRDefault="001A3031" w:rsidP="001A3031">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1A3031">
              <w:rPr>
                <w:rFonts w:ascii="宋体" w:eastAsia="宋体" w:hAnsi="宋体" w:cs="Arial"/>
                <w:color w:val="4F4F4F"/>
                <w:kern w:val="0"/>
                <w:sz w:val="20"/>
                <w:szCs w:val="21"/>
              </w:rPr>
              <w:t>底层包访问</w:t>
            </w:r>
          </w:p>
        </w:tc>
      </w:tr>
    </w:tbl>
    <w:p w:rsidR="001A3031" w:rsidRDefault="001A3031" w:rsidP="00865008">
      <w:pPr>
        <w:pStyle w:val="a3"/>
        <w:ind w:left="360" w:firstLineChars="0" w:firstLine="0"/>
        <w:rPr>
          <w:rFonts w:ascii="Helvetica" w:hAnsi="Helvetica" w:cs="Helvetica"/>
          <w:color w:val="333333"/>
          <w:shd w:val="clear" w:color="auto" w:fill="FEFEFE"/>
        </w:rPr>
      </w:pPr>
    </w:p>
    <w:p w:rsidR="006C2523" w:rsidRDefault="006C2523" w:rsidP="006C2523">
      <w:pPr>
        <w:pStyle w:val="a3"/>
        <w:numPr>
          <w:ilvl w:val="0"/>
          <w:numId w:val="9"/>
        </w:numPr>
        <w:ind w:firstLineChars="0"/>
        <w:rPr>
          <w:rFonts w:ascii="宋体" w:eastAsia="宋体" w:hAnsi="宋体"/>
        </w:rPr>
      </w:pPr>
      <w:r w:rsidRPr="006C2523">
        <w:rPr>
          <w:rFonts w:ascii="宋体" w:eastAsia="宋体" w:hAnsi="宋体" w:hint="eastAsia"/>
        </w:rPr>
        <w:t>type参数</w:t>
      </w:r>
      <w:r>
        <w:rPr>
          <w:rFonts w:ascii="宋体" w:eastAsia="宋体" w:hAnsi="宋体" w:hint="eastAsia"/>
        </w:rPr>
        <w:t>：</w:t>
      </w:r>
    </w:p>
    <w:p w:rsidR="0083544A" w:rsidRPr="005058BA" w:rsidRDefault="0083544A" w:rsidP="005058BA">
      <w:pPr>
        <w:pStyle w:val="a3"/>
        <w:ind w:leftChars="371" w:left="779" w:firstLineChars="0" w:firstLine="0"/>
        <w:rPr>
          <w:rFonts w:ascii="宋体" w:eastAsia="宋体" w:hAnsi="宋体" w:cs="Helvetica"/>
          <w:color w:val="333333"/>
          <w:shd w:val="clear" w:color="auto" w:fill="FEFEFE"/>
        </w:rPr>
      </w:pPr>
      <w:r w:rsidRPr="005058BA">
        <w:rPr>
          <w:rFonts w:ascii="宋体" w:eastAsia="宋体" w:hAnsi="宋体" w:cs="Helvetica"/>
          <w:color w:val="333333"/>
          <w:shd w:val="clear" w:color="auto" w:fill="FEFEFE"/>
        </w:rPr>
        <w:t>type用于设置套接字通信的类型，主要有</w:t>
      </w:r>
      <w:r w:rsidRPr="005058BA">
        <w:rPr>
          <w:rFonts w:ascii="宋体" w:eastAsia="宋体" w:hAnsi="宋体" w:cs="Helvetica"/>
          <w:b/>
          <w:bCs/>
          <w:color w:val="333333"/>
          <w:shd w:val="clear" w:color="auto" w:fill="FEFEFE"/>
        </w:rPr>
        <w:t>SOCKET_STREAM（流式套接字）</w:t>
      </w:r>
      <w:r w:rsidRPr="005058BA">
        <w:rPr>
          <w:rFonts w:ascii="宋体" w:eastAsia="宋体" w:hAnsi="宋体" w:cs="Helvetica"/>
          <w:color w:val="333333"/>
          <w:shd w:val="clear" w:color="auto" w:fill="FEFEFE"/>
        </w:rPr>
        <w:t>、SOCK——DGRAM(数据包套接字)等。</w:t>
      </w:r>
    </w:p>
    <w:tbl>
      <w:tblPr>
        <w:tblStyle w:val="1"/>
        <w:tblW w:w="8497" w:type="dxa"/>
        <w:tblLook w:val="04A0" w:firstRow="1" w:lastRow="0" w:firstColumn="1" w:lastColumn="0" w:noHBand="0" w:noVBand="1"/>
      </w:tblPr>
      <w:tblGrid>
        <w:gridCol w:w="1640"/>
        <w:gridCol w:w="6857"/>
      </w:tblGrid>
      <w:tr w:rsidR="0083544A" w:rsidRPr="0083544A" w:rsidTr="0043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3544A" w:rsidRPr="0083544A" w:rsidRDefault="0083544A" w:rsidP="0083544A">
            <w:pPr>
              <w:widowControl/>
              <w:spacing w:line="330" w:lineRule="atLeast"/>
              <w:jc w:val="center"/>
              <w:rPr>
                <w:rFonts w:ascii="宋体" w:eastAsia="宋体" w:hAnsi="宋体" w:cs="Arial"/>
                <w:color w:val="4F4F4F"/>
                <w:kern w:val="0"/>
                <w:sz w:val="20"/>
                <w:szCs w:val="21"/>
              </w:rPr>
            </w:pPr>
            <w:r w:rsidRPr="0083544A">
              <w:rPr>
                <w:rFonts w:ascii="宋体" w:eastAsia="宋体" w:hAnsi="宋体" w:cs="Arial"/>
                <w:color w:val="4F4F4F"/>
                <w:kern w:val="0"/>
                <w:sz w:val="20"/>
                <w:szCs w:val="21"/>
              </w:rPr>
              <w:t>名称</w:t>
            </w:r>
          </w:p>
        </w:tc>
        <w:tc>
          <w:tcPr>
            <w:tcW w:w="6857" w:type="dxa"/>
            <w:hideMark/>
          </w:tcPr>
          <w:p w:rsidR="0083544A" w:rsidRPr="0083544A" w:rsidRDefault="0083544A" w:rsidP="0083544A">
            <w:pPr>
              <w:widowControl/>
              <w:spacing w:line="330" w:lineRule="atLeast"/>
              <w:jc w:val="center"/>
              <w:cnfStyle w:val="100000000000" w:firstRow="1"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83544A">
              <w:rPr>
                <w:rFonts w:ascii="宋体" w:eastAsia="宋体" w:hAnsi="宋体" w:cs="Arial"/>
                <w:color w:val="4F4F4F"/>
                <w:kern w:val="0"/>
                <w:sz w:val="20"/>
                <w:szCs w:val="21"/>
              </w:rPr>
              <w:t>含义</w:t>
            </w:r>
          </w:p>
        </w:tc>
      </w:tr>
      <w:tr w:rsidR="0083544A" w:rsidRPr="0083544A" w:rsidTr="00433224">
        <w:tc>
          <w:tcPr>
            <w:cnfStyle w:val="001000000000" w:firstRow="0" w:lastRow="0" w:firstColumn="1" w:lastColumn="0" w:oddVBand="0" w:evenVBand="0" w:oddHBand="0" w:evenHBand="0" w:firstRowFirstColumn="0" w:firstRowLastColumn="0" w:lastRowFirstColumn="0" w:lastRowLastColumn="0"/>
            <w:tcW w:w="0" w:type="auto"/>
            <w:hideMark/>
          </w:tcPr>
          <w:p w:rsidR="0083544A" w:rsidRPr="0083544A" w:rsidRDefault="0083544A" w:rsidP="0083544A">
            <w:pPr>
              <w:widowControl/>
              <w:spacing w:line="330" w:lineRule="atLeast"/>
              <w:jc w:val="center"/>
              <w:rPr>
                <w:rFonts w:ascii="宋体" w:eastAsia="宋体" w:hAnsi="宋体" w:cs="Arial"/>
                <w:color w:val="4F4F4F"/>
                <w:kern w:val="0"/>
                <w:sz w:val="20"/>
                <w:szCs w:val="21"/>
              </w:rPr>
            </w:pPr>
            <w:r w:rsidRPr="0083544A">
              <w:rPr>
                <w:rFonts w:ascii="宋体" w:eastAsia="宋体" w:hAnsi="宋体" w:cs="Arial"/>
                <w:color w:val="4F4F4F"/>
                <w:kern w:val="0"/>
                <w:sz w:val="20"/>
                <w:szCs w:val="21"/>
              </w:rPr>
              <w:t>SOCK_STREAM</w:t>
            </w:r>
          </w:p>
        </w:tc>
        <w:tc>
          <w:tcPr>
            <w:tcW w:w="6857" w:type="dxa"/>
            <w:hideMark/>
          </w:tcPr>
          <w:p w:rsidR="0083544A" w:rsidRPr="0083544A" w:rsidRDefault="0083544A" w:rsidP="0083544A">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83544A">
              <w:rPr>
                <w:rFonts w:ascii="宋体" w:eastAsia="宋体" w:hAnsi="宋体" w:cs="Arial"/>
                <w:color w:val="4F4F4F"/>
                <w:kern w:val="0"/>
                <w:sz w:val="20"/>
                <w:szCs w:val="21"/>
              </w:rPr>
              <w:t>Tcp连接，序列化、可靠、双向连接的字节流。支持带外数据传输</w:t>
            </w:r>
          </w:p>
        </w:tc>
      </w:tr>
      <w:tr w:rsidR="0083544A" w:rsidRPr="0083544A" w:rsidTr="00433224">
        <w:tc>
          <w:tcPr>
            <w:cnfStyle w:val="001000000000" w:firstRow="0" w:lastRow="0" w:firstColumn="1" w:lastColumn="0" w:oddVBand="0" w:evenVBand="0" w:oddHBand="0" w:evenHBand="0" w:firstRowFirstColumn="0" w:firstRowLastColumn="0" w:lastRowFirstColumn="0" w:lastRowLastColumn="0"/>
            <w:tcW w:w="0" w:type="auto"/>
            <w:hideMark/>
          </w:tcPr>
          <w:p w:rsidR="0083544A" w:rsidRPr="0083544A" w:rsidRDefault="0083544A" w:rsidP="0083544A">
            <w:pPr>
              <w:widowControl/>
              <w:spacing w:line="330" w:lineRule="atLeast"/>
              <w:jc w:val="center"/>
              <w:rPr>
                <w:rFonts w:ascii="宋体" w:eastAsia="宋体" w:hAnsi="宋体" w:cs="Arial"/>
                <w:color w:val="4F4F4F"/>
                <w:kern w:val="0"/>
                <w:sz w:val="20"/>
                <w:szCs w:val="21"/>
              </w:rPr>
            </w:pPr>
            <w:r w:rsidRPr="0083544A">
              <w:rPr>
                <w:rFonts w:ascii="宋体" w:eastAsia="宋体" w:hAnsi="宋体" w:cs="Arial"/>
                <w:color w:val="4F4F4F"/>
                <w:kern w:val="0"/>
                <w:sz w:val="20"/>
                <w:szCs w:val="21"/>
              </w:rPr>
              <w:t>SOCK_DGRAM</w:t>
            </w:r>
          </w:p>
        </w:tc>
        <w:tc>
          <w:tcPr>
            <w:tcW w:w="6857" w:type="dxa"/>
            <w:hideMark/>
          </w:tcPr>
          <w:p w:rsidR="0083544A" w:rsidRPr="0083544A" w:rsidRDefault="0083544A" w:rsidP="0083544A">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83544A">
              <w:rPr>
                <w:rFonts w:ascii="宋体" w:eastAsia="宋体" w:hAnsi="宋体" w:cs="Arial"/>
                <w:color w:val="4F4F4F"/>
                <w:kern w:val="0"/>
                <w:sz w:val="20"/>
                <w:szCs w:val="21"/>
              </w:rPr>
              <w:t>支持UDP连接（无连接状态的消息）</w:t>
            </w:r>
          </w:p>
        </w:tc>
      </w:tr>
      <w:tr w:rsidR="0083544A" w:rsidRPr="0083544A" w:rsidTr="00433224">
        <w:tc>
          <w:tcPr>
            <w:cnfStyle w:val="001000000000" w:firstRow="0" w:lastRow="0" w:firstColumn="1" w:lastColumn="0" w:oddVBand="0" w:evenVBand="0" w:oddHBand="0" w:evenHBand="0" w:firstRowFirstColumn="0" w:firstRowLastColumn="0" w:lastRowFirstColumn="0" w:lastRowLastColumn="0"/>
            <w:tcW w:w="0" w:type="auto"/>
            <w:hideMark/>
          </w:tcPr>
          <w:p w:rsidR="0083544A" w:rsidRPr="0083544A" w:rsidRDefault="0083544A" w:rsidP="0083544A">
            <w:pPr>
              <w:widowControl/>
              <w:spacing w:line="330" w:lineRule="atLeast"/>
              <w:jc w:val="center"/>
              <w:rPr>
                <w:rFonts w:ascii="宋体" w:eastAsia="宋体" w:hAnsi="宋体" w:cs="Arial"/>
                <w:color w:val="4F4F4F"/>
                <w:kern w:val="0"/>
                <w:sz w:val="20"/>
                <w:szCs w:val="21"/>
              </w:rPr>
            </w:pPr>
            <w:r w:rsidRPr="0083544A">
              <w:rPr>
                <w:rFonts w:ascii="宋体" w:eastAsia="宋体" w:hAnsi="宋体" w:cs="Arial"/>
                <w:color w:val="4F4F4F"/>
                <w:kern w:val="0"/>
                <w:sz w:val="20"/>
                <w:szCs w:val="21"/>
              </w:rPr>
              <w:t>SOCK_SEQPACKET</w:t>
            </w:r>
          </w:p>
        </w:tc>
        <w:tc>
          <w:tcPr>
            <w:tcW w:w="6857" w:type="dxa"/>
            <w:hideMark/>
          </w:tcPr>
          <w:p w:rsidR="0083544A" w:rsidRPr="0083544A" w:rsidRDefault="0083544A" w:rsidP="0083544A">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83544A">
              <w:rPr>
                <w:rFonts w:ascii="宋体" w:eastAsia="宋体" w:hAnsi="宋体" w:cs="Arial"/>
                <w:color w:val="4F4F4F"/>
                <w:kern w:val="0"/>
                <w:sz w:val="20"/>
                <w:szCs w:val="21"/>
              </w:rPr>
              <w:t>序列化包,提供一个序列化、可靠、双向的基本连接的数据传输通道，数据长度定常。每次调用读系统调用时数据需要将全部数据读出</w:t>
            </w:r>
          </w:p>
        </w:tc>
      </w:tr>
      <w:tr w:rsidR="0083544A" w:rsidRPr="0083544A" w:rsidTr="00433224">
        <w:tc>
          <w:tcPr>
            <w:cnfStyle w:val="001000000000" w:firstRow="0" w:lastRow="0" w:firstColumn="1" w:lastColumn="0" w:oddVBand="0" w:evenVBand="0" w:oddHBand="0" w:evenHBand="0" w:firstRowFirstColumn="0" w:firstRowLastColumn="0" w:lastRowFirstColumn="0" w:lastRowLastColumn="0"/>
            <w:tcW w:w="0" w:type="auto"/>
            <w:hideMark/>
          </w:tcPr>
          <w:p w:rsidR="0083544A" w:rsidRPr="0083544A" w:rsidRDefault="0083544A" w:rsidP="0083544A">
            <w:pPr>
              <w:widowControl/>
              <w:spacing w:line="330" w:lineRule="atLeast"/>
              <w:jc w:val="center"/>
              <w:rPr>
                <w:rFonts w:ascii="宋体" w:eastAsia="宋体" w:hAnsi="宋体" w:cs="Arial"/>
                <w:color w:val="4F4F4F"/>
                <w:kern w:val="0"/>
                <w:sz w:val="20"/>
                <w:szCs w:val="21"/>
              </w:rPr>
            </w:pPr>
            <w:r w:rsidRPr="0083544A">
              <w:rPr>
                <w:rFonts w:ascii="宋体" w:eastAsia="宋体" w:hAnsi="宋体" w:cs="Arial"/>
                <w:color w:val="4F4F4F"/>
                <w:kern w:val="0"/>
                <w:sz w:val="20"/>
                <w:szCs w:val="21"/>
              </w:rPr>
              <w:t>SOCK_RAW</w:t>
            </w:r>
          </w:p>
        </w:tc>
        <w:tc>
          <w:tcPr>
            <w:tcW w:w="6857" w:type="dxa"/>
            <w:hideMark/>
          </w:tcPr>
          <w:p w:rsidR="0083544A" w:rsidRPr="0083544A" w:rsidRDefault="0083544A" w:rsidP="0083544A">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83544A">
              <w:rPr>
                <w:rFonts w:ascii="宋体" w:eastAsia="宋体" w:hAnsi="宋体" w:cs="Arial"/>
                <w:color w:val="4F4F4F"/>
                <w:kern w:val="0"/>
                <w:sz w:val="20"/>
                <w:szCs w:val="21"/>
              </w:rPr>
              <w:t>RAW类型，提供原始网络协议访问</w:t>
            </w:r>
          </w:p>
        </w:tc>
      </w:tr>
      <w:tr w:rsidR="0083544A" w:rsidRPr="0083544A" w:rsidTr="00433224">
        <w:tc>
          <w:tcPr>
            <w:cnfStyle w:val="001000000000" w:firstRow="0" w:lastRow="0" w:firstColumn="1" w:lastColumn="0" w:oddVBand="0" w:evenVBand="0" w:oddHBand="0" w:evenHBand="0" w:firstRowFirstColumn="0" w:firstRowLastColumn="0" w:lastRowFirstColumn="0" w:lastRowLastColumn="0"/>
            <w:tcW w:w="0" w:type="auto"/>
            <w:hideMark/>
          </w:tcPr>
          <w:p w:rsidR="0083544A" w:rsidRPr="0083544A" w:rsidRDefault="0083544A" w:rsidP="0083544A">
            <w:pPr>
              <w:widowControl/>
              <w:spacing w:line="330" w:lineRule="atLeast"/>
              <w:jc w:val="center"/>
              <w:rPr>
                <w:rFonts w:ascii="宋体" w:eastAsia="宋体" w:hAnsi="宋体" w:cs="Arial"/>
                <w:color w:val="4F4F4F"/>
                <w:kern w:val="0"/>
                <w:sz w:val="20"/>
                <w:szCs w:val="21"/>
              </w:rPr>
            </w:pPr>
            <w:r w:rsidRPr="0083544A">
              <w:rPr>
                <w:rFonts w:ascii="宋体" w:eastAsia="宋体" w:hAnsi="宋体" w:cs="Arial"/>
                <w:color w:val="4F4F4F"/>
                <w:kern w:val="0"/>
                <w:sz w:val="20"/>
                <w:szCs w:val="21"/>
              </w:rPr>
              <w:t>SOCK_RDM</w:t>
            </w:r>
          </w:p>
        </w:tc>
        <w:tc>
          <w:tcPr>
            <w:tcW w:w="6857" w:type="dxa"/>
            <w:hideMark/>
          </w:tcPr>
          <w:p w:rsidR="0083544A" w:rsidRPr="0083544A" w:rsidRDefault="0083544A" w:rsidP="0083544A">
            <w:pPr>
              <w:widowControl/>
              <w:spacing w:line="330" w:lineRule="atLeast"/>
              <w:jc w:val="center"/>
              <w:cnfStyle w:val="000000000000" w:firstRow="0" w:lastRow="0" w:firstColumn="0" w:lastColumn="0" w:oddVBand="0" w:evenVBand="0" w:oddHBand="0" w:evenHBand="0" w:firstRowFirstColumn="0" w:firstRowLastColumn="0" w:lastRowFirstColumn="0" w:lastRowLastColumn="0"/>
              <w:rPr>
                <w:rFonts w:ascii="宋体" w:eastAsia="宋体" w:hAnsi="宋体" w:cs="Arial"/>
                <w:color w:val="4F4F4F"/>
                <w:kern w:val="0"/>
                <w:sz w:val="20"/>
                <w:szCs w:val="21"/>
              </w:rPr>
            </w:pPr>
            <w:r w:rsidRPr="0083544A">
              <w:rPr>
                <w:rFonts w:ascii="宋体" w:eastAsia="宋体" w:hAnsi="宋体" w:cs="Arial"/>
                <w:color w:val="4F4F4F"/>
                <w:kern w:val="0"/>
                <w:sz w:val="20"/>
                <w:szCs w:val="21"/>
              </w:rPr>
              <w:t>提供可靠的数据报文，不过可能数据会有乱序</w:t>
            </w:r>
          </w:p>
        </w:tc>
      </w:tr>
    </w:tbl>
    <w:p w:rsidR="006C2523" w:rsidRPr="006C2523" w:rsidRDefault="006C2523" w:rsidP="006C2523">
      <w:pPr>
        <w:pStyle w:val="a3"/>
        <w:ind w:left="780" w:firstLineChars="0" w:firstLine="0"/>
        <w:rPr>
          <w:rFonts w:ascii="宋体" w:eastAsia="宋体" w:hAnsi="宋体"/>
        </w:rPr>
      </w:pPr>
    </w:p>
    <w:p w:rsidR="00296773" w:rsidRDefault="00484DE5" w:rsidP="006C2523">
      <w:pPr>
        <w:pStyle w:val="a3"/>
        <w:numPr>
          <w:ilvl w:val="0"/>
          <w:numId w:val="9"/>
        </w:numPr>
        <w:ind w:firstLineChars="0"/>
        <w:rPr>
          <w:rFonts w:ascii="宋体" w:eastAsia="宋体" w:hAnsi="宋体"/>
        </w:rPr>
      </w:pPr>
      <w:r>
        <w:rPr>
          <w:rFonts w:ascii="宋体" w:eastAsia="宋体" w:hAnsi="宋体" w:hint="eastAsia"/>
        </w:rPr>
        <w:t>protocol</w:t>
      </w:r>
      <w:r w:rsidR="006C2523">
        <w:rPr>
          <w:rFonts w:ascii="宋体" w:eastAsia="宋体" w:hAnsi="宋体" w:hint="eastAsia"/>
        </w:rPr>
        <w:t>参数：</w:t>
      </w:r>
    </w:p>
    <w:p w:rsidR="00D80DED" w:rsidRPr="00643C11" w:rsidRDefault="005058BA" w:rsidP="00643C11">
      <w:pPr>
        <w:pStyle w:val="a3"/>
        <w:ind w:leftChars="371" w:left="779" w:firstLineChars="0" w:firstLine="0"/>
        <w:rPr>
          <w:rFonts w:ascii="宋体" w:eastAsia="宋体" w:hAnsi="宋体" w:cs="Helvetica"/>
          <w:color w:val="333333"/>
          <w:shd w:val="clear" w:color="auto" w:fill="FEFEFE"/>
        </w:rPr>
      </w:pPr>
      <w:r w:rsidRPr="00643C11">
        <w:rPr>
          <w:rFonts w:ascii="宋体" w:eastAsia="宋体" w:hAnsi="宋体" w:cs="Helvetica"/>
          <w:color w:val="333333"/>
          <w:shd w:val="clear" w:color="auto" w:fill="FEFEFE"/>
        </w:rPr>
        <w:t>用于制定某个协议的特定类型，即</w:t>
      </w:r>
      <w:r w:rsidRPr="00643C11">
        <w:rPr>
          <w:rFonts w:ascii="宋体" w:eastAsia="宋体" w:hAnsi="宋体" w:cs="Helvetica"/>
          <w:b/>
          <w:bCs/>
          <w:color w:val="333333"/>
          <w:shd w:val="clear" w:color="auto" w:fill="FEFEFE"/>
        </w:rPr>
        <w:t>type</w:t>
      </w:r>
      <w:r w:rsidRPr="00643C11">
        <w:rPr>
          <w:rFonts w:ascii="宋体" w:eastAsia="宋体" w:hAnsi="宋体" w:cs="Helvetica"/>
          <w:color w:val="333333"/>
          <w:shd w:val="clear" w:color="auto" w:fill="FEFEFE"/>
        </w:rPr>
        <w:t>类型中的某个类型。通常某协议中只有一种特定类型，这样protocol参数仅能设置为0；但是有些协议有多种特定的类型，就需要设置这个参数来选择特定的类型。</w:t>
      </w:r>
    </w:p>
    <w:p w:rsidR="005058BA" w:rsidRPr="005058BA" w:rsidRDefault="005058BA" w:rsidP="00643C11">
      <w:pPr>
        <w:pStyle w:val="a3"/>
        <w:numPr>
          <w:ilvl w:val="0"/>
          <w:numId w:val="11"/>
        </w:numPr>
        <w:ind w:leftChars="271" w:left="989" w:firstLineChars="0"/>
        <w:rPr>
          <w:rFonts w:ascii="宋体" w:eastAsia="宋体" w:hAnsi="宋体" w:cs="Helvetica"/>
          <w:color w:val="333333"/>
          <w:shd w:val="clear" w:color="auto" w:fill="FEFEFE"/>
        </w:rPr>
      </w:pPr>
      <w:r w:rsidRPr="005058BA">
        <w:rPr>
          <w:rFonts w:ascii="宋体" w:eastAsia="宋体" w:hAnsi="宋体" w:cs="Helvetica"/>
          <w:color w:val="333333"/>
          <w:shd w:val="clear" w:color="auto" w:fill="FEFEFE"/>
        </w:rPr>
        <w:t>类型为</w:t>
      </w:r>
      <w:r w:rsidRPr="00643C11">
        <w:rPr>
          <w:rFonts w:ascii="宋体" w:eastAsia="宋体" w:hAnsi="宋体" w:cs="Helvetica"/>
          <w:color w:val="333333"/>
          <w:shd w:val="clear" w:color="auto" w:fill="FEFEFE"/>
        </w:rPr>
        <w:t>SOCK_STREAM</w:t>
      </w:r>
      <w:r w:rsidRPr="005058BA">
        <w:rPr>
          <w:rFonts w:ascii="宋体" w:eastAsia="宋体" w:hAnsi="宋体" w:cs="Helvetica"/>
          <w:color w:val="333333"/>
          <w:shd w:val="clear" w:color="auto" w:fill="FEFEFE"/>
        </w:rPr>
        <w:t>的套接字表示一个双向的字节流，与管道类似。流式的套接字在进行数据收发之前必须已经连接，连接使用</w:t>
      </w:r>
      <w:r w:rsidR="00643C11" w:rsidRPr="00643C11">
        <w:rPr>
          <w:rFonts w:ascii="宋体" w:eastAsia="宋体" w:hAnsi="宋体" w:cs="Helvetica"/>
          <w:color w:val="333333"/>
          <w:shd w:val="clear" w:color="auto" w:fill="FEFEFE"/>
        </w:rPr>
        <w:t>connect()</w:t>
      </w:r>
      <w:r w:rsidRPr="005058BA">
        <w:rPr>
          <w:rFonts w:ascii="宋体" w:eastAsia="宋体" w:hAnsi="宋体" w:cs="Helvetica"/>
          <w:color w:val="333333"/>
          <w:shd w:val="clear" w:color="auto" w:fill="FEFEFE"/>
        </w:rPr>
        <w:t>函数进行。一旦连接，可以使用read()或者write()函数进行数据的传输。流式通信方式保证数据不会丢失或者重复接收，当数据在一段时间内任然没有接受完毕，可以认为这个连接已经死掉。</w:t>
      </w:r>
    </w:p>
    <w:p w:rsidR="005058BA" w:rsidRPr="005058BA" w:rsidRDefault="005058BA" w:rsidP="00643C11">
      <w:pPr>
        <w:pStyle w:val="a3"/>
        <w:numPr>
          <w:ilvl w:val="0"/>
          <w:numId w:val="11"/>
        </w:numPr>
        <w:ind w:leftChars="271" w:left="989" w:firstLineChars="0"/>
        <w:rPr>
          <w:rFonts w:ascii="宋体" w:eastAsia="宋体" w:hAnsi="宋体" w:cs="Helvetica"/>
          <w:color w:val="333333"/>
          <w:shd w:val="clear" w:color="auto" w:fill="FEFEFE"/>
        </w:rPr>
      </w:pPr>
      <w:r w:rsidRPr="00643C11">
        <w:rPr>
          <w:rFonts w:ascii="宋体" w:eastAsia="宋体" w:hAnsi="宋体" w:cs="Helvetica"/>
          <w:color w:val="333333"/>
          <w:shd w:val="clear" w:color="auto" w:fill="FEFEFE"/>
        </w:rPr>
        <w:t>SOCK_DGRAM</w:t>
      </w:r>
      <w:r w:rsidRPr="005058BA">
        <w:rPr>
          <w:rFonts w:ascii="宋体" w:eastAsia="宋体" w:hAnsi="宋体" w:cs="Helvetica"/>
          <w:color w:val="333333"/>
          <w:shd w:val="clear" w:color="auto" w:fill="FEFEFE"/>
        </w:rPr>
        <w:t>和</w:t>
      </w:r>
      <w:r w:rsidRPr="00643C11">
        <w:rPr>
          <w:rFonts w:ascii="宋体" w:eastAsia="宋体" w:hAnsi="宋体" w:cs="Helvetica"/>
          <w:color w:val="333333"/>
          <w:shd w:val="clear" w:color="auto" w:fill="FEFEFE"/>
        </w:rPr>
        <w:t>SOCK_RAW</w:t>
      </w:r>
      <w:r w:rsidRPr="005058BA">
        <w:rPr>
          <w:rFonts w:ascii="宋体" w:eastAsia="宋体" w:hAnsi="宋体" w:cs="Helvetica"/>
          <w:color w:val="333333"/>
          <w:shd w:val="clear" w:color="auto" w:fill="FEFEFE"/>
        </w:rPr>
        <w:t> 这个两种套接字可以使用函数</w:t>
      </w:r>
      <w:r w:rsidR="00643C11" w:rsidRPr="00643C11">
        <w:rPr>
          <w:rFonts w:ascii="宋体" w:eastAsia="宋体" w:hAnsi="宋体" w:cs="Helvetica"/>
          <w:color w:val="333333"/>
          <w:shd w:val="clear" w:color="auto" w:fill="FEFEFE"/>
        </w:rPr>
        <w:t>sendto()</w:t>
      </w:r>
      <w:r w:rsidRPr="005058BA">
        <w:rPr>
          <w:rFonts w:ascii="宋体" w:eastAsia="宋体" w:hAnsi="宋体" w:cs="Helvetica"/>
          <w:color w:val="333333"/>
          <w:shd w:val="clear" w:color="auto" w:fill="FEFEFE"/>
        </w:rPr>
        <w:t>来发送数据，使用recvfrom()函数接受数据，recvfrom()接受来自制定IP地址的发送方的数据。</w:t>
      </w:r>
    </w:p>
    <w:p w:rsidR="005058BA" w:rsidRPr="005058BA" w:rsidRDefault="005058BA" w:rsidP="00643C11">
      <w:pPr>
        <w:pStyle w:val="a3"/>
        <w:numPr>
          <w:ilvl w:val="0"/>
          <w:numId w:val="11"/>
        </w:numPr>
        <w:ind w:leftChars="271" w:left="989" w:firstLineChars="0"/>
        <w:rPr>
          <w:rFonts w:ascii="宋体" w:eastAsia="宋体" w:hAnsi="宋体" w:cs="Helvetica"/>
          <w:color w:val="333333"/>
          <w:shd w:val="clear" w:color="auto" w:fill="FEFEFE"/>
        </w:rPr>
      </w:pPr>
      <w:r w:rsidRPr="00643C11">
        <w:rPr>
          <w:rFonts w:ascii="宋体" w:eastAsia="宋体" w:hAnsi="宋体" w:cs="Helvetica"/>
          <w:color w:val="333333"/>
          <w:shd w:val="clear" w:color="auto" w:fill="FEFEFE"/>
        </w:rPr>
        <w:t>SOCK_PACKET</w:t>
      </w:r>
      <w:r w:rsidRPr="005058BA">
        <w:rPr>
          <w:rFonts w:ascii="宋体" w:eastAsia="宋体" w:hAnsi="宋体" w:cs="Helvetica"/>
          <w:color w:val="333333"/>
          <w:shd w:val="clear" w:color="auto" w:fill="FEFEFE"/>
        </w:rPr>
        <w:t>是一种专用的数据包，它直接从</w:t>
      </w:r>
      <w:r w:rsidRPr="00643C11">
        <w:rPr>
          <w:rFonts w:ascii="宋体" w:eastAsia="宋体" w:hAnsi="宋体" w:cs="Helvetica"/>
          <w:color w:val="333333"/>
          <w:shd w:val="clear" w:color="auto" w:fill="FEFEFE"/>
        </w:rPr>
        <w:t>设备驱动</w:t>
      </w:r>
      <w:r w:rsidRPr="005058BA">
        <w:rPr>
          <w:rFonts w:ascii="宋体" w:eastAsia="宋体" w:hAnsi="宋体" w:cs="Helvetica"/>
          <w:color w:val="333333"/>
          <w:shd w:val="clear" w:color="auto" w:fill="FEFEFE"/>
        </w:rPr>
        <w:t>接受数据。</w:t>
      </w:r>
    </w:p>
    <w:p w:rsidR="005058BA" w:rsidRDefault="005058BA" w:rsidP="00865008">
      <w:pPr>
        <w:pStyle w:val="a3"/>
        <w:ind w:left="360" w:firstLineChars="0" w:firstLine="0"/>
        <w:rPr>
          <w:rFonts w:ascii="宋体" w:eastAsia="宋体" w:hAnsi="宋体"/>
        </w:rPr>
      </w:pPr>
    </w:p>
    <w:p w:rsidR="00FC29ED" w:rsidRDefault="00FC29ED" w:rsidP="00865008">
      <w:pPr>
        <w:pStyle w:val="a3"/>
        <w:ind w:left="360" w:firstLineChars="0" w:firstLine="0"/>
        <w:rPr>
          <w:rFonts w:ascii="宋体" w:eastAsia="宋体" w:hAnsi="宋体"/>
        </w:rPr>
      </w:pPr>
    </w:p>
    <w:p w:rsidR="00D83BD1" w:rsidRPr="005058BA" w:rsidRDefault="00D83BD1" w:rsidP="00865008">
      <w:pPr>
        <w:pStyle w:val="a3"/>
        <w:ind w:left="360" w:firstLineChars="0" w:firstLine="0"/>
        <w:rPr>
          <w:rFonts w:ascii="宋体" w:eastAsia="宋体" w:hAnsi="宋体"/>
        </w:rPr>
      </w:pPr>
    </w:p>
    <w:p w:rsidR="005A6116" w:rsidRPr="001A60F3" w:rsidRDefault="005A6116" w:rsidP="002F6F71">
      <w:pPr>
        <w:pStyle w:val="a3"/>
        <w:numPr>
          <w:ilvl w:val="0"/>
          <w:numId w:val="3"/>
        </w:numPr>
        <w:ind w:firstLineChars="0"/>
        <w:rPr>
          <w:rFonts w:ascii="宋体" w:eastAsia="宋体" w:hAnsi="宋体"/>
          <w:b/>
        </w:rPr>
      </w:pPr>
      <w:r w:rsidRPr="001A60F3">
        <w:rPr>
          <w:rFonts w:ascii="宋体" w:eastAsia="宋体" w:hAnsi="宋体" w:hint="eastAsia"/>
          <w:b/>
        </w:rPr>
        <w:lastRenderedPageBreak/>
        <w:t>在Linu</w:t>
      </w:r>
      <w:r w:rsidRPr="001A60F3">
        <w:rPr>
          <w:rFonts w:ascii="宋体" w:eastAsia="宋体" w:hAnsi="宋体"/>
          <w:b/>
        </w:rPr>
        <w:t>x</w:t>
      </w:r>
      <w:r w:rsidRPr="001A60F3">
        <w:rPr>
          <w:rFonts w:ascii="宋体" w:eastAsia="宋体" w:hAnsi="宋体" w:hint="eastAsia"/>
          <w:b/>
        </w:rPr>
        <w:t>系统中，当在Linux系统中添加一个新的传输层协议软件时，该传输层协议软件提供的功能怎么能够被应用程序通过Socket套接字函数访问到？</w:t>
      </w:r>
    </w:p>
    <w:p w:rsidR="000F4CE1" w:rsidRPr="000F4CE1" w:rsidRDefault="000F4CE1" w:rsidP="000F4CE1">
      <w:pPr>
        <w:ind w:leftChars="300" w:left="630"/>
        <w:rPr>
          <w:rFonts w:ascii="仿宋" w:eastAsia="仿宋" w:hAnsi="仿宋"/>
        </w:rPr>
      </w:pPr>
      <w:r w:rsidRPr="000F4CE1">
        <w:rPr>
          <w:rFonts w:ascii="仿宋" w:eastAsia="仿宋" w:hAnsi="仿宋" w:hint="eastAsia"/>
        </w:rPr>
        <w:t>根据用户s</w:t>
      </w:r>
      <w:r w:rsidRPr="000F4CE1">
        <w:rPr>
          <w:rFonts w:ascii="仿宋" w:eastAsia="仿宋" w:hAnsi="仿宋"/>
        </w:rPr>
        <w:t>ocket()</w:t>
      </w:r>
      <w:r w:rsidRPr="000F4CE1">
        <w:rPr>
          <w:rFonts w:ascii="仿宋" w:eastAsia="仿宋" w:hAnsi="仿宋" w:hint="eastAsia"/>
        </w:rPr>
        <w:t>的参数，匹配注册的协议族，使用对应的协议。</w:t>
      </w:r>
    </w:p>
    <w:p w:rsidR="000F4CE1" w:rsidRPr="000F4CE1" w:rsidRDefault="000F4CE1" w:rsidP="000F4CE1">
      <w:pPr>
        <w:ind w:leftChars="300" w:left="630"/>
        <w:rPr>
          <w:rFonts w:ascii="仿宋" w:eastAsia="仿宋" w:hAnsi="仿宋"/>
        </w:rPr>
      </w:pPr>
      <w:r w:rsidRPr="000F4CE1">
        <w:rPr>
          <w:rFonts w:ascii="仿宋" w:eastAsia="仿宋" w:hAnsi="仿宋" w:hint="eastAsia"/>
        </w:rPr>
        <w:t>内核的文件系统</w:t>
      </w:r>
      <w:r w:rsidRPr="000F4CE1">
        <w:rPr>
          <w:rFonts w:ascii="仿宋" w:eastAsia="仿宋" w:hAnsi="仿宋"/>
        </w:rPr>
        <w:t>中每个文件具有一个inode</w:t>
      </w:r>
      <w:r w:rsidRPr="000F4CE1">
        <w:rPr>
          <w:rFonts w:ascii="仿宋" w:eastAsia="仿宋" w:hAnsi="仿宋" w:hint="eastAsia"/>
        </w:rPr>
        <w:t>，s</w:t>
      </w:r>
      <w:r w:rsidRPr="000F4CE1">
        <w:rPr>
          <w:rFonts w:ascii="仿宋" w:eastAsia="仿宋" w:hAnsi="仿宋"/>
        </w:rPr>
        <w:t>ocket</w:t>
      </w:r>
      <w:r w:rsidRPr="000F4CE1">
        <w:rPr>
          <w:rFonts w:ascii="仿宋" w:eastAsia="仿宋" w:hAnsi="仿宋" w:hint="eastAsia"/>
        </w:rPr>
        <w:t>也有，s</w:t>
      </w:r>
      <w:r w:rsidRPr="000F4CE1">
        <w:rPr>
          <w:rFonts w:ascii="仿宋" w:eastAsia="仿宋" w:hAnsi="仿宋"/>
        </w:rPr>
        <w:t>ocket</w:t>
      </w:r>
      <w:r w:rsidRPr="000F4CE1">
        <w:rPr>
          <w:rFonts w:ascii="仿宋" w:eastAsia="仿宋" w:hAnsi="仿宋" w:hint="eastAsia"/>
        </w:rPr>
        <w:t>结构体中的f</w:t>
      </w:r>
      <w:r w:rsidRPr="000F4CE1">
        <w:rPr>
          <w:rFonts w:ascii="仿宋" w:eastAsia="仿宋" w:hAnsi="仿宋"/>
        </w:rPr>
        <w:t>ile</w:t>
      </w:r>
      <w:r w:rsidRPr="000F4CE1">
        <w:rPr>
          <w:rFonts w:ascii="仿宋" w:eastAsia="仿宋" w:hAnsi="仿宋" w:hint="eastAsia"/>
        </w:rPr>
        <w:t>指针与相应的文件关联起来。</w:t>
      </w:r>
      <w:r w:rsidRPr="000F4CE1">
        <w:rPr>
          <w:rFonts w:ascii="仿宋" w:eastAsia="仿宋" w:hAnsi="仿宋"/>
        </w:rPr>
        <w:t>S</w:t>
      </w:r>
      <w:r w:rsidRPr="000F4CE1">
        <w:rPr>
          <w:rFonts w:ascii="仿宋" w:eastAsia="仿宋" w:hAnsi="仿宋" w:hint="eastAsia"/>
        </w:rPr>
        <w:t>ocke</w:t>
      </w:r>
      <w:r w:rsidRPr="000F4CE1">
        <w:rPr>
          <w:rFonts w:ascii="仿宋" w:eastAsia="仿宋" w:hAnsi="仿宋"/>
        </w:rPr>
        <w:t>t</w:t>
      </w:r>
      <w:r w:rsidRPr="000F4CE1">
        <w:rPr>
          <w:rFonts w:ascii="仿宋" w:eastAsia="仿宋" w:hAnsi="仿宋" w:hint="eastAsia"/>
        </w:rPr>
        <w:t>结构体如下：</w:t>
      </w:r>
    </w:p>
    <w:p w:rsidR="000F4CE1" w:rsidRDefault="000F4CE1" w:rsidP="000F4CE1">
      <w:pPr>
        <w:pStyle w:val="a6"/>
        <w:spacing w:before="0" w:beforeAutospacing="0" w:after="0" w:afterAutospacing="0"/>
        <w:ind w:leftChars="300" w:left="630"/>
        <w:rPr>
          <w:rFonts w:ascii="Consolas" w:hAnsi="Consolas" w:cs="Calibri"/>
          <w:sz w:val="21"/>
          <w:szCs w:val="21"/>
        </w:rPr>
      </w:pPr>
      <w:r>
        <w:rPr>
          <w:rFonts w:ascii="Consolas" w:hAnsi="Consolas" w:cs="Calibri"/>
          <w:color w:val="569CD6"/>
          <w:sz w:val="21"/>
          <w:szCs w:val="21"/>
        </w:rPr>
        <w:t>struct</w:t>
      </w:r>
      <w:r>
        <w:rPr>
          <w:rFonts w:ascii="Consolas" w:hAnsi="Consolas" w:cs="Calibri"/>
          <w:color w:val="979797"/>
          <w:sz w:val="21"/>
          <w:szCs w:val="21"/>
        </w:rPr>
        <w:t> </w:t>
      </w:r>
      <w:r>
        <w:rPr>
          <w:rFonts w:ascii="Consolas" w:hAnsi="Consolas" w:cs="Calibri"/>
          <w:color w:val="47B7A0"/>
          <w:sz w:val="21"/>
          <w:szCs w:val="21"/>
        </w:rPr>
        <w:t>socket</w:t>
      </w:r>
      <w:r>
        <w:rPr>
          <w:rFonts w:ascii="Consolas" w:hAnsi="Consolas" w:cs="Calibri"/>
          <w:color w:val="979797"/>
          <w:sz w:val="21"/>
          <w:szCs w:val="21"/>
        </w:rPr>
        <w:t> {</w:t>
      </w:r>
    </w:p>
    <w:p w:rsidR="000F4CE1" w:rsidRDefault="000F4CE1" w:rsidP="000F4CE1">
      <w:pPr>
        <w:pStyle w:val="a6"/>
        <w:spacing w:before="0" w:beforeAutospacing="0" w:after="0" w:afterAutospacing="0"/>
        <w:ind w:leftChars="300" w:left="630"/>
        <w:rPr>
          <w:rFonts w:ascii="Consolas" w:hAnsi="Consolas" w:cs="Calibri"/>
          <w:color w:val="979797"/>
          <w:sz w:val="21"/>
          <w:szCs w:val="21"/>
        </w:rPr>
      </w:pPr>
      <w:r>
        <w:rPr>
          <w:rFonts w:ascii="Consolas" w:hAnsi="Consolas" w:cs="Calibri"/>
          <w:color w:val="979797"/>
          <w:sz w:val="21"/>
          <w:szCs w:val="21"/>
        </w:rPr>
        <w:t>    socket_state        state;</w:t>
      </w:r>
    </w:p>
    <w:p w:rsidR="000F4CE1" w:rsidRDefault="000F4CE1" w:rsidP="000F4CE1">
      <w:pPr>
        <w:pStyle w:val="a6"/>
        <w:spacing w:before="0" w:beforeAutospacing="0" w:after="0" w:afterAutospacing="0"/>
        <w:ind w:leftChars="300" w:left="630"/>
        <w:rPr>
          <w:rFonts w:ascii="Consolas" w:hAnsi="Consolas" w:cs="Calibri"/>
          <w:sz w:val="21"/>
          <w:szCs w:val="21"/>
        </w:rPr>
      </w:pPr>
      <w:r>
        <w:rPr>
          <w:rFonts w:ascii="Consolas" w:hAnsi="Consolas" w:cs="Calibri"/>
          <w:color w:val="979797"/>
          <w:sz w:val="21"/>
          <w:szCs w:val="21"/>
        </w:rPr>
        <w:t>    </w:t>
      </w:r>
      <w:r>
        <w:rPr>
          <w:rFonts w:ascii="Consolas" w:hAnsi="Consolas" w:cs="Calibri"/>
          <w:color w:val="569CD6"/>
          <w:sz w:val="21"/>
          <w:szCs w:val="21"/>
        </w:rPr>
        <w:t>short</w:t>
      </w:r>
      <w:r>
        <w:rPr>
          <w:rFonts w:ascii="Consolas" w:hAnsi="Consolas" w:cs="Calibri"/>
          <w:color w:val="979797"/>
          <w:sz w:val="21"/>
          <w:szCs w:val="21"/>
        </w:rPr>
        <w:t>               type;</w:t>
      </w:r>
    </w:p>
    <w:p w:rsidR="000F4CE1" w:rsidRDefault="000F4CE1" w:rsidP="000F4CE1">
      <w:pPr>
        <w:pStyle w:val="a6"/>
        <w:spacing w:before="0" w:beforeAutospacing="0" w:after="0" w:afterAutospacing="0"/>
        <w:ind w:leftChars="300" w:left="630"/>
        <w:rPr>
          <w:rFonts w:ascii="Consolas" w:hAnsi="Consolas" w:cs="Calibri"/>
          <w:sz w:val="21"/>
          <w:szCs w:val="21"/>
        </w:rPr>
      </w:pPr>
      <w:r>
        <w:rPr>
          <w:rFonts w:ascii="Consolas" w:hAnsi="Consolas" w:cs="Calibri"/>
          <w:color w:val="979797"/>
          <w:sz w:val="21"/>
          <w:szCs w:val="21"/>
        </w:rPr>
        <w:t>    </w:t>
      </w:r>
      <w:r>
        <w:rPr>
          <w:rFonts w:ascii="Consolas" w:hAnsi="Consolas" w:cs="Calibri"/>
          <w:color w:val="569CD6"/>
          <w:sz w:val="21"/>
          <w:szCs w:val="21"/>
        </w:rPr>
        <w:t>unsigned</w:t>
      </w:r>
      <w:r>
        <w:rPr>
          <w:rFonts w:ascii="Consolas" w:hAnsi="Consolas" w:cs="Calibri"/>
          <w:color w:val="979797"/>
          <w:sz w:val="21"/>
          <w:szCs w:val="21"/>
        </w:rPr>
        <w:t> </w:t>
      </w:r>
      <w:r>
        <w:rPr>
          <w:rFonts w:ascii="Consolas" w:hAnsi="Consolas" w:cs="Calibri"/>
          <w:color w:val="569CD6"/>
          <w:sz w:val="21"/>
          <w:szCs w:val="21"/>
        </w:rPr>
        <w:t>long</w:t>
      </w:r>
      <w:r>
        <w:rPr>
          <w:rFonts w:ascii="Consolas" w:hAnsi="Consolas" w:cs="Calibri"/>
          <w:color w:val="979797"/>
          <w:sz w:val="21"/>
          <w:szCs w:val="21"/>
        </w:rPr>
        <w:t>       flags;</w:t>
      </w:r>
    </w:p>
    <w:p w:rsidR="000F4CE1" w:rsidRDefault="000F4CE1" w:rsidP="000F4CE1">
      <w:pPr>
        <w:pStyle w:val="a6"/>
        <w:spacing w:before="0" w:beforeAutospacing="0" w:after="0" w:afterAutospacing="0"/>
        <w:ind w:leftChars="300" w:left="630"/>
        <w:rPr>
          <w:rFonts w:ascii="Consolas" w:hAnsi="Consolas" w:cs="Calibri"/>
          <w:sz w:val="21"/>
          <w:szCs w:val="21"/>
        </w:rPr>
      </w:pPr>
      <w:r>
        <w:rPr>
          <w:rFonts w:ascii="Consolas" w:hAnsi="Consolas" w:cs="Calibri"/>
          <w:color w:val="979797"/>
          <w:sz w:val="21"/>
          <w:szCs w:val="21"/>
        </w:rPr>
        <w:t>    </w:t>
      </w:r>
      <w:r>
        <w:rPr>
          <w:rFonts w:ascii="Consolas" w:hAnsi="Consolas" w:cs="Calibri"/>
          <w:color w:val="569CD6"/>
          <w:sz w:val="21"/>
          <w:szCs w:val="21"/>
        </w:rPr>
        <w:t>struct</w:t>
      </w:r>
      <w:r>
        <w:rPr>
          <w:rFonts w:ascii="Consolas" w:hAnsi="Consolas" w:cs="Calibri"/>
          <w:color w:val="979797"/>
          <w:sz w:val="21"/>
          <w:szCs w:val="21"/>
        </w:rPr>
        <w:t> </w:t>
      </w:r>
      <w:r>
        <w:rPr>
          <w:rFonts w:ascii="Consolas" w:hAnsi="Consolas" w:cs="Calibri"/>
          <w:color w:val="47B7A0"/>
          <w:sz w:val="21"/>
          <w:szCs w:val="21"/>
        </w:rPr>
        <w:t>file</w:t>
      </w:r>
      <w:r>
        <w:rPr>
          <w:rFonts w:ascii="Consolas" w:hAnsi="Consolas" w:cs="Calibri"/>
          <w:color w:val="979797"/>
          <w:sz w:val="21"/>
          <w:szCs w:val="21"/>
        </w:rPr>
        <w:t>         </w:t>
      </w:r>
      <w:r>
        <w:rPr>
          <w:rFonts w:ascii="Consolas" w:hAnsi="Consolas" w:cs="Calibri"/>
          <w:color w:val="569CD6"/>
          <w:sz w:val="21"/>
          <w:szCs w:val="21"/>
        </w:rPr>
        <w:t>*</w:t>
      </w:r>
      <w:r>
        <w:rPr>
          <w:rFonts w:ascii="Consolas" w:hAnsi="Consolas" w:cs="Calibri"/>
          <w:color w:val="72A1BA"/>
          <w:sz w:val="21"/>
          <w:szCs w:val="21"/>
        </w:rPr>
        <w:t>file</w:t>
      </w:r>
      <w:r>
        <w:rPr>
          <w:rFonts w:ascii="Consolas" w:hAnsi="Consolas" w:cs="Calibri"/>
          <w:color w:val="979797"/>
          <w:sz w:val="21"/>
          <w:szCs w:val="21"/>
        </w:rPr>
        <w:t>;</w:t>
      </w:r>
    </w:p>
    <w:p w:rsidR="000F4CE1" w:rsidRDefault="000F4CE1" w:rsidP="000F4CE1">
      <w:pPr>
        <w:pStyle w:val="a6"/>
        <w:spacing w:before="0" w:beforeAutospacing="0" w:after="0" w:afterAutospacing="0"/>
        <w:ind w:leftChars="300" w:left="630"/>
        <w:rPr>
          <w:rFonts w:ascii="Consolas" w:hAnsi="Consolas" w:cs="Calibri"/>
          <w:sz w:val="21"/>
          <w:szCs w:val="21"/>
        </w:rPr>
      </w:pPr>
      <w:r>
        <w:rPr>
          <w:rFonts w:ascii="Consolas" w:hAnsi="Consolas" w:cs="Calibri"/>
          <w:color w:val="979797"/>
          <w:sz w:val="21"/>
          <w:szCs w:val="21"/>
        </w:rPr>
        <w:t>    </w:t>
      </w:r>
      <w:r>
        <w:rPr>
          <w:rFonts w:ascii="Consolas" w:hAnsi="Consolas" w:cs="Calibri"/>
          <w:color w:val="569CD6"/>
          <w:sz w:val="21"/>
          <w:szCs w:val="21"/>
        </w:rPr>
        <w:t>struct</w:t>
      </w:r>
      <w:r>
        <w:rPr>
          <w:rFonts w:ascii="Consolas" w:hAnsi="Consolas" w:cs="Calibri"/>
          <w:color w:val="979797"/>
          <w:sz w:val="21"/>
          <w:szCs w:val="21"/>
        </w:rPr>
        <w:t> </w:t>
      </w:r>
      <w:r>
        <w:rPr>
          <w:rFonts w:ascii="Consolas" w:hAnsi="Consolas" w:cs="Calibri"/>
          <w:color w:val="47B7A0"/>
          <w:sz w:val="21"/>
          <w:szCs w:val="21"/>
        </w:rPr>
        <w:t>sock</w:t>
      </w:r>
      <w:r>
        <w:rPr>
          <w:rFonts w:ascii="Consolas" w:hAnsi="Consolas" w:cs="Calibri"/>
          <w:color w:val="979797"/>
          <w:sz w:val="21"/>
          <w:szCs w:val="21"/>
        </w:rPr>
        <w:t>         </w:t>
      </w:r>
      <w:r>
        <w:rPr>
          <w:rFonts w:ascii="Consolas" w:hAnsi="Consolas" w:cs="Calibri"/>
          <w:color w:val="569CD6"/>
          <w:sz w:val="21"/>
          <w:szCs w:val="21"/>
        </w:rPr>
        <w:t>*</w:t>
      </w:r>
      <w:r>
        <w:rPr>
          <w:rFonts w:ascii="Consolas" w:hAnsi="Consolas" w:cs="Calibri"/>
          <w:color w:val="72A1BA"/>
          <w:sz w:val="21"/>
          <w:szCs w:val="21"/>
        </w:rPr>
        <w:t>sk</w:t>
      </w:r>
      <w:r>
        <w:rPr>
          <w:rFonts w:ascii="Consolas" w:hAnsi="Consolas" w:cs="Calibri"/>
          <w:color w:val="979797"/>
          <w:sz w:val="21"/>
          <w:szCs w:val="21"/>
        </w:rPr>
        <w:t>;</w:t>
      </w:r>
    </w:p>
    <w:p w:rsidR="000F4CE1" w:rsidRDefault="000F4CE1" w:rsidP="000F4CE1">
      <w:pPr>
        <w:pStyle w:val="a6"/>
        <w:spacing w:before="0" w:beforeAutospacing="0" w:after="0" w:afterAutospacing="0"/>
        <w:ind w:leftChars="300" w:left="630"/>
        <w:rPr>
          <w:rFonts w:ascii="Consolas" w:hAnsi="Consolas" w:cs="Calibri"/>
          <w:sz w:val="21"/>
          <w:szCs w:val="21"/>
        </w:rPr>
      </w:pPr>
      <w:r>
        <w:rPr>
          <w:rFonts w:ascii="Consolas" w:hAnsi="Consolas" w:cs="Calibri"/>
          <w:color w:val="979797"/>
          <w:sz w:val="21"/>
          <w:szCs w:val="21"/>
        </w:rPr>
        <w:t>    </w:t>
      </w:r>
      <w:r>
        <w:rPr>
          <w:rFonts w:ascii="Consolas" w:hAnsi="Consolas" w:cs="Calibri"/>
          <w:color w:val="569CD6"/>
          <w:sz w:val="21"/>
          <w:szCs w:val="21"/>
        </w:rPr>
        <w:t>const</w:t>
      </w:r>
      <w:r>
        <w:rPr>
          <w:rFonts w:ascii="Consolas" w:hAnsi="Consolas" w:cs="Calibri"/>
          <w:color w:val="979797"/>
          <w:sz w:val="21"/>
          <w:szCs w:val="21"/>
        </w:rPr>
        <w:t> </w:t>
      </w:r>
      <w:r>
        <w:rPr>
          <w:rFonts w:ascii="Consolas" w:hAnsi="Consolas" w:cs="Calibri"/>
          <w:color w:val="569CD6"/>
          <w:sz w:val="21"/>
          <w:szCs w:val="21"/>
        </w:rPr>
        <w:t>struct</w:t>
      </w:r>
      <w:r>
        <w:rPr>
          <w:rFonts w:ascii="Consolas" w:hAnsi="Consolas" w:cs="Calibri"/>
          <w:color w:val="979797"/>
          <w:sz w:val="21"/>
          <w:szCs w:val="21"/>
        </w:rPr>
        <w:t> </w:t>
      </w:r>
      <w:r>
        <w:rPr>
          <w:rFonts w:ascii="Consolas" w:hAnsi="Consolas" w:cs="Calibri"/>
          <w:color w:val="47B7A0"/>
          <w:sz w:val="21"/>
          <w:szCs w:val="21"/>
        </w:rPr>
        <w:t>proto_ops</w:t>
      </w:r>
      <w:r>
        <w:rPr>
          <w:rFonts w:ascii="Consolas" w:hAnsi="Consolas" w:cs="Calibri"/>
          <w:color w:val="979797"/>
          <w:sz w:val="21"/>
          <w:szCs w:val="21"/>
        </w:rPr>
        <w:t>  </w:t>
      </w:r>
      <w:r>
        <w:rPr>
          <w:rFonts w:ascii="Consolas" w:hAnsi="Consolas" w:cs="Calibri"/>
          <w:color w:val="569CD6"/>
          <w:sz w:val="21"/>
          <w:szCs w:val="21"/>
        </w:rPr>
        <w:t>*</w:t>
      </w:r>
      <w:r>
        <w:rPr>
          <w:rFonts w:ascii="Consolas" w:hAnsi="Consolas" w:cs="Calibri"/>
          <w:color w:val="72A1BA"/>
          <w:sz w:val="21"/>
          <w:szCs w:val="21"/>
        </w:rPr>
        <w:t>ops</w:t>
      </w:r>
      <w:r>
        <w:rPr>
          <w:rFonts w:ascii="Consolas" w:hAnsi="Consolas" w:cs="Calibri"/>
          <w:color w:val="979797"/>
          <w:sz w:val="21"/>
          <w:szCs w:val="21"/>
        </w:rPr>
        <w:t>;</w:t>
      </w:r>
    </w:p>
    <w:p w:rsidR="000F4CE1" w:rsidRDefault="000F4CE1" w:rsidP="000F4CE1">
      <w:pPr>
        <w:pStyle w:val="a6"/>
        <w:spacing w:before="0" w:beforeAutospacing="0" w:after="0" w:afterAutospacing="0"/>
        <w:ind w:leftChars="300" w:left="630"/>
        <w:rPr>
          <w:rFonts w:ascii="Consolas" w:hAnsi="Consolas" w:cs="Calibri"/>
          <w:sz w:val="21"/>
          <w:szCs w:val="21"/>
        </w:rPr>
      </w:pPr>
      <w:r>
        <w:rPr>
          <w:rFonts w:ascii="Consolas" w:hAnsi="Consolas" w:cs="Calibri"/>
          <w:color w:val="979797"/>
          <w:sz w:val="21"/>
          <w:szCs w:val="21"/>
        </w:rPr>
        <w:t>    </w:t>
      </w:r>
      <w:r>
        <w:rPr>
          <w:rFonts w:ascii="Consolas" w:hAnsi="Consolas" w:cs="Calibri"/>
          <w:color w:val="569CD6"/>
          <w:sz w:val="21"/>
          <w:szCs w:val="21"/>
        </w:rPr>
        <w:t>struct</w:t>
      </w:r>
      <w:r>
        <w:rPr>
          <w:rFonts w:ascii="Consolas" w:hAnsi="Consolas" w:cs="Calibri"/>
          <w:color w:val="979797"/>
          <w:sz w:val="21"/>
          <w:szCs w:val="21"/>
        </w:rPr>
        <w:t> </w:t>
      </w:r>
      <w:r>
        <w:rPr>
          <w:rFonts w:ascii="Consolas" w:hAnsi="Consolas" w:cs="Calibri"/>
          <w:color w:val="47B7A0"/>
          <w:sz w:val="21"/>
          <w:szCs w:val="21"/>
        </w:rPr>
        <w:t>socket_wq</w:t>
      </w:r>
      <w:r>
        <w:rPr>
          <w:rFonts w:ascii="Consolas" w:hAnsi="Consolas" w:cs="Calibri"/>
          <w:color w:val="979797"/>
          <w:sz w:val="21"/>
          <w:szCs w:val="21"/>
        </w:rPr>
        <w:t>    </w:t>
      </w:r>
      <w:r>
        <w:rPr>
          <w:rFonts w:ascii="Consolas" w:hAnsi="Consolas" w:cs="Calibri"/>
          <w:color w:val="72A1BA"/>
          <w:sz w:val="21"/>
          <w:szCs w:val="21"/>
        </w:rPr>
        <w:t>wq</w:t>
      </w:r>
      <w:r>
        <w:rPr>
          <w:rFonts w:ascii="Consolas" w:hAnsi="Consolas" w:cs="Calibri"/>
          <w:color w:val="979797"/>
          <w:sz w:val="21"/>
          <w:szCs w:val="21"/>
        </w:rPr>
        <w:t>;</w:t>
      </w:r>
    </w:p>
    <w:p w:rsidR="000F4CE1" w:rsidRDefault="000F4CE1" w:rsidP="000F4CE1">
      <w:pPr>
        <w:pStyle w:val="a6"/>
        <w:spacing w:before="0" w:beforeAutospacing="0" w:after="0" w:afterAutospacing="0"/>
        <w:ind w:leftChars="300" w:left="630"/>
        <w:rPr>
          <w:rFonts w:ascii="Consolas" w:hAnsi="Consolas" w:cs="Calibri"/>
          <w:color w:val="979797"/>
          <w:sz w:val="21"/>
          <w:szCs w:val="21"/>
        </w:rPr>
      </w:pPr>
      <w:r>
        <w:rPr>
          <w:rFonts w:ascii="Consolas" w:hAnsi="Consolas" w:cs="Calibri"/>
          <w:color w:val="979797"/>
          <w:sz w:val="21"/>
          <w:szCs w:val="21"/>
        </w:rPr>
        <w:t>};</w:t>
      </w:r>
    </w:p>
    <w:p w:rsidR="000F4CE1" w:rsidRPr="000F4CE1" w:rsidRDefault="000F4CE1" w:rsidP="000F4CE1">
      <w:pPr>
        <w:ind w:leftChars="300" w:left="630"/>
        <w:rPr>
          <w:rFonts w:ascii="仿宋" w:eastAsia="仿宋" w:hAnsi="仿宋"/>
        </w:rPr>
      </w:pPr>
    </w:p>
    <w:p w:rsidR="000F4CE1" w:rsidRPr="00911A3B" w:rsidRDefault="000F4CE1" w:rsidP="00911A3B">
      <w:pPr>
        <w:ind w:leftChars="200" w:left="420"/>
        <w:rPr>
          <w:rFonts w:ascii="宋体" w:eastAsia="宋体" w:hAnsi="宋体" w:cs="Helvetica"/>
          <w:color w:val="333333"/>
          <w:shd w:val="clear" w:color="auto" w:fill="FEFEFE"/>
        </w:rPr>
      </w:pPr>
      <w:r w:rsidRPr="00911A3B">
        <w:rPr>
          <w:rFonts w:ascii="宋体" w:eastAsia="宋体" w:hAnsi="宋体" w:cs="Helvetica" w:hint="eastAsia"/>
          <w:color w:val="333333"/>
          <w:shd w:val="clear" w:color="auto" w:fill="FEFEFE"/>
        </w:rPr>
        <w:t>总体流程为：</w:t>
      </w:r>
    </w:p>
    <w:p w:rsidR="000F4CE1" w:rsidRPr="00911A3B" w:rsidRDefault="000F4CE1" w:rsidP="00911A3B">
      <w:pPr>
        <w:ind w:leftChars="200" w:left="420"/>
        <w:rPr>
          <w:rFonts w:ascii="宋体" w:eastAsia="宋体" w:hAnsi="宋体" w:cs="Helvetica"/>
          <w:color w:val="333333"/>
          <w:shd w:val="clear" w:color="auto" w:fill="FEFEFE"/>
        </w:rPr>
      </w:pPr>
      <w:r w:rsidRPr="00911A3B">
        <w:rPr>
          <w:rFonts w:ascii="宋体" w:eastAsia="宋体" w:hAnsi="宋体" w:cs="Helvetica" w:hint="eastAsia"/>
          <w:color w:val="333333"/>
          <w:shd w:val="clear" w:color="auto" w:fill="FEFEFE"/>
        </w:rPr>
        <w:t>1</w:t>
      </w:r>
      <w:r w:rsidRPr="00911A3B">
        <w:rPr>
          <w:rFonts w:ascii="宋体" w:eastAsia="宋体" w:hAnsi="宋体" w:cs="Helvetica"/>
          <w:color w:val="333333"/>
          <w:shd w:val="clear" w:color="auto" w:fill="FEFEFE"/>
        </w:rPr>
        <w:t xml:space="preserve">. </w:t>
      </w:r>
      <w:r w:rsidRPr="00911A3B">
        <w:rPr>
          <w:rFonts w:ascii="宋体" w:eastAsia="宋体" w:hAnsi="宋体" w:cs="Helvetica" w:hint="eastAsia"/>
          <w:color w:val="333333"/>
          <w:shd w:val="clear" w:color="auto" w:fill="FEFEFE"/>
        </w:rPr>
        <w:t>用户调用</w:t>
      </w:r>
      <w:r w:rsidRPr="00911A3B">
        <w:rPr>
          <w:rFonts w:ascii="宋体" w:eastAsia="宋体" w:hAnsi="宋体" w:cs="Helvetica"/>
          <w:color w:val="333333"/>
          <w:shd w:val="clear" w:color="auto" w:fill="FEFEFE"/>
        </w:rPr>
        <w:t>glibc</w:t>
      </w:r>
      <w:r w:rsidRPr="00911A3B">
        <w:rPr>
          <w:rFonts w:ascii="宋体" w:eastAsia="宋体" w:hAnsi="宋体" w:cs="Helvetica" w:hint="eastAsia"/>
          <w:color w:val="333333"/>
          <w:shd w:val="clear" w:color="auto" w:fill="FEFEFE"/>
        </w:rPr>
        <w:t>等提供的s</w:t>
      </w:r>
      <w:r w:rsidRPr="00911A3B">
        <w:rPr>
          <w:rFonts w:ascii="宋体" w:eastAsia="宋体" w:hAnsi="宋体" w:cs="Helvetica"/>
          <w:color w:val="333333"/>
          <w:shd w:val="clear" w:color="auto" w:fill="FEFEFE"/>
        </w:rPr>
        <w:t>ocket(</w:t>
      </w:r>
      <w:r w:rsidRPr="00911A3B">
        <w:rPr>
          <w:rFonts w:ascii="宋体" w:eastAsia="宋体" w:hAnsi="宋体" w:cs="Helvetica" w:hint="eastAsia"/>
          <w:color w:val="333333"/>
          <w:shd w:val="clear" w:color="auto" w:fill="FEFEFE"/>
        </w:rPr>
        <w:t>)</w:t>
      </w:r>
      <w:r w:rsidRPr="00911A3B">
        <w:rPr>
          <w:rFonts w:ascii="宋体" w:eastAsia="宋体" w:hAnsi="宋体" w:cs="Helvetica"/>
          <w:color w:val="333333"/>
          <w:shd w:val="clear" w:color="auto" w:fill="FEFEFE"/>
        </w:rPr>
        <w:t>,</w:t>
      </w:r>
      <w:r w:rsidRPr="00911A3B">
        <w:rPr>
          <w:rFonts w:ascii="宋体" w:eastAsia="宋体" w:hAnsi="宋体" w:cs="Helvetica" w:hint="eastAsia"/>
          <w:color w:val="333333"/>
          <w:shd w:val="clear" w:color="auto" w:fill="FEFEFE"/>
        </w:rPr>
        <w:t>此时会产生系统调用，生成一个与文件绑定的s</w:t>
      </w:r>
      <w:r w:rsidRPr="00911A3B">
        <w:rPr>
          <w:rFonts w:ascii="宋体" w:eastAsia="宋体" w:hAnsi="宋体" w:cs="Helvetica"/>
          <w:color w:val="333333"/>
          <w:shd w:val="clear" w:color="auto" w:fill="FEFEFE"/>
        </w:rPr>
        <w:t>ocket</w:t>
      </w:r>
      <w:r w:rsidRPr="00911A3B">
        <w:rPr>
          <w:rFonts w:ascii="宋体" w:eastAsia="宋体" w:hAnsi="宋体" w:cs="Helvetica" w:hint="eastAsia"/>
          <w:color w:val="333333"/>
          <w:shd w:val="clear" w:color="auto" w:fill="FEFEFE"/>
        </w:rPr>
        <w:t>。</w:t>
      </w:r>
    </w:p>
    <w:p w:rsidR="000F4CE1" w:rsidRPr="00911A3B" w:rsidRDefault="000F4CE1" w:rsidP="00911A3B">
      <w:pPr>
        <w:ind w:leftChars="200" w:left="420"/>
        <w:rPr>
          <w:rFonts w:ascii="宋体" w:eastAsia="宋体" w:hAnsi="宋体" w:cs="Helvetica"/>
          <w:color w:val="333333"/>
          <w:shd w:val="clear" w:color="auto" w:fill="FEFEFE"/>
        </w:rPr>
      </w:pPr>
      <w:r w:rsidRPr="00911A3B">
        <w:rPr>
          <w:rFonts w:ascii="宋体" w:eastAsia="宋体" w:hAnsi="宋体" w:cs="Helvetica" w:hint="eastAsia"/>
          <w:color w:val="333333"/>
          <w:shd w:val="clear" w:color="auto" w:fill="FEFEFE"/>
        </w:rPr>
        <w:t>2</w:t>
      </w:r>
      <w:r w:rsidRPr="00911A3B">
        <w:rPr>
          <w:rFonts w:ascii="宋体" w:eastAsia="宋体" w:hAnsi="宋体" w:cs="Helvetica"/>
          <w:color w:val="333333"/>
          <w:shd w:val="clear" w:color="auto" w:fill="FEFEFE"/>
        </w:rPr>
        <w:t xml:space="preserve">. </w:t>
      </w:r>
      <w:r w:rsidRPr="00911A3B">
        <w:rPr>
          <w:rFonts w:ascii="宋体" w:eastAsia="宋体" w:hAnsi="宋体" w:cs="Helvetica" w:hint="eastAsia"/>
          <w:color w:val="333333"/>
          <w:shd w:val="clear" w:color="auto" w:fill="FEFEFE"/>
        </w:rPr>
        <w:t>通过给定的参数f</w:t>
      </w:r>
      <w:r w:rsidRPr="00911A3B">
        <w:rPr>
          <w:rFonts w:ascii="宋体" w:eastAsia="宋体" w:hAnsi="宋体" w:cs="Helvetica"/>
          <w:color w:val="333333"/>
          <w:shd w:val="clear" w:color="auto" w:fill="FEFEFE"/>
        </w:rPr>
        <w:t>amily</w:t>
      </w:r>
      <w:r w:rsidRPr="00911A3B">
        <w:rPr>
          <w:rFonts w:ascii="宋体" w:eastAsia="宋体" w:hAnsi="宋体" w:cs="Helvetica" w:hint="eastAsia"/>
          <w:color w:val="333333"/>
          <w:shd w:val="clear" w:color="auto" w:fill="FEFEFE"/>
        </w:rPr>
        <w:t>在n</w:t>
      </w:r>
      <w:r w:rsidRPr="00911A3B">
        <w:rPr>
          <w:rFonts w:ascii="宋体" w:eastAsia="宋体" w:hAnsi="宋体" w:cs="Helvetica"/>
          <w:color w:val="333333"/>
          <w:shd w:val="clear" w:color="auto" w:fill="FEFEFE"/>
        </w:rPr>
        <w:t>et_families</w:t>
      </w:r>
      <w:r w:rsidRPr="00911A3B">
        <w:rPr>
          <w:rFonts w:ascii="宋体" w:eastAsia="宋体" w:hAnsi="宋体" w:cs="Helvetica" w:hint="eastAsia"/>
          <w:color w:val="333333"/>
          <w:shd w:val="clear" w:color="auto" w:fill="FEFEFE"/>
        </w:rPr>
        <w:t>中查找对应的协议簇指针pf。</w:t>
      </w:r>
      <w:r w:rsidRPr="00911A3B">
        <w:rPr>
          <w:rFonts w:ascii="宋体" w:eastAsia="宋体" w:hAnsi="宋体" w:cs="Helvetica"/>
          <w:color w:val="333333"/>
          <w:shd w:val="clear" w:color="auto" w:fill="FEFEFE"/>
        </w:rPr>
        <w:t>P</w:t>
      </w:r>
      <w:r w:rsidRPr="00911A3B">
        <w:rPr>
          <w:rFonts w:ascii="宋体" w:eastAsia="宋体" w:hAnsi="宋体" w:cs="Helvetica" w:hint="eastAsia"/>
          <w:color w:val="333333"/>
          <w:shd w:val="clear" w:color="auto" w:fill="FEFEFE"/>
        </w:rPr>
        <w:t>f有对应协议族的c</w:t>
      </w:r>
      <w:r w:rsidRPr="00911A3B">
        <w:rPr>
          <w:rFonts w:ascii="宋体" w:eastAsia="宋体" w:hAnsi="宋体" w:cs="Helvetica"/>
          <w:color w:val="333333"/>
          <w:shd w:val="clear" w:color="auto" w:fill="FEFEFE"/>
        </w:rPr>
        <w:t>reate</w:t>
      </w:r>
      <w:r w:rsidRPr="00911A3B">
        <w:rPr>
          <w:rFonts w:ascii="宋体" w:eastAsia="宋体" w:hAnsi="宋体" w:cs="Helvetica" w:hint="eastAsia"/>
          <w:color w:val="333333"/>
          <w:shd w:val="clear" w:color="auto" w:fill="FEFEFE"/>
        </w:rPr>
        <w:t>函数，如i</w:t>
      </w:r>
      <w:r w:rsidRPr="00911A3B">
        <w:rPr>
          <w:rFonts w:ascii="宋体" w:eastAsia="宋体" w:hAnsi="宋体" w:cs="Helvetica"/>
          <w:color w:val="333333"/>
          <w:shd w:val="clear" w:color="auto" w:fill="FEFEFE"/>
        </w:rPr>
        <w:t>net_create</w:t>
      </w:r>
      <w:r w:rsidRPr="00911A3B">
        <w:rPr>
          <w:rFonts w:ascii="宋体" w:eastAsia="宋体" w:hAnsi="宋体" w:cs="Helvetica" w:hint="eastAsia"/>
          <w:color w:val="333333"/>
          <w:shd w:val="clear" w:color="auto" w:fill="FEFEFE"/>
        </w:rPr>
        <w:t>。</w:t>
      </w:r>
    </w:p>
    <w:p w:rsidR="000F4CE1" w:rsidRPr="00911A3B" w:rsidRDefault="000F4CE1" w:rsidP="00911A3B">
      <w:pPr>
        <w:ind w:leftChars="200" w:left="420"/>
        <w:rPr>
          <w:rFonts w:ascii="宋体" w:eastAsia="宋体" w:hAnsi="宋体" w:cs="Helvetica"/>
          <w:color w:val="333333"/>
          <w:shd w:val="clear" w:color="auto" w:fill="FEFEFE"/>
        </w:rPr>
      </w:pPr>
      <w:r w:rsidRPr="00911A3B">
        <w:rPr>
          <w:rFonts w:ascii="宋体" w:eastAsia="宋体" w:hAnsi="宋体" w:cs="Helvetica" w:hint="eastAsia"/>
          <w:color w:val="333333"/>
          <w:shd w:val="clear" w:color="auto" w:fill="FEFEFE"/>
        </w:rPr>
        <w:t>3</w:t>
      </w:r>
      <w:r w:rsidRPr="00911A3B">
        <w:rPr>
          <w:rFonts w:ascii="宋体" w:eastAsia="宋体" w:hAnsi="宋体" w:cs="Helvetica"/>
          <w:color w:val="333333"/>
          <w:shd w:val="clear" w:color="auto" w:fill="FEFEFE"/>
        </w:rPr>
        <w:t xml:space="preserve">. </w:t>
      </w:r>
      <w:r w:rsidRPr="00911A3B">
        <w:rPr>
          <w:rFonts w:ascii="宋体" w:eastAsia="宋体" w:hAnsi="宋体" w:cs="Helvetica" w:hint="eastAsia"/>
          <w:color w:val="333333"/>
          <w:shd w:val="clear" w:color="auto" w:fill="FEFEFE"/>
        </w:rPr>
        <w:t>调用</w:t>
      </w:r>
      <w:r w:rsidRPr="00911A3B">
        <w:rPr>
          <w:rFonts w:ascii="宋体" w:eastAsia="宋体" w:hAnsi="宋体" w:cs="Helvetica"/>
          <w:color w:val="333333"/>
          <w:shd w:val="clear" w:color="auto" w:fill="FEFEFE"/>
        </w:rPr>
        <w:t>pf-&gt;create</w:t>
      </w:r>
      <w:r w:rsidRPr="00911A3B">
        <w:rPr>
          <w:rFonts w:ascii="宋体" w:eastAsia="宋体" w:hAnsi="宋体" w:cs="Helvetica" w:hint="eastAsia"/>
          <w:color w:val="333333"/>
          <w:shd w:val="clear" w:color="auto" w:fill="FEFEFE"/>
        </w:rPr>
        <w:t>来初始化s</w:t>
      </w:r>
      <w:r w:rsidRPr="00911A3B">
        <w:rPr>
          <w:rFonts w:ascii="宋体" w:eastAsia="宋体" w:hAnsi="宋体" w:cs="Helvetica"/>
          <w:color w:val="333333"/>
          <w:shd w:val="clear" w:color="auto" w:fill="FEFEFE"/>
        </w:rPr>
        <w:t>ocket</w:t>
      </w:r>
      <w:r w:rsidRPr="00911A3B">
        <w:rPr>
          <w:rFonts w:ascii="宋体" w:eastAsia="宋体" w:hAnsi="宋体" w:cs="Helvetica" w:hint="eastAsia"/>
          <w:color w:val="333333"/>
          <w:shd w:val="clear" w:color="auto" w:fill="FEFEFE"/>
        </w:rPr>
        <w:t>，将对应的s</w:t>
      </w:r>
      <w:r w:rsidRPr="00911A3B">
        <w:rPr>
          <w:rFonts w:ascii="宋体" w:eastAsia="宋体" w:hAnsi="宋体" w:cs="Helvetica"/>
          <w:color w:val="333333"/>
          <w:shd w:val="clear" w:color="auto" w:fill="FEFEFE"/>
        </w:rPr>
        <w:t>ock</w:t>
      </w:r>
      <w:r w:rsidRPr="00911A3B">
        <w:rPr>
          <w:rFonts w:ascii="宋体" w:eastAsia="宋体" w:hAnsi="宋体" w:cs="Helvetica" w:hint="eastAsia"/>
          <w:color w:val="333333"/>
          <w:shd w:val="clear" w:color="auto" w:fill="FEFEFE"/>
        </w:rPr>
        <w:t>与其绑定。</w:t>
      </w:r>
    </w:p>
    <w:p w:rsidR="000F4CE1" w:rsidRPr="00911A3B" w:rsidRDefault="000F4CE1" w:rsidP="00911A3B">
      <w:pPr>
        <w:ind w:leftChars="200" w:left="420"/>
        <w:rPr>
          <w:rFonts w:ascii="宋体" w:eastAsia="宋体" w:hAnsi="宋体" w:cs="Helvetica"/>
          <w:color w:val="333333"/>
          <w:shd w:val="clear" w:color="auto" w:fill="FEFEFE"/>
        </w:rPr>
      </w:pPr>
      <w:r w:rsidRPr="00911A3B">
        <w:rPr>
          <w:rFonts w:ascii="宋体" w:eastAsia="宋体" w:hAnsi="宋体" w:cs="Helvetica"/>
          <w:color w:val="333333"/>
          <w:shd w:val="clear" w:color="auto" w:fill="FEFEFE"/>
        </w:rPr>
        <w:t>4</w:t>
      </w:r>
      <w:r w:rsidRPr="00911A3B">
        <w:rPr>
          <w:rFonts w:ascii="宋体" w:eastAsia="宋体" w:hAnsi="宋体" w:cs="Helvetica" w:hint="eastAsia"/>
          <w:color w:val="333333"/>
          <w:shd w:val="clear" w:color="auto" w:fill="FEFEFE"/>
        </w:rPr>
        <w:t>.</w:t>
      </w:r>
      <w:r w:rsidRPr="00911A3B">
        <w:rPr>
          <w:rFonts w:ascii="宋体" w:eastAsia="宋体" w:hAnsi="宋体" w:cs="Helvetica"/>
          <w:color w:val="333333"/>
          <w:shd w:val="clear" w:color="auto" w:fill="FEFEFE"/>
        </w:rPr>
        <w:t xml:space="preserve"> </w:t>
      </w:r>
      <w:r w:rsidRPr="00911A3B">
        <w:rPr>
          <w:rFonts w:ascii="宋体" w:eastAsia="宋体" w:hAnsi="宋体" w:cs="Helvetica" w:hint="eastAsia"/>
          <w:color w:val="333333"/>
          <w:shd w:val="clear" w:color="auto" w:fill="FEFEFE"/>
        </w:rPr>
        <w:t>I</w:t>
      </w:r>
      <w:r w:rsidRPr="00911A3B">
        <w:rPr>
          <w:rFonts w:ascii="宋体" w:eastAsia="宋体" w:hAnsi="宋体" w:cs="Helvetica"/>
          <w:color w:val="333333"/>
          <w:shd w:val="clear" w:color="auto" w:fill="FEFEFE"/>
        </w:rPr>
        <w:t>net</w:t>
      </w:r>
      <w:r w:rsidRPr="00911A3B">
        <w:rPr>
          <w:rFonts w:ascii="宋体" w:eastAsia="宋体" w:hAnsi="宋体" w:cs="Helvetica" w:hint="eastAsia"/>
          <w:color w:val="333333"/>
          <w:shd w:val="clear" w:color="auto" w:fill="FEFEFE"/>
        </w:rPr>
        <w:t>中，</w:t>
      </w:r>
      <w:r w:rsidRPr="00911A3B">
        <w:rPr>
          <w:rFonts w:ascii="宋体" w:eastAsia="宋体" w:hAnsi="宋体" w:cs="Helvetica"/>
          <w:color w:val="333333"/>
          <w:shd w:val="clear" w:color="auto" w:fill="FEFEFE"/>
        </w:rPr>
        <w:t>inet_create</w:t>
      </w:r>
      <w:r w:rsidRPr="00911A3B">
        <w:rPr>
          <w:rFonts w:ascii="宋体" w:eastAsia="宋体" w:hAnsi="宋体" w:cs="Helvetica" w:hint="eastAsia"/>
          <w:color w:val="333333"/>
          <w:shd w:val="clear" w:color="auto" w:fill="FEFEFE"/>
        </w:rPr>
        <w:t>首先根据s</w:t>
      </w:r>
      <w:r w:rsidRPr="00911A3B">
        <w:rPr>
          <w:rFonts w:ascii="宋体" w:eastAsia="宋体" w:hAnsi="宋体" w:cs="Helvetica"/>
          <w:color w:val="333333"/>
          <w:shd w:val="clear" w:color="auto" w:fill="FEFEFE"/>
        </w:rPr>
        <w:t>ock-&gt;type</w:t>
      </w:r>
      <w:r w:rsidRPr="00911A3B">
        <w:rPr>
          <w:rFonts w:ascii="宋体" w:eastAsia="宋体" w:hAnsi="宋体" w:cs="Helvetica" w:hint="eastAsia"/>
          <w:color w:val="333333"/>
          <w:shd w:val="clear" w:color="auto" w:fill="FEFEFE"/>
        </w:rPr>
        <w:t>和p</w:t>
      </w:r>
      <w:r w:rsidRPr="00911A3B">
        <w:rPr>
          <w:rFonts w:ascii="宋体" w:eastAsia="宋体" w:hAnsi="宋体" w:cs="Helvetica"/>
          <w:color w:val="333333"/>
          <w:shd w:val="clear" w:color="auto" w:fill="FEFEFE"/>
        </w:rPr>
        <w:t>rotocal</w:t>
      </w:r>
      <w:r w:rsidRPr="00911A3B">
        <w:rPr>
          <w:rFonts w:ascii="宋体" w:eastAsia="宋体" w:hAnsi="宋体" w:cs="Helvetica" w:hint="eastAsia"/>
          <w:color w:val="333333"/>
          <w:shd w:val="clear" w:color="auto" w:fill="FEFEFE"/>
        </w:rPr>
        <w:t>在i</w:t>
      </w:r>
      <w:r w:rsidRPr="00911A3B">
        <w:rPr>
          <w:rFonts w:ascii="宋体" w:eastAsia="宋体" w:hAnsi="宋体" w:cs="Helvetica"/>
          <w:color w:val="333333"/>
          <w:shd w:val="clear" w:color="auto" w:fill="FEFEFE"/>
        </w:rPr>
        <w:t>netsw[]</w:t>
      </w:r>
      <w:r w:rsidRPr="00911A3B">
        <w:rPr>
          <w:rFonts w:ascii="宋体" w:eastAsia="宋体" w:hAnsi="宋体" w:cs="Helvetica" w:hint="eastAsia"/>
          <w:color w:val="333333"/>
          <w:shd w:val="clear" w:color="auto" w:fill="FEFEFE"/>
        </w:rPr>
        <w:t>数组中查找对应的协议，再将对应协议的操作函数赋值给s</w:t>
      </w:r>
      <w:r w:rsidRPr="00911A3B">
        <w:rPr>
          <w:rFonts w:ascii="宋体" w:eastAsia="宋体" w:hAnsi="宋体" w:cs="Helvetica"/>
          <w:color w:val="333333"/>
          <w:shd w:val="clear" w:color="auto" w:fill="FEFEFE"/>
        </w:rPr>
        <w:t>ock</w:t>
      </w:r>
      <w:r w:rsidRPr="00911A3B">
        <w:rPr>
          <w:rFonts w:ascii="宋体" w:eastAsia="宋体" w:hAnsi="宋体" w:cs="Helvetica" w:hint="eastAsia"/>
          <w:color w:val="333333"/>
          <w:shd w:val="clear" w:color="auto" w:fill="FEFEFE"/>
        </w:rPr>
        <w:t>。</w:t>
      </w:r>
    </w:p>
    <w:p w:rsidR="000F4CE1" w:rsidRPr="00911A3B" w:rsidRDefault="000F4CE1" w:rsidP="00911A3B">
      <w:pPr>
        <w:ind w:leftChars="200" w:left="420"/>
        <w:rPr>
          <w:rFonts w:ascii="宋体" w:eastAsia="宋体" w:hAnsi="宋体" w:cs="Helvetica"/>
          <w:color w:val="333333"/>
          <w:shd w:val="clear" w:color="auto" w:fill="FEFEFE"/>
        </w:rPr>
      </w:pPr>
      <w:r w:rsidRPr="00911A3B">
        <w:rPr>
          <w:rFonts w:ascii="宋体" w:eastAsia="宋体" w:hAnsi="宋体" w:cs="Helvetica" w:hint="eastAsia"/>
          <w:color w:val="333333"/>
          <w:shd w:val="clear" w:color="auto" w:fill="FEFEFE"/>
        </w:rPr>
        <w:t>5</w:t>
      </w:r>
      <w:r w:rsidRPr="00911A3B">
        <w:rPr>
          <w:rFonts w:ascii="宋体" w:eastAsia="宋体" w:hAnsi="宋体" w:cs="Helvetica"/>
          <w:color w:val="333333"/>
          <w:shd w:val="clear" w:color="auto" w:fill="FEFEFE"/>
        </w:rPr>
        <w:t xml:space="preserve">. </w:t>
      </w:r>
      <w:r w:rsidRPr="00911A3B">
        <w:rPr>
          <w:rFonts w:ascii="宋体" w:eastAsia="宋体" w:hAnsi="宋体" w:cs="Helvetica" w:hint="eastAsia"/>
          <w:color w:val="333333"/>
          <w:shd w:val="clear" w:color="auto" w:fill="FEFEFE"/>
        </w:rPr>
        <w:t>之后就可以使用相应协议的功能了。</w:t>
      </w:r>
    </w:p>
    <w:p w:rsidR="007F0D50" w:rsidRPr="00911A3B" w:rsidRDefault="007F0D50" w:rsidP="00911A3B">
      <w:pPr>
        <w:pStyle w:val="a3"/>
        <w:ind w:left="360" w:firstLineChars="0" w:firstLine="0"/>
        <w:rPr>
          <w:rFonts w:ascii="仿宋" w:eastAsia="仿宋" w:hAnsi="仿宋"/>
        </w:rPr>
      </w:pPr>
    </w:p>
    <w:p w:rsidR="000F4CE1" w:rsidRPr="000F4CE1" w:rsidRDefault="000F4CE1" w:rsidP="007F0D50">
      <w:pPr>
        <w:pStyle w:val="a3"/>
        <w:ind w:left="360" w:firstLineChars="0" w:firstLine="0"/>
        <w:rPr>
          <w:rFonts w:ascii="宋体" w:eastAsia="宋体" w:hAnsi="宋体"/>
        </w:rPr>
      </w:pPr>
    </w:p>
    <w:p w:rsidR="007F0D50" w:rsidRPr="00911A3B" w:rsidRDefault="005A6116" w:rsidP="007F0D50">
      <w:pPr>
        <w:pStyle w:val="a3"/>
        <w:numPr>
          <w:ilvl w:val="0"/>
          <w:numId w:val="3"/>
        </w:numPr>
        <w:ind w:firstLineChars="0"/>
        <w:rPr>
          <w:rFonts w:ascii="宋体" w:eastAsia="宋体" w:hAnsi="宋体"/>
          <w:b/>
        </w:rPr>
      </w:pPr>
      <w:r w:rsidRPr="001A60F3">
        <w:rPr>
          <w:rFonts w:ascii="宋体" w:eastAsia="宋体" w:hAnsi="宋体" w:hint="eastAsia"/>
          <w:b/>
        </w:rPr>
        <w:t>在Linu</w:t>
      </w:r>
      <w:r w:rsidRPr="001A60F3">
        <w:rPr>
          <w:rFonts w:ascii="宋体" w:eastAsia="宋体" w:hAnsi="宋体"/>
          <w:b/>
        </w:rPr>
        <w:t>x</w:t>
      </w:r>
      <w:r w:rsidRPr="001A60F3">
        <w:rPr>
          <w:rFonts w:ascii="宋体" w:eastAsia="宋体" w:hAnsi="宋体" w:hint="eastAsia"/>
          <w:b/>
        </w:rPr>
        <w:t>系统中，当在Linux系统中添加一个新的传输层协议软件时，</w:t>
      </w:r>
      <w:r w:rsidR="00FB1698" w:rsidRPr="001A60F3">
        <w:rPr>
          <w:rFonts w:ascii="宋体" w:eastAsia="宋体" w:hAnsi="宋体" w:hint="eastAsia"/>
          <w:b/>
        </w:rPr>
        <w:t>当IP协议接收到该传输层协议的IP分组后，IP协议软件怎么</w:t>
      </w:r>
      <w:r w:rsidR="0095136E" w:rsidRPr="001A60F3">
        <w:rPr>
          <w:rFonts w:ascii="宋体" w:eastAsia="宋体" w:hAnsi="宋体" w:hint="eastAsia"/>
          <w:b/>
        </w:rPr>
        <w:t>能够判断出</w:t>
      </w:r>
      <w:r w:rsidR="00FB1698" w:rsidRPr="001A60F3">
        <w:rPr>
          <w:rFonts w:ascii="宋体" w:eastAsia="宋体" w:hAnsi="宋体" w:hint="eastAsia"/>
          <w:b/>
        </w:rPr>
        <w:t>该IP</w:t>
      </w:r>
      <w:r w:rsidR="0095136E" w:rsidRPr="001A60F3">
        <w:rPr>
          <w:rFonts w:ascii="宋体" w:eastAsia="宋体" w:hAnsi="宋体" w:hint="eastAsia"/>
          <w:b/>
        </w:rPr>
        <w:t>分组中携带了该</w:t>
      </w:r>
      <w:r w:rsidR="00FB1698" w:rsidRPr="001A60F3">
        <w:rPr>
          <w:rFonts w:ascii="宋体" w:eastAsia="宋体" w:hAnsi="宋体" w:hint="eastAsia"/>
          <w:b/>
        </w:rPr>
        <w:t>传输层数据包</w:t>
      </w:r>
      <w:r w:rsidR="0095136E" w:rsidRPr="001A60F3">
        <w:rPr>
          <w:rFonts w:ascii="宋体" w:eastAsia="宋体" w:hAnsi="宋体" w:hint="eastAsia"/>
          <w:b/>
        </w:rPr>
        <w:t>？IP协议软件</w:t>
      </w:r>
      <w:r w:rsidR="00FB1698" w:rsidRPr="001A60F3">
        <w:rPr>
          <w:rFonts w:ascii="宋体" w:eastAsia="宋体" w:hAnsi="宋体" w:hint="eastAsia"/>
          <w:b/>
        </w:rPr>
        <w:t>怎么能够将该</w:t>
      </w:r>
      <w:r w:rsidR="003224B2" w:rsidRPr="001A60F3">
        <w:rPr>
          <w:rFonts w:ascii="宋体" w:eastAsia="宋体" w:hAnsi="宋体" w:hint="eastAsia"/>
          <w:b/>
        </w:rPr>
        <w:t>传输层数据包提交给该传输层协议软件进行处理？</w:t>
      </w:r>
    </w:p>
    <w:p w:rsidR="00911A3B" w:rsidRPr="00911A3B" w:rsidRDefault="00911A3B" w:rsidP="00911A3B">
      <w:pPr>
        <w:ind w:leftChars="200" w:left="420"/>
        <w:rPr>
          <w:rFonts w:ascii="宋体" w:eastAsia="宋体" w:hAnsi="宋体" w:cs="Helvetica"/>
          <w:color w:val="333333"/>
          <w:shd w:val="clear" w:color="auto" w:fill="FEFEFE"/>
        </w:rPr>
      </w:pPr>
      <w:r>
        <w:rPr>
          <w:rFonts w:ascii="宋体" w:eastAsia="宋体" w:hAnsi="宋体" w:cs="Helvetica"/>
          <w:color w:val="333333"/>
          <w:shd w:val="clear" w:color="auto" w:fill="FEFEFE"/>
        </w:rPr>
        <w:tab/>
      </w:r>
      <w:r w:rsidRPr="00911A3B">
        <w:rPr>
          <w:rFonts w:ascii="宋体" w:eastAsia="宋体" w:hAnsi="宋体" w:cs="Helvetica" w:hint="eastAsia"/>
          <w:color w:val="333333"/>
          <w:shd w:val="clear" w:color="auto" w:fill="FEFEFE"/>
        </w:rPr>
        <w:t>需要提前注册传输层接口。</w:t>
      </w:r>
    </w:p>
    <w:p w:rsidR="00911A3B" w:rsidRPr="00911A3B" w:rsidRDefault="00911A3B" w:rsidP="00911A3B">
      <w:pPr>
        <w:ind w:leftChars="200" w:left="420"/>
        <w:rPr>
          <w:rFonts w:ascii="宋体" w:eastAsia="宋体" w:hAnsi="宋体" w:cs="Helvetica"/>
          <w:color w:val="333333"/>
          <w:shd w:val="clear" w:color="auto" w:fill="FEFEFE"/>
        </w:rPr>
      </w:pPr>
      <w:r w:rsidRPr="00911A3B">
        <w:rPr>
          <w:rFonts w:ascii="宋体" w:eastAsia="宋体" w:hAnsi="宋体" w:cs="Helvetica" w:hint="eastAsia"/>
          <w:color w:val="333333"/>
          <w:shd w:val="clear" w:color="auto" w:fill="FEFEFE"/>
        </w:rPr>
        <w:t>在传输层利用</w:t>
      </w:r>
      <w:r w:rsidRPr="00911A3B">
        <w:rPr>
          <w:rFonts w:ascii="宋体" w:eastAsia="宋体" w:hAnsi="宋体" w:cs="Helvetica"/>
          <w:color w:val="333333"/>
          <w:shd w:val="clear" w:color="auto" w:fill="FEFEFE"/>
        </w:rPr>
        <w:t>net_protocal</w:t>
      </w:r>
      <w:r w:rsidRPr="00911A3B">
        <w:rPr>
          <w:rFonts w:ascii="宋体" w:eastAsia="宋体" w:hAnsi="宋体" w:cs="Helvetica" w:hint="eastAsia"/>
          <w:color w:val="333333"/>
          <w:shd w:val="clear" w:color="auto" w:fill="FEFEFE"/>
        </w:rPr>
        <w:t>结构体来向i</w:t>
      </w:r>
      <w:r w:rsidRPr="00911A3B">
        <w:rPr>
          <w:rFonts w:ascii="宋体" w:eastAsia="宋体" w:hAnsi="宋体" w:cs="Helvetica"/>
          <w:color w:val="333333"/>
          <w:shd w:val="clear" w:color="auto" w:fill="FEFEFE"/>
        </w:rPr>
        <w:t>p</w:t>
      </w:r>
      <w:r w:rsidRPr="00911A3B">
        <w:rPr>
          <w:rFonts w:ascii="宋体" w:eastAsia="宋体" w:hAnsi="宋体" w:cs="Helvetica" w:hint="eastAsia"/>
          <w:color w:val="333333"/>
          <w:shd w:val="clear" w:color="auto" w:fill="FEFEFE"/>
        </w:rPr>
        <w:t>层注册相应的传输层协议接口，当i</w:t>
      </w:r>
      <w:r w:rsidRPr="00911A3B">
        <w:rPr>
          <w:rFonts w:ascii="宋体" w:eastAsia="宋体" w:hAnsi="宋体" w:cs="Helvetica"/>
          <w:color w:val="333333"/>
          <w:shd w:val="clear" w:color="auto" w:fill="FEFEFE"/>
        </w:rPr>
        <w:t>p</w:t>
      </w:r>
      <w:r w:rsidRPr="00911A3B">
        <w:rPr>
          <w:rFonts w:ascii="宋体" w:eastAsia="宋体" w:hAnsi="宋体" w:cs="Helvetica" w:hint="eastAsia"/>
          <w:color w:val="333333"/>
          <w:shd w:val="clear" w:color="auto" w:fill="FEFEFE"/>
        </w:rPr>
        <w:t>层收到数据后就会根据不同的协议调用对应的接口函数向上层传输数据。</w:t>
      </w:r>
    </w:p>
    <w:p w:rsidR="00911A3B" w:rsidRPr="00911A3B" w:rsidRDefault="00911A3B" w:rsidP="00911A3B">
      <w:pPr>
        <w:ind w:leftChars="200" w:left="420"/>
        <w:rPr>
          <w:rFonts w:ascii="宋体" w:eastAsia="宋体" w:hAnsi="宋体" w:cs="Helvetica"/>
          <w:color w:val="333333"/>
          <w:shd w:val="clear" w:color="auto" w:fill="FEFEFE"/>
        </w:rPr>
      </w:pPr>
      <w:r w:rsidRPr="00911A3B">
        <w:rPr>
          <w:rFonts w:ascii="宋体" w:eastAsia="宋体" w:hAnsi="宋体" w:cs="Helvetica" w:hint="eastAsia"/>
          <w:color w:val="333333"/>
          <w:shd w:val="clear" w:color="auto" w:fill="FEFEFE"/>
        </w:rPr>
        <w:t>对于i</w:t>
      </w:r>
      <w:r w:rsidRPr="00911A3B">
        <w:rPr>
          <w:rFonts w:ascii="宋体" w:eastAsia="宋体" w:hAnsi="宋体" w:cs="Helvetica"/>
          <w:color w:val="333333"/>
          <w:shd w:val="clear" w:color="auto" w:fill="FEFEFE"/>
        </w:rPr>
        <w:t>pv4</w:t>
      </w:r>
      <w:r w:rsidRPr="00911A3B">
        <w:rPr>
          <w:rFonts w:ascii="宋体" w:eastAsia="宋体" w:hAnsi="宋体" w:cs="Helvetica" w:hint="eastAsia"/>
          <w:color w:val="333333"/>
          <w:shd w:val="clear" w:color="auto" w:fill="FEFEFE"/>
        </w:rPr>
        <w:t>来说应当在i</w:t>
      </w:r>
      <w:r w:rsidRPr="00911A3B">
        <w:rPr>
          <w:rFonts w:ascii="宋体" w:eastAsia="宋体" w:hAnsi="宋体" w:cs="Helvetica"/>
          <w:color w:val="333333"/>
          <w:shd w:val="clear" w:color="auto" w:fill="FEFEFE"/>
        </w:rPr>
        <w:t>net_init</w:t>
      </w:r>
      <w:r w:rsidRPr="00911A3B">
        <w:rPr>
          <w:rFonts w:ascii="宋体" w:eastAsia="宋体" w:hAnsi="宋体" w:cs="Helvetica" w:hint="eastAsia"/>
          <w:color w:val="333333"/>
          <w:shd w:val="clear" w:color="auto" w:fill="FEFEFE"/>
        </w:rPr>
        <w:t>中调用i</w:t>
      </w:r>
      <w:r w:rsidRPr="00911A3B">
        <w:rPr>
          <w:rFonts w:ascii="宋体" w:eastAsia="宋体" w:hAnsi="宋体" w:cs="Helvetica"/>
          <w:color w:val="333333"/>
          <w:shd w:val="clear" w:color="auto" w:fill="FEFEFE"/>
        </w:rPr>
        <w:t>net_add_protocol()</w:t>
      </w:r>
      <w:r w:rsidRPr="00911A3B">
        <w:rPr>
          <w:rFonts w:ascii="宋体" w:eastAsia="宋体" w:hAnsi="宋体" w:cs="Helvetica" w:hint="eastAsia"/>
          <w:color w:val="333333"/>
          <w:shd w:val="clear" w:color="auto" w:fill="FEFEFE"/>
        </w:rPr>
        <w:t>进行注册。在i</w:t>
      </w:r>
      <w:r w:rsidRPr="00911A3B">
        <w:rPr>
          <w:rFonts w:ascii="宋体" w:eastAsia="宋体" w:hAnsi="宋体" w:cs="Helvetica"/>
          <w:color w:val="333333"/>
          <w:shd w:val="clear" w:color="auto" w:fill="FEFEFE"/>
        </w:rPr>
        <w:t>net_add_protocol()</w:t>
      </w:r>
      <w:r w:rsidRPr="00911A3B">
        <w:rPr>
          <w:rFonts w:ascii="宋体" w:eastAsia="宋体" w:hAnsi="宋体" w:cs="Helvetica" w:hint="eastAsia"/>
          <w:color w:val="333333"/>
          <w:shd w:val="clear" w:color="auto" w:fill="FEFEFE"/>
        </w:rPr>
        <w:t>中将</w:t>
      </w:r>
      <w:r w:rsidRPr="00911A3B">
        <w:rPr>
          <w:rFonts w:ascii="宋体" w:eastAsia="宋体" w:hAnsi="宋体" w:cs="Helvetica"/>
          <w:color w:val="333333"/>
          <w:shd w:val="clear" w:color="auto" w:fill="FEFEFE"/>
        </w:rPr>
        <w:t>net_protocal</w:t>
      </w:r>
      <w:r w:rsidRPr="00911A3B">
        <w:rPr>
          <w:rFonts w:ascii="宋体" w:eastAsia="宋体" w:hAnsi="宋体" w:cs="Helvetica" w:hint="eastAsia"/>
          <w:color w:val="333333"/>
          <w:shd w:val="clear" w:color="auto" w:fill="FEFEFE"/>
        </w:rPr>
        <w:t>注册到i</w:t>
      </w:r>
      <w:r w:rsidRPr="00911A3B">
        <w:rPr>
          <w:rFonts w:ascii="宋体" w:eastAsia="宋体" w:hAnsi="宋体" w:cs="Helvetica"/>
          <w:color w:val="333333"/>
          <w:shd w:val="clear" w:color="auto" w:fill="FEFEFE"/>
        </w:rPr>
        <w:t>net_protos[]</w:t>
      </w:r>
      <w:r w:rsidRPr="00911A3B">
        <w:rPr>
          <w:rFonts w:ascii="宋体" w:eastAsia="宋体" w:hAnsi="宋体" w:cs="Helvetica" w:hint="eastAsia"/>
          <w:color w:val="333333"/>
          <w:shd w:val="clear" w:color="auto" w:fill="FEFEFE"/>
        </w:rPr>
        <w:t>这个数组中。同时i</w:t>
      </w:r>
      <w:r w:rsidRPr="00911A3B">
        <w:rPr>
          <w:rFonts w:ascii="宋体" w:eastAsia="宋体" w:hAnsi="宋体" w:cs="Helvetica"/>
          <w:color w:val="333333"/>
          <w:shd w:val="clear" w:color="auto" w:fill="FEFEFE"/>
        </w:rPr>
        <w:t>net_init</w:t>
      </w:r>
      <w:r w:rsidRPr="00911A3B">
        <w:rPr>
          <w:rFonts w:ascii="宋体" w:eastAsia="宋体" w:hAnsi="宋体" w:cs="Helvetica" w:hint="eastAsia"/>
          <w:color w:val="333333"/>
          <w:shd w:val="clear" w:color="auto" w:fill="FEFEFE"/>
        </w:rPr>
        <w:t>需要注册处理函数</w:t>
      </w:r>
      <w:r w:rsidRPr="00911A3B">
        <w:rPr>
          <w:rFonts w:ascii="宋体" w:eastAsia="宋体" w:hAnsi="宋体" w:cs="Helvetica"/>
          <w:color w:val="333333"/>
          <w:shd w:val="clear" w:color="auto" w:fill="FEFEFE"/>
        </w:rPr>
        <w:t>ip_rcv</w:t>
      </w:r>
      <w:r w:rsidRPr="00911A3B">
        <w:rPr>
          <w:rFonts w:ascii="宋体" w:eastAsia="宋体" w:hAnsi="宋体" w:cs="Helvetica" w:hint="eastAsia"/>
          <w:color w:val="333333"/>
          <w:shd w:val="clear" w:color="auto" w:fill="FEFEFE"/>
        </w:rPr>
        <w:t>，其作用是对</w:t>
      </w:r>
      <w:r w:rsidRPr="00911A3B">
        <w:rPr>
          <w:rFonts w:ascii="宋体" w:eastAsia="宋体" w:hAnsi="宋体" w:cs="Helvetica"/>
          <w:color w:val="333333"/>
          <w:shd w:val="clear" w:color="auto" w:fill="FEFEFE"/>
        </w:rPr>
        <w:t>数据包做各种合法性检查：协议头长度、协议版本、数据包长度、校验和等。然后调用网络过滤子系统的回调函数对数据包进行安全过滤</w:t>
      </w:r>
      <w:r w:rsidRPr="00911A3B">
        <w:rPr>
          <w:rFonts w:ascii="宋体" w:eastAsia="宋体" w:hAnsi="宋体" w:cs="Helvetica" w:hint="eastAsia"/>
          <w:color w:val="333333"/>
          <w:shd w:val="clear" w:color="auto" w:fill="FEFEFE"/>
        </w:rPr>
        <w:t>。</w:t>
      </w:r>
    </w:p>
    <w:p w:rsidR="00911A3B" w:rsidRPr="00911A3B" w:rsidRDefault="00911A3B" w:rsidP="00911A3B">
      <w:pPr>
        <w:ind w:leftChars="200" w:left="420"/>
        <w:rPr>
          <w:rFonts w:ascii="宋体" w:eastAsia="宋体" w:hAnsi="宋体" w:cs="Helvetica"/>
          <w:color w:val="333333"/>
          <w:shd w:val="clear" w:color="auto" w:fill="FEFEFE"/>
        </w:rPr>
      </w:pPr>
      <w:r>
        <w:rPr>
          <w:rFonts w:ascii="宋体" w:eastAsia="宋体" w:hAnsi="宋体" w:cs="Helvetica"/>
          <w:color w:val="333333"/>
          <w:shd w:val="clear" w:color="auto" w:fill="FEFEFE"/>
        </w:rPr>
        <w:tab/>
      </w:r>
      <w:r w:rsidRPr="00911A3B">
        <w:rPr>
          <w:rFonts w:ascii="宋体" w:eastAsia="宋体" w:hAnsi="宋体" w:cs="Helvetica" w:hint="eastAsia"/>
          <w:color w:val="333333"/>
          <w:shd w:val="clear" w:color="auto" w:fill="FEFEFE"/>
        </w:rPr>
        <w:t>如果数据包通过管理系统则调用</w:t>
      </w:r>
      <w:r w:rsidRPr="00911A3B">
        <w:rPr>
          <w:rFonts w:ascii="宋体" w:eastAsia="宋体" w:hAnsi="宋体" w:cs="Helvetica"/>
          <w:color w:val="333333"/>
          <w:shd w:val="clear" w:color="auto" w:fill="FEFEFE"/>
        </w:rPr>
        <w:t>ip_rcv_finish()</w:t>
      </w:r>
      <w:r w:rsidRPr="00911A3B">
        <w:rPr>
          <w:rFonts w:ascii="宋体" w:eastAsia="宋体" w:hAnsi="宋体" w:cs="Helvetica" w:hint="eastAsia"/>
          <w:color w:val="333333"/>
          <w:shd w:val="clear" w:color="auto" w:fill="FEFEFE"/>
        </w:rPr>
        <w:t>对数据包进行实际处理。</w:t>
      </w:r>
      <w:r w:rsidRPr="00911A3B">
        <w:rPr>
          <w:rFonts w:ascii="宋体" w:eastAsia="宋体" w:hAnsi="宋体" w:cs="Helvetica"/>
          <w:color w:val="333333"/>
          <w:shd w:val="clear" w:color="auto" w:fill="FEFEFE"/>
        </w:rPr>
        <w:t>Ip_rcv_finish()</w:t>
      </w:r>
      <w:r w:rsidRPr="00911A3B">
        <w:rPr>
          <w:rFonts w:ascii="宋体" w:eastAsia="宋体" w:hAnsi="宋体" w:cs="Helvetica" w:hint="eastAsia"/>
          <w:color w:val="333333"/>
          <w:shd w:val="clear" w:color="auto" w:fill="FEFEFE"/>
        </w:rPr>
        <w:t>中确定数据包是转发还是接收，如果是要接收的数据就调用</w:t>
      </w:r>
      <w:r w:rsidRPr="00911A3B">
        <w:rPr>
          <w:rFonts w:ascii="宋体" w:eastAsia="宋体" w:hAnsi="宋体" w:cs="Helvetica"/>
          <w:color w:val="333333"/>
          <w:shd w:val="clear" w:color="auto" w:fill="FEFEFE"/>
        </w:rPr>
        <w:t>ip_local_deliver()</w:t>
      </w:r>
      <w:r w:rsidRPr="00911A3B">
        <w:rPr>
          <w:rFonts w:ascii="宋体" w:eastAsia="宋体" w:hAnsi="宋体" w:cs="Helvetica" w:hint="eastAsia"/>
          <w:color w:val="333333"/>
          <w:shd w:val="clear" w:color="auto" w:fill="FEFEFE"/>
        </w:rPr>
        <w:t>函数。此函数先重组数据包，接着调用i</w:t>
      </w:r>
      <w:r w:rsidRPr="00911A3B">
        <w:rPr>
          <w:rFonts w:ascii="宋体" w:eastAsia="宋体" w:hAnsi="宋体" w:cs="Helvetica"/>
          <w:color w:val="333333"/>
          <w:shd w:val="clear" w:color="auto" w:fill="FEFEFE"/>
        </w:rPr>
        <w:t>p_local_deliver_finish()</w:t>
      </w:r>
      <w:r w:rsidRPr="00911A3B">
        <w:rPr>
          <w:rFonts w:ascii="宋体" w:eastAsia="宋体" w:hAnsi="宋体" w:cs="Helvetica" w:hint="eastAsia"/>
          <w:color w:val="333333"/>
          <w:shd w:val="clear" w:color="auto" w:fill="FEFEFE"/>
        </w:rPr>
        <w:t>函数向上层协议分发。</w:t>
      </w:r>
    </w:p>
    <w:p w:rsidR="00911A3B" w:rsidRPr="00911A3B" w:rsidRDefault="00911A3B" w:rsidP="00911A3B">
      <w:pPr>
        <w:ind w:leftChars="200" w:left="420"/>
        <w:rPr>
          <w:rFonts w:ascii="宋体" w:eastAsia="宋体" w:hAnsi="宋体" w:cs="Helvetica"/>
          <w:color w:val="333333"/>
          <w:shd w:val="clear" w:color="auto" w:fill="FEFEFE"/>
        </w:rPr>
      </w:pPr>
      <w:r>
        <w:rPr>
          <w:rFonts w:ascii="宋体" w:eastAsia="宋体" w:hAnsi="宋体" w:cs="Helvetica"/>
          <w:color w:val="333333"/>
          <w:shd w:val="clear" w:color="auto" w:fill="FEFEFE"/>
        </w:rPr>
        <w:tab/>
      </w:r>
      <w:r w:rsidRPr="00911A3B">
        <w:rPr>
          <w:rFonts w:ascii="宋体" w:eastAsia="宋体" w:hAnsi="宋体" w:cs="Helvetica"/>
          <w:color w:val="333333"/>
          <w:shd w:val="clear" w:color="auto" w:fill="FEFEFE"/>
        </w:rPr>
        <w:t>I</w:t>
      </w:r>
      <w:r w:rsidRPr="00911A3B">
        <w:rPr>
          <w:rFonts w:ascii="宋体" w:eastAsia="宋体" w:hAnsi="宋体" w:cs="Helvetica" w:hint="eastAsia"/>
          <w:color w:val="333333"/>
          <w:shd w:val="clear" w:color="auto" w:fill="FEFEFE"/>
        </w:rPr>
        <w:t>p</w:t>
      </w:r>
      <w:r w:rsidRPr="00911A3B">
        <w:rPr>
          <w:rFonts w:ascii="宋体" w:eastAsia="宋体" w:hAnsi="宋体" w:cs="Helvetica"/>
          <w:color w:val="333333"/>
          <w:shd w:val="clear" w:color="auto" w:fill="FEFEFE"/>
        </w:rPr>
        <w:t>_local_deliver_finish()</w:t>
      </w:r>
      <w:r w:rsidRPr="00911A3B">
        <w:rPr>
          <w:rFonts w:ascii="宋体" w:eastAsia="宋体" w:hAnsi="宋体" w:cs="Helvetica" w:hint="eastAsia"/>
          <w:color w:val="333333"/>
          <w:shd w:val="clear" w:color="auto" w:fill="FEFEFE"/>
        </w:rPr>
        <w:t>首先从数据包读取p</w:t>
      </w:r>
      <w:r w:rsidRPr="00911A3B">
        <w:rPr>
          <w:rFonts w:ascii="宋体" w:eastAsia="宋体" w:hAnsi="宋体" w:cs="Helvetica"/>
          <w:color w:val="333333"/>
          <w:shd w:val="clear" w:color="auto" w:fill="FEFEFE"/>
        </w:rPr>
        <w:t>rotocol</w:t>
      </w:r>
      <w:r w:rsidRPr="00911A3B">
        <w:rPr>
          <w:rFonts w:ascii="宋体" w:eastAsia="宋体" w:hAnsi="宋体" w:cs="Helvetica" w:hint="eastAsia"/>
          <w:color w:val="333333"/>
          <w:shd w:val="clear" w:color="auto" w:fill="FEFEFE"/>
        </w:rPr>
        <w:t>，然后在先前注册的i</w:t>
      </w:r>
      <w:r w:rsidRPr="00911A3B">
        <w:rPr>
          <w:rFonts w:ascii="宋体" w:eastAsia="宋体" w:hAnsi="宋体" w:cs="Helvetica"/>
          <w:color w:val="333333"/>
          <w:shd w:val="clear" w:color="auto" w:fill="FEFEFE"/>
        </w:rPr>
        <w:t>net_protos[]</w:t>
      </w:r>
      <w:r w:rsidRPr="00911A3B">
        <w:rPr>
          <w:rFonts w:ascii="宋体" w:eastAsia="宋体" w:hAnsi="宋体" w:cs="Helvetica" w:hint="eastAsia"/>
          <w:color w:val="333333"/>
          <w:shd w:val="clear" w:color="auto" w:fill="FEFEFE"/>
        </w:rPr>
        <w:t>数组中找到对应协议。找到后通过n</w:t>
      </w:r>
      <w:r w:rsidRPr="00911A3B">
        <w:rPr>
          <w:rFonts w:ascii="宋体" w:eastAsia="宋体" w:hAnsi="宋体" w:cs="Helvetica"/>
          <w:color w:val="333333"/>
          <w:shd w:val="clear" w:color="auto" w:fill="FEFEFE"/>
        </w:rPr>
        <w:t>et_protocol</w:t>
      </w:r>
      <w:r w:rsidRPr="00911A3B">
        <w:rPr>
          <w:rFonts w:ascii="宋体" w:eastAsia="宋体" w:hAnsi="宋体" w:cs="Helvetica" w:hint="eastAsia"/>
          <w:color w:val="333333"/>
          <w:shd w:val="clear" w:color="auto" w:fill="FEFEFE"/>
        </w:rPr>
        <w:t>中指定的h</w:t>
      </w:r>
      <w:r w:rsidRPr="00911A3B">
        <w:rPr>
          <w:rFonts w:ascii="宋体" w:eastAsia="宋体" w:hAnsi="宋体" w:cs="Helvetica"/>
          <w:color w:val="333333"/>
          <w:shd w:val="clear" w:color="auto" w:fill="FEFEFE"/>
        </w:rPr>
        <w:t>andler</w:t>
      </w:r>
      <w:r w:rsidRPr="00911A3B">
        <w:rPr>
          <w:rFonts w:ascii="宋体" w:eastAsia="宋体" w:hAnsi="宋体" w:cs="Helvetica" w:hint="eastAsia"/>
          <w:color w:val="333333"/>
          <w:shd w:val="clear" w:color="auto" w:fill="FEFEFE"/>
        </w:rPr>
        <w:t>来将数据包向相应的传输层传送。例如如果是t</w:t>
      </w:r>
      <w:r w:rsidRPr="00911A3B">
        <w:rPr>
          <w:rFonts w:ascii="宋体" w:eastAsia="宋体" w:hAnsi="宋体" w:cs="Helvetica"/>
          <w:color w:val="333333"/>
          <w:shd w:val="clear" w:color="auto" w:fill="FEFEFE"/>
        </w:rPr>
        <w:t>cp_protocol</w:t>
      </w:r>
      <w:r w:rsidRPr="00911A3B">
        <w:rPr>
          <w:rFonts w:ascii="宋体" w:eastAsia="宋体" w:hAnsi="宋体" w:cs="Helvetica" w:hint="eastAsia"/>
          <w:color w:val="333333"/>
          <w:shd w:val="clear" w:color="auto" w:fill="FEFEFE"/>
        </w:rPr>
        <w:t>，则h</w:t>
      </w:r>
      <w:r w:rsidRPr="00911A3B">
        <w:rPr>
          <w:rFonts w:ascii="宋体" w:eastAsia="宋体" w:hAnsi="宋体" w:cs="Helvetica"/>
          <w:color w:val="333333"/>
          <w:shd w:val="clear" w:color="auto" w:fill="FEFEFE"/>
        </w:rPr>
        <w:t>andler</w:t>
      </w:r>
      <w:r w:rsidRPr="00911A3B">
        <w:rPr>
          <w:rFonts w:ascii="宋体" w:eastAsia="宋体" w:hAnsi="宋体" w:cs="Helvetica" w:hint="eastAsia"/>
          <w:color w:val="333333"/>
          <w:shd w:val="clear" w:color="auto" w:fill="FEFEFE"/>
        </w:rPr>
        <w:t>为t</w:t>
      </w:r>
      <w:r w:rsidRPr="00911A3B">
        <w:rPr>
          <w:rFonts w:ascii="宋体" w:eastAsia="宋体" w:hAnsi="宋体" w:cs="Helvetica"/>
          <w:color w:val="333333"/>
          <w:shd w:val="clear" w:color="auto" w:fill="FEFEFE"/>
        </w:rPr>
        <w:t>cp_v4_rcv</w:t>
      </w:r>
      <w:r w:rsidRPr="00911A3B">
        <w:rPr>
          <w:rFonts w:ascii="宋体" w:eastAsia="宋体" w:hAnsi="宋体" w:cs="Helvetica" w:hint="eastAsia"/>
          <w:color w:val="333333"/>
          <w:shd w:val="clear" w:color="auto" w:fill="FEFEFE"/>
        </w:rPr>
        <w:t>，</w:t>
      </w:r>
      <w:r w:rsidRPr="00911A3B">
        <w:rPr>
          <w:rFonts w:ascii="宋体" w:eastAsia="宋体" w:hAnsi="宋体" w:cs="Helvetica" w:hint="eastAsia"/>
          <w:color w:val="333333"/>
          <w:shd w:val="clear" w:color="auto" w:fill="FEFEFE"/>
        </w:rPr>
        <w:lastRenderedPageBreak/>
        <w:t>如果是u</w:t>
      </w:r>
      <w:r w:rsidRPr="00911A3B">
        <w:rPr>
          <w:rFonts w:ascii="宋体" w:eastAsia="宋体" w:hAnsi="宋体" w:cs="Helvetica"/>
          <w:color w:val="333333"/>
          <w:shd w:val="clear" w:color="auto" w:fill="FEFEFE"/>
        </w:rPr>
        <w:t>dp_protocol</w:t>
      </w:r>
      <w:r w:rsidRPr="00911A3B">
        <w:rPr>
          <w:rFonts w:ascii="宋体" w:eastAsia="宋体" w:hAnsi="宋体" w:cs="Helvetica" w:hint="eastAsia"/>
          <w:color w:val="333333"/>
          <w:shd w:val="clear" w:color="auto" w:fill="FEFEFE"/>
        </w:rPr>
        <w:t>，则h</w:t>
      </w:r>
      <w:r w:rsidRPr="00911A3B">
        <w:rPr>
          <w:rFonts w:ascii="宋体" w:eastAsia="宋体" w:hAnsi="宋体" w:cs="Helvetica"/>
          <w:color w:val="333333"/>
          <w:shd w:val="clear" w:color="auto" w:fill="FEFEFE"/>
        </w:rPr>
        <w:t>andler</w:t>
      </w:r>
      <w:r w:rsidRPr="00911A3B">
        <w:rPr>
          <w:rFonts w:ascii="宋体" w:eastAsia="宋体" w:hAnsi="宋体" w:cs="Helvetica" w:hint="eastAsia"/>
          <w:color w:val="333333"/>
          <w:shd w:val="clear" w:color="auto" w:fill="FEFEFE"/>
        </w:rPr>
        <w:t>为u</w:t>
      </w:r>
      <w:r w:rsidRPr="00911A3B">
        <w:rPr>
          <w:rFonts w:ascii="宋体" w:eastAsia="宋体" w:hAnsi="宋体" w:cs="Helvetica"/>
          <w:color w:val="333333"/>
          <w:shd w:val="clear" w:color="auto" w:fill="FEFEFE"/>
        </w:rPr>
        <w:t>dp_rcv</w:t>
      </w:r>
      <w:r w:rsidRPr="00911A3B">
        <w:rPr>
          <w:rFonts w:ascii="宋体" w:eastAsia="宋体" w:hAnsi="宋体" w:cs="Helvetica" w:hint="eastAsia"/>
          <w:color w:val="333333"/>
          <w:shd w:val="clear" w:color="auto" w:fill="FEFEFE"/>
        </w:rPr>
        <w:t>。通过h</w:t>
      </w:r>
      <w:r w:rsidRPr="00911A3B">
        <w:rPr>
          <w:rFonts w:ascii="宋体" w:eastAsia="宋体" w:hAnsi="宋体" w:cs="Helvetica"/>
          <w:color w:val="333333"/>
          <w:shd w:val="clear" w:color="auto" w:fill="FEFEFE"/>
        </w:rPr>
        <w:t>andler</w:t>
      </w:r>
      <w:r w:rsidRPr="00911A3B">
        <w:rPr>
          <w:rFonts w:ascii="宋体" w:eastAsia="宋体" w:hAnsi="宋体" w:cs="Helvetica" w:hint="eastAsia"/>
          <w:color w:val="333333"/>
          <w:shd w:val="clear" w:color="auto" w:fill="FEFEFE"/>
        </w:rPr>
        <w:t>来进入具体协议中处理。</w:t>
      </w:r>
    </w:p>
    <w:p w:rsidR="007F0D50" w:rsidRDefault="007F0D50" w:rsidP="007F0D50">
      <w:pPr>
        <w:pStyle w:val="a3"/>
        <w:ind w:left="360" w:firstLineChars="0" w:firstLine="0"/>
        <w:rPr>
          <w:rFonts w:ascii="宋体" w:eastAsia="宋体" w:hAnsi="宋体"/>
        </w:rPr>
      </w:pPr>
    </w:p>
    <w:p w:rsidR="002E76BF" w:rsidRPr="001A60F3" w:rsidRDefault="003054C7" w:rsidP="002F6F71">
      <w:pPr>
        <w:pStyle w:val="a3"/>
        <w:numPr>
          <w:ilvl w:val="0"/>
          <w:numId w:val="3"/>
        </w:numPr>
        <w:ind w:firstLineChars="0"/>
        <w:rPr>
          <w:rFonts w:ascii="宋体" w:eastAsia="宋体" w:hAnsi="宋体"/>
          <w:b/>
        </w:rPr>
      </w:pPr>
      <w:r w:rsidRPr="001A60F3">
        <w:rPr>
          <w:rFonts w:ascii="宋体" w:eastAsia="宋体" w:hAnsi="宋体" w:hint="eastAsia"/>
          <w:b/>
        </w:rPr>
        <w:t>请说明L</w:t>
      </w:r>
      <w:r w:rsidRPr="001A60F3">
        <w:rPr>
          <w:rFonts w:ascii="宋体" w:eastAsia="宋体" w:hAnsi="宋体"/>
          <w:b/>
        </w:rPr>
        <w:t>i</w:t>
      </w:r>
      <w:r w:rsidRPr="001A60F3">
        <w:rPr>
          <w:rFonts w:ascii="宋体" w:eastAsia="宋体" w:hAnsi="宋体" w:hint="eastAsia"/>
          <w:b/>
        </w:rPr>
        <w:t>nux系统网络子系统中的数据结构</w:t>
      </w:r>
      <w:r w:rsidR="003C483E" w:rsidRPr="001A60F3">
        <w:rPr>
          <w:rFonts w:ascii="宋体" w:eastAsia="宋体" w:hAnsi="宋体" w:hint="eastAsia"/>
          <w:b/>
        </w:rPr>
        <w:t>s</w:t>
      </w:r>
      <w:r w:rsidR="003C483E" w:rsidRPr="001A60F3">
        <w:rPr>
          <w:rFonts w:ascii="宋体" w:eastAsia="宋体" w:hAnsi="宋体"/>
          <w:b/>
        </w:rPr>
        <w:t>k_buff</w:t>
      </w:r>
      <w:r w:rsidR="003C483E" w:rsidRPr="001A60F3">
        <w:rPr>
          <w:rFonts w:ascii="宋体" w:eastAsia="宋体" w:hAnsi="宋体" w:hint="eastAsia"/>
          <w:b/>
        </w:rPr>
        <w:t>的作用。</w:t>
      </w:r>
    </w:p>
    <w:p w:rsidR="00187D70" w:rsidRPr="00187D70" w:rsidRDefault="00D83BD1" w:rsidP="00795FD7">
      <w:pPr>
        <w:ind w:leftChars="200" w:left="420"/>
        <w:rPr>
          <w:rFonts w:ascii="宋体" w:eastAsia="宋体" w:hAnsi="宋体" w:cs="Helvetica"/>
          <w:color w:val="333333"/>
          <w:shd w:val="clear" w:color="auto" w:fill="FEFEFE"/>
        </w:rPr>
      </w:pPr>
      <w:r>
        <w:rPr>
          <w:rFonts w:ascii="宋体" w:eastAsia="宋体" w:hAnsi="宋体" w:cs="Helvetica"/>
          <w:color w:val="333333"/>
          <w:shd w:val="clear" w:color="auto" w:fill="FEFEFE"/>
        </w:rPr>
        <w:tab/>
      </w:r>
      <w:r w:rsidR="00795FD7">
        <w:rPr>
          <w:rFonts w:ascii="宋体" w:eastAsia="宋体" w:hAnsi="宋体" w:cs="Helvetica"/>
          <w:color w:val="333333"/>
          <w:shd w:val="clear" w:color="auto" w:fill="FEFEFE"/>
        </w:rPr>
        <w:t>sk_buff:</w:t>
      </w:r>
      <w:r w:rsidR="00187D70" w:rsidRPr="00187D70">
        <w:rPr>
          <w:rFonts w:ascii="宋体" w:eastAsia="宋体" w:hAnsi="宋体" w:cs="Helvetica"/>
          <w:color w:val="333333"/>
          <w:shd w:val="clear" w:color="auto" w:fill="FEFEFE"/>
        </w:rPr>
        <w:t>套接字缓冲区,用来在linux网络子系统中各层之间数据传递，起到了“神经中枢”的作用。</w:t>
      </w:r>
    </w:p>
    <w:p w:rsidR="00187D70" w:rsidRPr="00187D70" w:rsidRDefault="00D83BD1" w:rsidP="00795FD7">
      <w:pPr>
        <w:ind w:leftChars="200" w:left="420"/>
        <w:rPr>
          <w:rFonts w:ascii="宋体" w:eastAsia="宋体" w:hAnsi="宋体" w:cs="Helvetica"/>
          <w:color w:val="333333"/>
          <w:shd w:val="clear" w:color="auto" w:fill="FEFEFE"/>
        </w:rPr>
      </w:pPr>
      <w:r>
        <w:rPr>
          <w:rFonts w:ascii="宋体" w:eastAsia="宋体" w:hAnsi="宋体" w:cs="Helvetica"/>
          <w:color w:val="333333"/>
          <w:shd w:val="clear" w:color="auto" w:fill="FEFEFE"/>
        </w:rPr>
        <w:tab/>
      </w:r>
      <w:r w:rsidR="00187D70" w:rsidRPr="00187D70">
        <w:rPr>
          <w:rFonts w:ascii="宋体" w:eastAsia="宋体" w:hAnsi="宋体" w:cs="Helvetica"/>
          <w:color w:val="333333"/>
          <w:shd w:val="clear" w:color="auto" w:fill="FEFEFE"/>
        </w:rPr>
        <w:t>当发送数据包时，linux内核的网络模块必须建立一个包含要传输的数据包的sk_buff,然后将sk_buff传递给下一层，各层在 sk_buff 中添加不同的协议头，直到交给网络设备发送。</w:t>
      </w:r>
    </w:p>
    <w:p w:rsidR="00187D70" w:rsidRPr="00187D70" w:rsidRDefault="00D83BD1" w:rsidP="00795FD7">
      <w:pPr>
        <w:ind w:leftChars="200" w:left="420"/>
        <w:rPr>
          <w:rFonts w:ascii="宋体" w:eastAsia="宋体" w:hAnsi="宋体" w:cs="Helvetica"/>
          <w:color w:val="333333"/>
          <w:shd w:val="clear" w:color="auto" w:fill="FEFEFE"/>
        </w:rPr>
      </w:pPr>
      <w:r>
        <w:rPr>
          <w:rFonts w:ascii="宋体" w:eastAsia="宋体" w:hAnsi="宋体" w:cs="Helvetica"/>
          <w:color w:val="333333"/>
          <w:shd w:val="clear" w:color="auto" w:fill="FEFEFE"/>
        </w:rPr>
        <w:tab/>
      </w:r>
      <w:r w:rsidR="00187D70" w:rsidRPr="00187D70">
        <w:rPr>
          <w:rFonts w:ascii="宋体" w:eastAsia="宋体" w:hAnsi="宋体" w:cs="Helvetica"/>
          <w:color w:val="333333"/>
          <w:shd w:val="clear" w:color="auto" w:fill="FEFEFE"/>
        </w:rPr>
        <w:t>同样，当接收数据包时，网络设备从物理媒介层接收到数据后，他必须将接收到的数据转换为sk_buff，并传递给上层，各层剥去相应的协议头后直到交给用户。</w:t>
      </w:r>
    </w:p>
    <w:p w:rsidR="00D854F5" w:rsidRPr="00187D70" w:rsidRDefault="00D854F5" w:rsidP="00187D70">
      <w:pPr>
        <w:rPr>
          <w:rFonts w:ascii="宋体" w:eastAsia="宋体" w:hAnsi="宋体"/>
        </w:rPr>
      </w:pPr>
    </w:p>
    <w:sectPr w:rsidR="00D854F5" w:rsidRPr="00187D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E8D" w:rsidRDefault="00316E8D" w:rsidP="000F4CE1">
      <w:r>
        <w:separator/>
      </w:r>
    </w:p>
  </w:endnote>
  <w:endnote w:type="continuationSeparator" w:id="0">
    <w:p w:rsidR="00316E8D" w:rsidRDefault="00316E8D" w:rsidP="000F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E8D" w:rsidRDefault="00316E8D" w:rsidP="000F4CE1">
      <w:r>
        <w:separator/>
      </w:r>
    </w:p>
  </w:footnote>
  <w:footnote w:type="continuationSeparator" w:id="0">
    <w:p w:rsidR="00316E8D" w:rsidRDefault="00316E8D" w:rsidP="000F4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FC0"/>
    <w:multiLevelType w:val="hybridMultilevel"/>
    <w:tmpl w:val="562A1010"/>
    <w:lvl w:ilvl="0" w:tplc="DADA9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F277DD"/>
    <w:multiLevelType w:val="hybridMultilevel"/>
    <w:tmpl w:val="AEFCA626"/>
    <w:lvl w:ilvl="0" w:tplc="C7C8B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F3465"/>
    <w:multiLevelType w:val="hybridMultilevel"/>
    <w:tmpl w:val="7F041D4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 w15:restartNumberingAfterBreak="0">
    <w:nsid w:val="0C8B5D27"/>
    <w:multiLevelType w:val="hybridMultilevel"/>
    <w:tmpl w:val="4A10DB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E27395"/>
    <w:multiLevelType w:val="hybridMultilevel"/>
    <w:tmpl w:val="78CEFCF4"/>
    <w:lvl w:ilvl="0" w:tplc="802CA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5E069E"/>
    <w:multiLevelType w:val="multilevel"/>
    <w:tmpl w:val="055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76243"/>
    <w:multiLevelType w:val="hybridMultilevel"/>
    <w:tmpl w:val="C2BC3DB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C860E6"/>
    <w:multiLevelType w:val="hybridMultilevel"/>
    <w:tmpl w:val="630E7CE4"/>
    <w:lvl w:ilvl="0" w:tplc="EE4093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BF0CDB"/>
    <w:multiLevelType w:val="hybridMultilevel"/>
    <w:tmpl w:val="9EA0F91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C037275"/>
    <w:multiLevelType w:val="hybridMultilevel"/>
    <w:tmpl w:val="9F56470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59527FF"/>
    <w:multiLevelType w:val="hybridMultilevel"/>
    <w:tmpl w:val="51186D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6"/>
  </w:num>
  <w:num w:numId="5">
    <w:abstractNumId w:val="10"/>
  </w:num>
  <w:num w:numId="6">
    <w:abstractNumId w:val="3"/>
  </w:num>
  <w:num w:numId="7">
    <w:abstractNumId w:val="7"/>
  </w:num>
  <w:num w:numId="8">
    <w:abstractNumId w:val="9"/>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5D"/>
    <w:rsid w:val="00014FB5"/>
    <w:rsid w:val="00065399"/>
    <w:rsid w:val="0009112F"/>
    <w:rsid w:val="000F4CE1"/>
    <w:rsid w:val="00131220"/>
    <w:rsid w:val="00132F95"/>
    <w:rsid w:val="0013312B"/>
    <w:rsid w:val="00187D70"/>
    <w:rsid w:val="00191E46"/>
    <w:rsid w:val="001A3031"/>
    <w:rsid w:val="001A60F3"/>
    <w:rsid w:val="001B4E19"/>
    <w:rsid w:val="001D7171"/>
    <w:rsid w:val="001E0A7F"/>
    <w:rsid w:val="0026433B"/>
    <w:rsid w:val="002853A1"/>
    <w:rsid w:val="00285707"/>
    <w:rsid w:val="0029515F"/>
    <w:rsid w:val="00296773"/>
    <w:rsid w:val="002B40C5"/>
    <w:rsid w:val="002C0A2D"/>
    <w:rsid w:val="002E76BF"/>
    <w:rsid w:val="002F6F71"/>
    <w:rsid w:val="003054C7"/>
    <w:rsid w:val="00316E8D"/>
    <w:rsid w:val="00321421"/>
    <w:rsid w:val="003224B2"/>
    <w:rsid w:val="0033347B"/>
    <w:rsid w:val="003C483E"/>
    <w:rsid w:val="003E3BA4"/>
    <w:rsid w:val="003E6565"/>
    <w:rsid w:val="00425637"/>
    <w:rsid w:val="00433224"/>
    <w:rsid w:val="0048378E"/>
    <w:rsid w:val="00484DE5"/>
    <w:rsid w:val="004B56F7"/>
    <w:rsid w:val="00503645"/>
    <w:rsid w:val="005058BA"/>
    <w:rsid w:val="00545127"/>
    <w:rsid w:val="00565C72"/>
    <w:rsid w:val="005662AC"/>
    <w:rsid w:val="00576008"/>
    <w:rsid w:val="00586EA8"/>
    <w:rsid w:val="00596D7C"/>
    <w:rsid w:val="005A6116"/>
    <w:rsid w:val="005D1A60"/>
    <w:rsid w:val="005D3502"/>
    <w:rsid w:val="00631BC8"/>
    <w:rsid w:val="006417E5"/>
    <w:rsid w:val="00643C11"/>
    <w:rsid w:val="006C2523"/>
    <w:rsid w:val="006D28DB"/>
    <w:rsid w:val="00745F54"/>
    <w:rsid w:val="00746E10"/>
    <w:rsid w:val="00795FD7"/>
    <w:rsid w:val="007F0D50"/>
    <w:rsid w:val="008174D9"/>
    <w:rsid w:val="00830FF0"/>
    <w:rsid w:val="00833DE5"/>
    <w:rsid w:val="0083544A"/>
    <w:rsid w:val="0084079E"/>
    <w:rsid w:val="00865008"/>
    <w:rsid w:val="008855A7"/>
    <w:rsid w:val="008F6B32"/>
    <w:rsid w:val="00911A3B"/>
    <w:rsid w:val="0095136E"/>
    <w:rsid w:val="0099541C"/>
    <w:rsid w:val="009A16A1"/>
    <w:rsid w:val="009C46D0"/>
    <w:rsid w:val="009F2AAC"/>
    <w:rsid w:val="009F592C"/>
    <w:rsid w:val="00AC4655"/>
    <w:rsid w:val="00B2589B"/>
    <w:rsid w:val="00BA4741"/>
    <w:rsid w:val="00BE1B5D"/>
    <w:rsid w:val="00C8379D"/>
    <w:rsid w:val="00CE1705"/>
    <w:rsid w:val="00D23873"/>
    <w:rsid w:val="00D30D7F"/>
    <w:rsid w:val="00D80DED"/>
    <w:rsid w:val="00D83BD1"/>
    <w:rsid w:val="00D854F5"/>
    <w:rsid w:val="00DA6B1B"/>
    <w:rsid w:val="00DD714F"/>
    <w:rsid w:val="00DF5E43"/>
    <w:rsid w:val="00EB227B"/>
    <w:rsid w:val="00F2765B"/>
    <w:rsid w:val="00FB1698"/>
    <w:rsid w:val="00FC29ED"/>
    <w:rsid w:val="00FD5CD1"/>
    <w:rsid w:val="00FF4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BC0D8"/>
  <w15:chartTrackingRefBased/>
  <w15:docId w15:val="{E1FF880A-8748-498B-923E-1CFA7752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B5D"/>
    <w:pPr>
      <w:ind w:firstLineChars="200" w:firstLine="420"/>
    </w:pPr>
  </w:style>
  <w:style w:type="character" w:styleId="a4">
    <w:name w:val="Strong"/>
    <w:basedOn w:val="a0"/>
    <w:uiPriority w:val="22"/>
    <w:qFormat/>
    <w:rsid w:val="00065399"/>
    <w:rPr>
      <w:b/>
      <w:bCs/>
    </w:rPr>
  </w:style>
  <w:style w:type="table" w:styleId="a5">
    <w:name w:val="Table Grid"/>
    <w:basedOn w:val="a1"/>
    <w:uiPriority w:val="39"/>
    <w:rsid w:val="001A3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1A303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6">
    <w:name w:val="Normal (Web)"/>
    <w:basedOn w:val="a"/>
    <w:uiPriority w:val="99"/>
    <w:semiHidden/>
    <w:unhideWhenUsed/>
    <w:rsid w:val="00187D7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0F4CE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F4CE1"/>
    <w:rPr>
      <w:sz w:val="18"/>
      <w:szCs w:val="18"/>
    </w:rPr>
  </w:style>
  <w:style w:type="paragraph" w:styleId="a9">
    <w:name w:val="footer"/>
    <w:basedOn w:val="a"/>
    <w:link w:val="aa"/>
    <w:uiPriority w:val="99"/>
    <w:unhideWhenUsed/>
    <w:rsid w:val="000F4CE1"/>
    <w:pPr>
      <w:tabs>
        <w:tab w:val="center" w:pos="4153"/>
        <w:tab w:val="right" w:pos="8306"/>
      </w:tabs>
      <w:snapToGrid w:val="0"/>
      <w:jc w:val="left"/>
    </w:pPr>
    <w:rPr>
      <w:sz w:val="18"/>
      <w:szCs w:val="18"/>
    </w:rPr>
  </w:style>
  <w:style w:type="character" w:customStyle="1" w:styleId="aa">
    <w:name w:val="页脚 字符"/>
    <w:basedOn w:val="a0"/>
    <w:link w:val="a9"/>
    <w:uiPriority w:val="99"/>
    <w:rsid w:val="000F4C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8287">
      <w:bodyDiv w:val="1"/>
      <w:marLeft w:val="0"/>
      <w:marRight w:val="0"/>
      <w:marTop w:val="0"/>
      <w:marBottom w:val="0"/>
      <w:divBdr>
        <w:top w:val="none" w:sz="0" w:space="0" w:color="auto"/>
        <w:left w:val="none" w:sz="0" w:space="0" w:color="auto"/>
        <w:bottom w:val="none" w:sz="0" w:space="0" w:color="auto"/>
        <w:right w:val="none" w:sz="0" w:space="0" w:color="auto"/>
      </w:divBdr>
    </w:div>
    <w:div w:id="255410229">
      <w:bodyDiv w:val="1"/>
      <w:marLeft w:val="0"/>
      <w:marRight w:val="0"/>
      <w:marTop w:val="0"/>
      <w:marBottom w:val="0"/>
      <w:divBdr>
        <w:top w:val="none" w:sz="0" w:space="0" w:color="auto"/>
        <w:left w:val="none" w:sz="0" w:space="0" w:color="auto"/>
        <w:bottom w:val="none" w:sz="0" w:space="0" w:color="auto"/>
        <w:right w:val="none" w:sz="0" w:space="0" w:color="auto"/>
      </w:divBdr>
    </w:div>
    <w:div w:id="754743277">
      <w:bodyDiv w:val="1"/>
      <w:marLeft w:val="0"/>
      <w:marRight w:val="0"/>
      <w:marTop w:val="0"/>
      <w:marBottom w:val="0"/>
      <w:divBdr>
        <w:top w:val="none" w:sz="0" w:space="0" w:color="auto"/>
        <w:left w:val="none" w:sz="0" w:space="0" w:color="auto"/>
        <w:bottom w:val="none" w:sz="0" w:space="0" w:color="auto"/>
        <w:right w:val="none" w:sz="0" w:space="0" w:color="auto"/>
      </w:divBdr>
    </w:div>
    <w:div w:id="845900238">
      <w:bodyDiv w:val="1"/>
      <w:marLeft w:val="0"/>
      <w:marRight w:val="0"/>
      <w:marTop w:val="0"/>
      <w:marBottom w:val="0"/>
      <w:divBdr>
        <w:top w:val="none" w:sz="0" w:space="0" w:color="auto"/>
        <w:left w:val="none" w:sz="0" w:space="0" w:color="auto"/>
        <w:bottom w:val="none" w:sz="0" w:space="0" w:color="auto"/>
        <w:right w:val="none" w:sz="0" w:space="0" w:color="auto"/>
      </w:divBdr>
    </w:div>
    <w:div w:id="926889190">
      <w:bodyDiv w:val="1"/>
      <w:marLeft w:val="0"/>
      <w:marRight w:val="0"/>
      <w:marTop w:val="0"/>
      <w:marBottom w:val="0"/>
      <w:divBdr>
        <w:top w:val="none" w:sz="0" w:space="0" w:color="auto"/>
        <w:left w:val="none" w:sz="0" w:space="0" w:color="auto"/>
        <w:bottom w:val="none" w:sz="0" w:space="0" w:color="auto"/>
        <w:right w:val="none" w:sz="0" w:space="0" w:color="auto"/>
      </w:divBdr>
    </w:div>
    <w:div w:id="1053698118">
      <w:bodyDiv w:val="1"/>
      <w:marLeft w:val="0"/>
      <w:marRight w:val="0"/>
      <w:marTop w:val="0"/>
      <w:marBottom w:val="0"/>
      <w:divBdr>
        <w:top w:val="none" w:sz="0" w:space="0" w:color="auto"/>
        <w:left w:val="none" w:sz="0" w:space="0" w:color="auto"/>
        <w:bottom w:val="none" w:sz="0" w:space="0" w:color="auto"/>
        <w:right w:val="none" w:sz="0" w:space="0" w:color="auto"/>
      </w:divBdr>
    </w:div>
    <w:div w:id="1478498930">
      <w:bodyDiv w:val="1"/>
      <w:marLeft w:val="0"/>
      <w:marRight w:val="0"/>
      <w:marTop w:val="0"/>
      <w:marBottom w:val="0"/>
      <w:divBdr>
        <w:top w:val="none" w:sz="0" w:space="0" w:color="auto"/>
        <w:left w:val="none" w:sz="0" w:space="0" w:color="auto"/>
        <w:bottom w:val="none" w:sz="0" w:space="0" w:color="auto"/>
        <w:right w:val="none" w:sz="0" w:space="0" w:color="auto"/>
      </w:divBdr>
    </w:div>
    <w:div w:id="1527406780">
      <w:bodyDiv w:val="1"/>
      <w:marLeft w:val="0"/>
      <w:marRight w:val="0"/>
      <w:marTop w:val="0"/>
      <w:marBottom w:val="0"/>
      <w:divBdr>
        <w:top w:val="none" w:sz="0" w:space="0" w:color="auto"/>
        <w:left w:val="none" w:sz="0" w:space="0" w:color="auto"/>
        <w:bottom w:val="none" w:sz="0" w:space="0" w:color="auto"/>
        <w:right w:val="none" w:sz="0" w:space="0" w:color="auto"/>
      </w:divBdr>
    </w:div>
    <w:div w:id="1656453761">
      <w:bodyDiv w:val="1"/>
      <w:marLeft w:val="0"/>
      <w:marRight w:val="0"/>
      <w:marTop w:val="0"/>
      <w:marBottom w:val="0"/>
      <w:divBdr>
        <w:top w:val="none" w:sz="0" w:space="0" w:color="auto"/>
        <w:left w:val="none" w:sz="0" w:space="0" w:color="auto"/>
        <w:bottom w:val="none" w:sz="0" w:space="0" w:color="auto"/>
        <w:right w:val="none" w:sz="0" w:space="0" w:color="auto"/>
      </w:divBdr>
    </w:div>
    <w:div w:id="1872067859">
      <w:bodyDiv w:val="1"/>
      <w:marLeft w:val="0"/>
      <w:marRight w:val="0"/>
      <w:marTop w:val="0"/>
      <w:marBottom w:val="0"/>
      <w:divBdr>
        <w:top w:val="none" w:sz="0" w:space="0" w:color="auto"/>
        <w:left w:val="none" w:sz="0" w:space="0" w:color="auto"/>
        <w:bottom w:val="none" w:sz="0" w:space="0" w:color="auto"/>
        <w:right w:val="none" w:sz="0" w:space="0" w:color="auto"/>
      </w:divBdr>
    </w:div>
    <w:div w:id="20674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dc:creator>
  <cp:keywords/>
  <dc:description/>
  <cp:lastModifiedBy>1</cp:lastModifiedBy>
  <cp:revision>175</cp:revision>
  <dcterms:created xsi:type="dcterms:W3CDTF">2019-09-23T15:10:00Z</dcterms:created>
  <dcterms:modified xsi:type="dcterms:W3CDTF">2021-01-01T04:40:00Z</dcterms:modified>
</cp:coreProperties>
</file>