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北京邮电大学软件学院</w:t>
      </w: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u w:val="single"/>
        </w:rPr>
        <w:t>201</w:t>
      </w:r>
      <w:r>
        <w:rPr>
          <w:rFonts w:hint="eastAsia" w:ascii="微软雅黑" w:hAnsi="微软雅黑" w:eastAsia="微软雅黑" w:cs="微软雅黑"/>
          <w:sz w:val="32"/>
          <w:szCs w:val="32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32"/>
          <w:szCs w:val="32"/>
          <w:u w:val="single"/>
        </w:rPr>
        <w:t>-20</w:t>
      </w:r>
      <w:r>
        <w:rPr>
          <w:rFonts w:hint="eastAsia" w:ascii="微软雅黑" w:hAnsi="微软雅黑" w:eastAsia="微软雅黑" w:cs="微软雅黑"/>
          <w:sz w:val="32"/>
          <w:szCs w:val="32"/>
          <w:u w:val="single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32"/>
          <w:szCs w:val="32"/>
        </w:rPr>
        <w:t>学年第</w:t>
      </w:r>
      <w:r>
        <w:rPr>
          <w:rFonts w:hint="eastAsia" w:ascii="微软雅黑" w:hAnsi="微软雅黑" w:eastAsia="微软雅黑" w:cs="微软雅黑"/>
          <w:sz w:val="32"/>
          <w:szCs w:val="32"/>
          <w:u w:val="single"/>
        </w:rPr>
        <w:t>1</w:t>
      </w:r>
      <w:r>
        <w:rPr>
          <w:rFonts w:hint="eastAsia" w:ascii="微软雅黑" w:hAnsi="微软雅黑" w:eastAsia="微软雅黑" w:cs="微软雅黑"/>
          <w:sz w:val="32"/>
          <w:szCs w:val="32"/>
        </w:rPr>
        <w:t>学期实验报告</w:t>
      </w:r>
    </w:p>
    <w:p>
      <w:pPr>
        <w:jc w:val="center"/>
        <w:rPr>
          <w:rFonts w:hint="eastAsia" w:ascii="微软雅黑" w:hAnsi="微软雅黑" w:eastAsia="微软雅黑" w:cs="微软雅黑"/>
          <w:bCs/>
          <w:sz w:val="44"/>
        </w:rPr>
      </w:pPr>
    </w:p>
    <w:p>
      <w:pPr>
        <w:jc w:val="center"/>
        <w:rPr>
          <w:rFonts w:hint="eastAsia" w:ascii="微软雅黑" w:hAnsi="微软雅黑" w:eastAsia="微软雅黑" w:cs="微软雅黑"/>
          <w:bCs/>
          <w:sz w:val="44"/>
        </w:rPr>
      </w:pPr>
      <w:r>
        <w:rPr>
          <w:rFonts w:hint="eastAsia" w:ascii="微软雅黑" w:hAnsi="微软雅黑" w:eastAsia="微软雅黑" w:cs="微软雅黑"/>
          <w:bCs/>
          <w:sz w:val="44"/>
        </w:rPr>
        <w:t xml:space="preserve">  </w:t>
      </w:r>
    </w:p>
    <w:p>
      <w:pPr>
        <w:spacing w:line="360" w:lineRule="auto"/>
        <w:ind w:firstLine="1441" w:firstLineChars="600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课程名称</w:t>
      </w:r>
      <w:r>
        <w:rPr>
          <w:rFonts w:hint="eastAsia" w:ascii="微软雅黑" w:hAnsi="微软雅黑" w:eastAsia="微软雅黑" w:cs="微软雅黑"/>
          <w:b/>
          <w:sz w:val="24"/>
        </w:rPr>
        <w:t>：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 xml:space="preserve">    XML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>&amp;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>Web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 xml:space="preserve">Service             </w:t>
      </w:r>
    </w:p>
    <w:p>
      <w:pPr>
        <w:spacing w:line="360" w:lineRule="auto"/>
        <w:ind w:firstLine="1441" w:firstLineChars="600"/>
        <w:rPr>
          <w:rFonts w:hint="eastAsia" w:ascii="微软雅黑" w:hAnsi="微软雅黑" w:eastAsia="微软雅黑" w:cs="微软雅黑"/>
          <w:b/>
          <w:sz w:val="24"/>
        </w:rPr>
      </w:pPr>
    </w:p>
    <w:p>
      <w:pPr>
        <w:spacing w:line="360" w:lineRule="auto"/>
        <w:ind w:firstLine="1441" w:firstLineChars="600"/>
        <w:rPr>
          <w:rFonts w:hint="eastAsia" w:ascii="微软雅黑" w:hAnsi="微软雅黑" w:eastAsia="微软雅黑" w:cs="微软雅黑"/>
          <w:b w:val="0"/>
          <w:bCs/>
          <w:color w:val="FF0000"/>
          <w:sz w:val="20"/>
          <w:szCs w:val="1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</w:rPr>
        <w:t>实验名称</w:t>
      </w:r>
      <w:r>
        <w:rPr>
          <w:rFonts w:hint="eastAsia" w:ascii="微软雅黑" w:hAnsi="微软雅黑" w:eastAsia="微软雅黑" w:cs="微软雅黑"/>
          <w:b/>
          <w:sz w:val="24"/>
        </w:rPr>
        <w:t>：</w:t>
      </w:r>
      <w:r>
        <w:rPr>
          <w:rFonts w:hint="eastAsia" w:ascii="微软雅黑" w:hAnsi="微软雅黑" w:eastAsia="微软雅黑" w:cs="微软雅黑"/>
          <w:b/>
          <w:sz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u w:val="single"/>
          <w:lang w:val="en-US" w:eastAsia="zh-CN"/>
        </w:rPr>
        <w:t xml:space="preserve">实验一 </w:t>
      </w:r>
      <w:r>
        <w:rPr>
          <w:rFonts w:hint="eastAsia" w:ascii="微软雅黑" w:hAnsi="微软雅黑" w:eastAsia="微软雅黑" w:cs="微软雅黑"/>
          <w:b w:val="0"/>
          <w:bCs/>
          <w:sz w:val="20"/>
          <w:szCs w:val="1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u w:val="single"/>
        </w:rPr>
        <w:t>Using DOM &amp; SAX Parser to Split XML File</w:t>
      </w:r>
      <w:r>
        <w:rPr>
          <w:rFonts w:hint="eastAsia" w:ascii="微软雅黑" w:hAnsi="微软雅黑" w:eastAsia="微软雅黑" w:cs="微软雅黑"/>
          <w:b w:val="0"/>
          <w:bCs/>
          <w:sz w:val="20"/>
          <w:szCs w:val="18"/>
          <w:u w:val="single"/>
          <w:lang w:val="en-US" w:eastAsia="zh-CN"/>
        </w:rPr>
        <w:t xml:space="preserve">  </w:t>
      </w:r>
    </w:p>
    <w:p>
      <w:pPr>
        <w:spacing w:line="360" w:lineRule="auto"/>
        <w:ind w:firstLine="1441" w:firstLineChars="600"/>
        <w:rPr>
          <w:rFonts w:hint="eastAsia" w:ascii="微软雅黑" w:hAnsi="微软雅黑" w:eastAsia="微软雅黑" w:cs="微软雅黑"/>
          <w:b/>
          <w:sz w:val="24"/>
          <w:u w:val="single"/>
        </w:rPr>
      </w:pPr>
    </w:p>
    <w:p>
      <w:pPr>
        <w:spacing w:line="360" w:lineRule="auto"/>
        <w:ind w:firstLine="1409" w:firstLineChars="587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实验完成人</w:t>
      </w:r>
      <w:r>
        <w:rPr>
          <w:rFonts w:hint="eastAsia" w:ascii="微软雅黑" w:hAnsi="微软雅黑" w:eastAsia="微软雅黑" w:cs="微软雅黑"/>
          <w:b/>
          <w:sz w:val="24"/>
        </w:rPr>
        <w:t>：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 xml:space="preserve"> 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 xml:space="preserve">                  姓名：</w:t>
      </w:r>
      <w:r>
        <w:rPr>
          <w:rFonts w:hint="eastAsia" w:ascii="微软雅黑" w:hAnsi="微软雅黑" w:eastAsia="微软雅黑" w:cs="微软雅黑"/>
          <w:sz w:val="24"/>
          <w:u w:val="single"/>
        </w:rPr>
        <w:t>_</w:t>
      </w:r>
      <w:r>
        <w:rPr>
          <w:rFonts w:hint="eastAsia" w:ascii="微软雅黑" w:hAnsi="微软雅黑" w:eastAsia="微软雅黑" w:cs="微软雅黑"/>
          <w:sz w:val="24"/>
          <w:u w:val="single"/>
          <w:lang w:val="en-US" w:eastAsia="zh-CN"/>
        </w:rPr>
        <w:t>平雅霓</w:t>
      </w:r>
      <w:r>
        <w:rPr>
          <w:rFonts w:hint="eastAsia" w:ascii="微软雅黑" w:hAnsi="微软雅黑" w:eastAsia="微软雅黑" w:cs="微软雅黑"/>
          <w:sz w:val="24"/>
          <w:u w:val="single"/>
        </w:rPr>
        <w:t>___</w:t>
      </w:r>
      <w:r>
        <w:rPr>
          <w:rFonts w:hint="eastAsia" w:ascii="微软雅黑" w:hAnsi="微软雅黑" w:eastAsia="微软雅黑" w:cs="微软雅黑"/>
          <w:b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u w:val="single"/>
        </w:rPr>
        <w:t>_</w:t>
      </w:r>
      <w:r>
        <w:rPr>
          <w:rFonts w:hint="eastAsia" w:ascii="微软雅黑" w:hAnsi="微软雅黑" w:eastAsia="微软雅黑" w:cs="微软雅黑"/>
          <w:sz w:val="24"/>
          <w:u w:val="single"/>
          <w:lang w:val="en-US" w:eastAsia="zh-CN"/>
        </w:rPr>
        <w:t>2017211949</w:t>
      </w:r>
      <w:r>
        <w:rPr>
          <w:rFonts w:hint="eastAsia" w:ascii="微软雅黑" w:hAnsi="微软雅黑" w:eastAsia="微软雅黑" w:cs="微软雅黑"/>
          <w:sz w:val="24"/>
          <w:u w:val="single"/>
        </w:rPr>
        <w:t>_</w:t>
      </w:r>
      <w:r>
        <w:rPr>
          <w:rFonts w:hint="eastAsia" w:ascii="微软雅黑" w:hAnsi="微软雅黑" w:eastAsia="微软雅黑" w:cs="微软雅黑"/>
          <w:b/>
          <w:sz w:val="24"/>
        </w:rPr>
        <w:t>成绩：</w:t>
      </w:r>
      <w:r>
        <w:rPr>
          <w:rFonts w:hint="eastAsia" w:ascii="微软雅黑" w:hAnsi="微软雅黑" w:eastAsia="微软雅黑" w:cs="微软雅黑"/>
          <w:sz w:val="24"/>
          <w:u w:val="single"/>
        </w:rPr>
        <w:t>________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spacing w:line="360" w:lineRule="auto"/>
        <w:ind w:firstLine="1441" w:firstLineChars="600"/>
        <w:rPr>
          <w:rFonts w:hint="default" w:ascii="微软雅黑" w:hAnsi="微软雅黑" w:eastAsia="微软雅黑" w:cs="微软雅黑"/>
          <w:b/>
          <w:sz w:val="24"/>
          <w:u w:val="single"/>
          <w:lang w:val="en-US"/>
        </w:rPr>
      </w:pPr>
      <w:r>
        <w:rPr>
          <w:rFonts w:hint="eastAsia" w:ascii="微软雅黑" w:hAnsi="微软雅黑" w:eastAsia="微软雅黑" w:cs="微软雅黑"/>
          <w:b/>
          <w:sz w:val="24"/>
        </w:rPr>
        <w:t>指导教师</w:t>
      </w:r>
      <w:r>
        <w:rPr>
          <w:rFonts w:hint="eastAsia" w:ascii="微软雅黑" w:hAnsi="微软雅黑" w:eastAsia="微软雅黑" w:cs="微软雅黑"/>
          <w:b/>
          <w:sz w:val="24"/>
        </w:rPr>
        <w:t>：</w:t>
      </w:r>
      <w:r>
        <w:rPr>
          <w:rFonts w:hint="eastAsia" w:ascii="微软雅黑" w:hAnsi="微软雅黑" w:eastAsia="微软雅黑" w:cs="微软雅黑"/>
          <w:b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u w:val="single"/>
          <w:lang w:val="en-US" w:eastAsia="zh-CN"/>
        </w:rPr>
        <w:t xml:space="preserve">吴国仕       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ind w:firstLine="1441" w:firstLineChars="600"/>
        <w:rPr>
          <w:rFonts w:hint="eastAsia" w:ascii="微软雅黑" w:hAnsi="微软雅黑" w:eastAsia="微软雅黑" w:cs="微软雅黑"/>
          <w:b/>
          <w:sz w:val="24"/>
        </w:rPr>
      </w:pPr>
    </w:p>
    <w:p>
      <w:pPr>
        <w:spacing w:line="360" w:lineRule="auto"/>
        <w:ind w:firstLine="1441" w:firstLineChars="600"/>
        <w:jc w:val="center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日    期：  201</w:t>
      </w:r>
      <w:r>
        <w:rPr>
          <w:rFonts w:hint="eastAsia" w:ascii="微软雅黑" w:hAnsi="微软雅黑" w:eastAsia="微软雅黑" w:cs="微软雅黑"/>
          <w:b/>
          <w:sz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sz w:val="24"/>
        </w:rPr>
        <w:t xml:space="preserve">  年 </w:t>
      </w:r>
      <w:r>
        <w:rPr>
          <w:rFonts w:hint="eastAsia" w:ascii="微软雅黑" w:hAnsi="微软雅黑" w:eastAsia="微软雅黑" w:cs="微软雅黑"/>
          <w:b/>
          <w:sz w:val="24"/>
          <w:lang w:val="en-US" w:eastAsia="zh-CN"/>
        </w:rPr>
        <w:t xml:space="preserve"> 11</w:t>
      </w:r>
      <w:r>
        <w:rPr>
          <w:rFonts w:hint="eastAsia" w:ascii="微软雅黑" w:hAnsi="微软雅黑" w:eastAsia="微软雅黑" w:cs="微软雅黑"/>
          <w:b/>
          <w:sz w:val="24"/>
        </w:rPr>
        <w:t xml:space="preserve">  月 </w:t>
      </w:r>
      <w:r>
        <w:rPr>
          <w:rFonts w:hint="eastAsia" w:ascii="微软雅黑" w:hAnsi="微软雅黑" w:eastAsia="微软雅黑" w:cs="微软雅黑"/>
          <w:b/>
          <w:sz w:val="24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b/>
          <w:sz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  <w:r>
        <w:rPr>
          <w:rFonts w:hint="eastAsia" w:ascii="微软雅黑" w:hAnsi="微软雅黑" w:eastAsia="微软雅黑" w:cs="微软雅黑"/>
          <w:b/>
          <w:sz w:val="28"/>
        </w:rPr>
        <w:t>实验目的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 w:val="0"/>
          <w:bCs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1"/>
          <w:lang w:val="en-US" w:eastAsia="zh-CN"/>
        </w:rPr>
        <w:t>掌握xml解析的两种方式DOM和SAX，并完成实验说明中的内容。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实验内容</w:t>
      </w:r>
    </w:p>
    <w:p>
      <w:pPr>
        <w:numPr>
          <w:ilvl w:val="0"/>
          <w:numId w:val="2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使用DOM模型，将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"/>
        </w:rPr>
        <w:t>IPO.XML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文件分割成两个文件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"/>
        </w:rPr>
        <w:t xml:space="preserve">IBM_COMP.XML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和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"/>
        </w:rPr>
        <w:t>ABC_COMP.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"/>
        </w:rPr>
        <w:t>XML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" w:eastAsia="zh-CN"/>
        </w:rPr>
        <w:t>。</w:t>
      </w:r>
    </w:p>
    <w:p>
      <w:pPr>
        <w:numPr>
          <w:ilvl w:val="0"/>
          <w:numId w:val="2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使用SAX模型遍历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"/>
        </w:rPr>
        <w:t xml:space="preserve"> IPO.XML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文件中所有属性信息并在控制台显示出来。</w:t>
      </w:r>
    </w:p>
    <w:p>
      <w:pPr>
        <w:numPr>
          <w:ilvl w:val="0"/>
          <w:numId w:val="2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根据自己的编程过程描述DOM和SAX的区别。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实验环境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 w:val="0"/>
          <w:bCs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  <w:lang w:val="en-US" w:eastAsia="zh-CN"/>
        </w:rPr>
        <w:t>Eclipse、Windows10操作系统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实验结果</w:t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2"/>
          <w:szCs w:val="20"/>
          <w:lang w:val="en-US" w:eastAsia="zh-CN"/>
        </w:rPr>
        <w:t>将IPO.xml文件分割成两个文件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"/>
        </w:rPr>
        <w:t>IBM_COMP.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xml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和</w:t>
      </w:r>
      <w:r>
        <w:rPr>
          <w:rStyle w:val="5"/>
          <w:rFonts w:hint="eastAsia" w:ascii="微软雅黑" w:hAnsi="微软雅黑" w:eastAsia="微软雅黑" w:cs="微软雅黑"/>
          <w:b/>
          <w:bCs w:val="0"/>
          <w:sz w:val="22"/>
          <w:szCs w:val="22"/>
          <w:lang w:val="en"/>
        </w:rPr>
        <w:t>ABC_COMP.</w:t>
      </w:r>
      <w:r>
        <w:rPr>
          <w:rStyle w:val="5"/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 xml:space="preserve"> Xml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 w:val="0"/>
          <w:sz w:val="22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注意，运行后请刷新目录，因为输出文件在同级目录下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程序运行结束后，控制台显示“Done！”。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0001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在同级目录下生成ABC_COMP.xml和IBM_COMP.xml文件。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8764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使用XMLSpy软件打开ABC_COMP.xml和IBM_COMP.xml文件查看结果如下：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85540" cy="43345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13150" cy="421449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使用SAX模型遍历</w:t>
      </w: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"/>
        </w:rPr>
        <w:t>IPO.XML</w:t>
      </w: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文件中所有属性信息并在控制台显示出来。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980690" cy="37979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在控制台输出了所有含有属性的元素以及属性信息。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/>
          <w:sz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根据自己的编程过程描述DOM和SAX的区别。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DOM模型会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将所有文件读取到内存中形成DOM树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访问的时候相当于是数据结构中树的遍历，访问较慢，不适用于十分大的文件，因为会占很大的内存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660" w:firstLineChars="3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SAX文件是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顺序读入所需要的文件内容，不会一次性全部读取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访问十分快，因此可以适用于较大的文件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当遇到一个元素的时候发送一个事件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DOM树在内存中形成，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使用”随机访问“协议，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可以随意存放或读取文件树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没有次数限制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660" w:firstLineChars="30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SAX模型中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只能对文件按顺序从头到尾读取XML文件内容，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是事件驱动的解析。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DOM模型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可以任意修改文件树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66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SAX模型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但不能修改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。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DOM模型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易于理解，易于开发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可以较简单的按树的规则对节点进行访问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660" w:firstLineChars="3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SAX模型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</w:rPr>
        <w:t>需要用户自定义事件处理器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继承了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shd w:val="clear" w:fill="F5F5F5"/>
        </w:rPr>
        <w:t>DefaultHandler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val="en-US" w:eastAsia="zh-CN"/>
        </w:rPr>
        <w:t>类，对其中一些方法进行重写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7F7F7"/>
          <w:lang w:eastAsia="zh-CN"/>
        </w:rPr>
        <w:t>。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DOM模型中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系统为使用者自动建立DOM树，XML对象模型由系统提供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660" w:firstLineChars="3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SAX模型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对开发人员更加灵活，可以用SAX建立自己的XML对象模型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>SAX使用ad-hoc标准，DOM使用W3C标准，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 w:eastAsia="zh-CN"/>
        </w:rPr>
        <w:t>SAX因为适用于大文件和访问快的特性，更受欢迎。</w:t>
      </w:r>
    </w:p>
    <w:p>
      <w:pPr>
        <w:widowControl w:val="0"/>
        <w:numPr>
          <w:numId w:val="0"/>
        </w:numPr>
        <w:tabs>
          <w:tab w:val="left" w:pos="420"/>
        </w:tabs>
        <w:ind w:leftChars="0"/>
        <w:jc w:val="left"/>
        <w:rPr>
          <w:rFonts w:hint="default" w:ascii="微软雅黑" w:hAnsi="微软雅黑" w:eastAsia="微软雅黑" w:cs="微软雅黑"/>
          <w:b/>
          <w:sz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附录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</w:rPr>
        <w:t>问题分析</w:t>
      </w: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>与设计方案</w:t>
      </w:r>
      <w:r>
        <w:rPr>
          <w:rFonts w:hint="eastAsia" w:ascii="微软雅黑" w:hAnsi="微软雅黑" w:eastAsia="微软雅黑" w:cs="微软雅黑"/>
          <w:b/>
          <w:bCs/>
          <w:sz w:val="28"/>
          <w:szCs w:val="24"/>
          <w:lang w:eastAsia="zh-CN"/>
        </w:rPr>
        <w:t>：</w:t>
      </w:r>
    </w:p>
    <w:p>
      <w:pPr>
        <w:widowControl w:val="0"/>
        <w:numPr>
          <w:ilvl w:val="0"/>
          <w:numId w:val="5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2"/>
          <w:szCs w:val="20"/>
          <w:lang w:val="en-US" w:eastAsia="zh-CN"/>
        </w:rPr>
        <w:t>将IPO.xml文件分割成两个文件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"/>
        </w:rPr>
        <w:t>IBM_COMP.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xml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>和</w:t>
      </w:r>
      <w:r>
        <w:rPr>
          <w:rStyle w:val="5"/>
          <w:rFonts w:hint="eastAsia" w:ascii="微软雅黑" w:hAnsi="微软雅黑" w:eastAsia="微软雅黑" w:cs="微软雅黑"/>
          <w:b/>
          <w:bCs w:val="0"/>
          <w:sz w:val="22"/>
          <w:szCs w:val="22"/>
          <w:lang w:val="en"/>
        </w:rPr>
        <w:t>ABC_COMP.</w:t>
      </w:r>
      <w:r>
        <w:rPr>
          <w:rStyle w:val="5"/>
          <w:rFonts w:hint="eastAsia" w:ascii="微软雅黑" w:hAnsi="微软雅黑" w:eastAsia="微软雅黑" w:cs="微软雅黑"/>
          <w:b/>
          <w:bCs w:val="0"/>
          <w:sz w:val="22"/>
          <w:szCs w:val="22"/>
          <w:lang w:val="en-US" w:eastAsia="zh-CN"/>
        </w:rPr>
        <w:t xml:space="preserve"> 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在本题目中，要求将IPO.xml文件分割，所以我采用了两个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shd w:val="clear" w:color="auto" w:fill="auto"/>
          <w:lang w:val="en-US" w:eastAsia="zh-CN"/>
        </w:rPr>
        <w:t>File和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FileOutputStream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类的对象实现了文件的创建和写入操作，先将文件的前两行分别输入到IBM_COMP.xml和ABC_COMP.xml文件中，然后调用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childLoop(Node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node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indentation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,String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outputtype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>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函数来实现遍历，传入的参数为document。在遍历时第一次为case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shd w:val="clear" w:color="auto" w:fill="E8F2FE"/>
        </w:rPr>
        <w:t>No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shd w:val="clear" w:color="auto" w:fill="auto"/>
        </w:rPr>
        <w:t>de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color="auto" w:fill="auto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2"/>
          <w:szCs w:val="22"/>
          <w:shd w:val="clear" w:color="auto" w:fill="auto"/>
        </w:rPr>
        <w:t>DOCUMENT_NODE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auto"/>
          <w:sz w:val="22"/>
          <w:szCs w:val="22"/>
          <w:shd w:val="clear" w:color="auto" w:fill="auto"/>
          <w:lang w:val="en-US" w:eastAsia="zh-CN"/>
        </w:rPr>
        <w:t>的分支</w:t>
      </w:r>
      <w:r>
        <w:rPr>
          <w:rFonts w:hint="eastAsia" w:ascii="微软雅黑" w:hAnsi="微软雅黑" w:eastAsia="微软雅黑" w:cs="微软雅黑"/>
          <w:b/>
          <w:i/>
          <w:color w:val="auto"/>
          <w:sz w:val="22"/>
          <w:szCs w:val="22"/>
          <w:shd w:val="clear" w:color="auto" w:fil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i w:val="0"/>
          <w:iCs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在这个情况分支中实现了从document中筛选出</w:t>
      </w:r>
      <w:r>
        <w:rPr>
          <w:rFonts w:hint="eastAsia" w:ascii="微软雅黑" w:hAnsi="微软雅黑" w:eastAsia="微软雅黑" w:cs="微软雅黑"/>
          <w:color w:val="0000FF"/>
          <w:sz w:val="22"/>
          <w:szCs w:val="3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800000"/>
          <w:sz w:val="22"/>
          <w:szCs w:val="32"/>
          <w:highlight w:val="white"/>
        </w:rPr>
        <w:t>purchaseOrders</w:t>
      </w:r>
      <w:r>
        <w:rPr>
          <w:rFonts w:hint="eastAsia" w:ascii="微软雅黑" w:hAnsi="微软雅黑" w:eastAsia="微软雅黑" w:cs="微软雅黑"/>
          <w:color w:val="0000FF"/>
          <w:sz w:val="22"/>
          <w:szCs w:val="32"/>
          <w:highlight w:val="white"/>
        </w:rPr>
        <w:t>&gt;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根元素，然后遍历其子节点，它的子节点有3个，即含有3个</w:t>
      </w:r>
      <w:r>
        <w:rPr>
          <w:rFonts w:hint="eastAsia" w:ascii="微软雅黑" w:hAnsi="微软雅黑" w:eastAsia="微软雅黑" w:cs="微软雅黑"/>
          <w:color w:val="0000FF"/>
          <w:sz w:val="22"/>
          <w:szCs w:val="3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800000"/>
          <w:sz w:val="22"/>
          <w:szCs w:val="32"/>
          <w:highlight w:val="white"/>
        </w:rPr>
        <w:t>purchaseOrder</w:t>
      </w:r>
      <w:r>
        <w:rPr>
          <w:rFonts w:hint="eastAsia" w:ascii="微软雅黑" w:hAnsi="微软雅黑" w:eastAsia="微软雅黑" w:cs="微软雅黑"/>
          <w:color w:val="0000FF"/>
          <w:sz w:val="22"/>
          <w:szCs w:val="32"/>
          <w:highlight w:val="white"/>
        </w:rPr>
        <w:t>&gt;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子元素，然后我们根据</w:t>
      </w:r>
      <w:r>
        <w:rPr>
          <w:rFonts w:hint="eastAsia" w:ascii="微软雅黑" w:hAnsi="微软雅黑" w:eastAsia="微软雅黑" w:cs="微软雅黑"/>
          <w:color w:val="0000FF"/>
          <w:sz w:val="22"/>
          <w:szCs w:val="3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800000"/>
          <w:sz w:val="22"/>
          <w:szCs w:val="32"/>
          <w:highlight w:val="white"/>
        </w:rPr>
        <w:t>purchaseOrder</w:t>
      </w:r>
      <w:r>
        <w:rPr>
          <w:rFonts w:hint="eastAsia" w:ascii="微软雅黑" w:hAnsi="微软雅黑" w:eastAsia="微软雅黑" w:cs="微软雅黑"/>
          <w:color w:val="0000FF"/>
          <w:sz w:val="22"/>
          <w:szCs w:val="32"/>
          <w:highlight w:val="white"/>
        </w:rPr>
        <w:t>&gt;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的属性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comp_name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来判断向哪个文件中输入。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需要注意的是，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childLoop(Node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node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indentation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,String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outputtype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>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函数传入的参数中有个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</w:rPr>
        <w:t>outputtype</w:t>
      </w:r>
      <w:r>
        <w:rPr>
          <w:rFonts w:hint="eastAsia" w:ascii="微软雅黑" w:hAnsi="微软雅黑" w:eastAsia="微软雅黑" w:cs="微软雅黑"/>
          <w:color w:val="6A3E3E"/>
          <w:sz w:val="22"/>
          <w:szCs w:val="32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这个是用来传递写入的文件名的，若传入的为“ABC”则向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ABC_COMP.xml文件中写入信息，若为“IBM”则向IBM_COMP.xml文件中写入文件。与之一起使用的是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 xml:space="preserve">outputstream(String </w:t>
      </w:r>
      <w:r>
        <w:rPr>
          <w:rFonts w:hint="eastAsia" w:ascii="微软雅黑" w:hAnsi="微软雅黑" w:eastAsia="微软雅黑" w:cs="微软雅黑"/>
          <w:color w:val="6A3E3E"/>
          <w:sz w:val="22"/>
          <w:szCs w:val="22"/>
          <w:shd w:val="clear" w:color="auto" w:fill="auto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 xml:space="preserve">,String </w:t>
      </w:r>
      <w:r>
        <w:rPr>
          <w:rFonts w:hint="eastAsia" w:ascii="微软雅黑" w:hAnsi="微软雅黑" w:eastAsia="微软雅黑" w:cs="微软雅黑"/>
          <w:color w:val="6A3E3E"/>
          <w:sz w:val="22"/>
          <w:szCs w:val="22"/>
          <w:shd w:val="clear" w:color="auto" w:fill="auto"/>
        </w:rPr>
        <w:t>data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函数，这个函数用来向文件中写入数据，type用来传递文件类型，可以传递的类型有“ABC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和”IBM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，参数data为需要写入的数据，在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</w:rPr>
        <w:t>childLoop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  <w:lang w:eastAsia="zh-CN"/>
        </w:rPr>
        <w:t>（）</w:t>
      </w:r>
      <w:r>
        <w:rPr>
          <w:rFonts w:hint="eastAsia" w:ascii="微软雅黑" w:hAnsi="微软雅黑" w:eastAsia="微软雅黑" w:cs="微软雅黑"/>
          <w:color w:val="000000"/>
          <w:sz w:val="22"/>
          <w:szCs w:val="32"/>
          <w:shd w:val="clear" w:color="auto" w:fill="auto"/>
          <w:lang w:val="en-US" w:eastAsia="zh-CN"/>
        </w:rPr>
        <w:t>函数中调用此函数来向文件中写入内容。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/>
          <w:bCs w:val="0"/>
          <w:sz w:val="24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 w:val="0"/>
          <w:sz w:val="24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使用SAX模型遍历</w:t>
      </w: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"/>
        </w:rPr>
        <w:t xml:space="preserve"> IPO.XML</w:t>
      </w:r>
      <w:r>
        <w:rPr>
          <w:rStyle w:val="5"/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文件中所有属性信息并在控制台显示出来。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在使用SAX解析器时，需要一个处理器来为各种解析器事件定义事件动作，因此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我在此java文件中定义了一个类来处理xml文件，它继承了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DefaultHandler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类，并在该类中重写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了若干个在解析文档时解析器会调用的方法。下面是最重要的几个方法：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startElement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()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和endElement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()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在每当遇到起始或终止标签时调用。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c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haracters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()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在每当遇到字符数据时调用。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startDocument()和endDocument()分别在文档开始和结束时各调用一次。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processingInstruction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()在处理注释时调用。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arning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error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fatalError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()用来处理警告和错误。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因为本题目只要求显示属性，而属性包含在element中，所以只需实现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startElement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()方法即可，其他方法也保留在了代码中，但函数体为空。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</w:t>
      </w:r>
      <w:r>
        <w:rPr>
          <w:rStyle w:val="5"/>
          <w:rFonts w:hint="default" w:ascii="微软雅黑" w:hAnsi="微软雅黑" w:eastAsia="微软雅黑" w:cs="微软雅黑"/>
          <w:sz w:val="22"/>
          <w:szCs w:val="22"/>
          <w:lang w:val="en-US" w:eastAsia="zh-CN"/>
        </w:rPr>
        <w:t>startElement</w:t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val="en-US" w:eastAsia="zh-CN"/>
        </w:rPr>
        <w:t>()方法中传入的参数有该元素的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Attributes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即属性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所以若要打印所有的属性信息，需要使用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Attributes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来筛选出含有属性的元素，通过调用</w:t>
      </w:r>
      <w:r>
        <w:rPr>
          <w:rFonts w:hint="eastAsia" w:ascii="微软雅黑" w:hAnsi="微软雅黑" w:eastAsia="微软雅黑" w:cs="微软雅黑"/>
          <w:color w:val="6A3E3E"/>
          <w:sz w:val="22"/>
          <w:szCs w:val="22"/>
          <w:shd w:val="clear" w:color="auto" w:fill="auto"/>
        </w:rPr>
        <w:t>attributes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.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</w:rPr>
        <w:t>getLength()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  <w:t>方法来判断该元素是否有属性，若长度为0则表示该元素无属性，若不为零则表示存在属性，将这个元素和属性信息输出在控制台。</w:t>
      </w:r>
    </w:p>
    <w:p>
      <w:pPr>
        <w:widowControl w:val="0"/>
        <w:numPr>
          <w:numId w:val="0"/>
        </w:numPr>
        <w:jc w:val="left"/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</w:rPr>
        <w:t>程序</w:t>
      </w:r>
    </w:p>
    <w:p>
      <w:pPr>
        <w:widowControl w:val="0"/>
        <w:numPr>
          <w:ilvl w:val="0"/>
          <w:numId w:val="6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分割IPO.xml文件的程序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lab1;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org.xml.sax.*;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javax.xml.parsers.*;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org.xml.sax.helpers.DefaultHandler;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sax_retrieve_attr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DefaultHandler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i/>
          <w:color w:val="0000C0"/>
          <w:sz w:val="20"/>
        </w:rPr>
        <w:t>indentation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 xml:space="preserve">[]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String[1000];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i/>
          <w:color w:val="0000C0"/>
          <w:sz w:val="20"/>
        </w:rPr>
        <w:t>displayBoolean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sax_retrieve_attr </w:t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sax_retrieve_attr();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>.childLoop(</w:t>
      </w:r>
      <w:r>
        <w:rPr>
          <w:rFonts w:hint="eastAsia" w:ascii="Courier New" w:hAnsi="Courier New"/>
          <w:color w:val="2A00FF"/>
          <w:sz w:val="20"/>
        </w:rPr>
        <w:t>"src/lab1/ipo.xml"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childLoop(String 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DefaultHandler </w:t>
      </w:r>
      <w:r>
        <w:rPr>
          <w:rFonts w:hint="eastAsia" w:ascii="Courier New" w:hAnsi="Courier New"/>
          <w:color w:val="6A3E3E"/>
          <w:sz w:val="20"/>
        </w:rPr>
        <w:t>saxHandler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SAXParserFactory </w:t>
      </w:r>
      <w:r>
        <w:rPr>
          <w:rFonts w:hint="eastAsia" w:ascii="Courier New" w:hAnsi="Courier New"/>
          <w:color w:val="6A3E3E"/>
          <w:sz w:val="20"/>
        </w:rPr>
        <w:t>saxFactory</w:t>
      </w:r>
      <w:r>
        <w:rPr>
          <w:rFonts w:hint="eastAsia" w:ascii="Courier New" w:hAnsi="Courier New"/>
          <w:color w:val="000000"/>
          <w:sz w:val="20"/>
        </w:rPr>
        <w:t xml:space="preserve"> = SAXParserFactory.</w:t>
      </w:r>
      <w:r>
        <w:rPr>
          <w:rFonts w:hint="eastAsia" w:ascii="Courier New" w:hAnsi="Courier New"/>
          <w:i/>
          <w:color w:val="000000"/>
          <w:sz w:val="20"/>
        </w:rPr>
        <w:t>newInstance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SAXParser </w:t>
      </w:r>
      <w:r>
        <w:rPr>
          <w:rFonts w:hint="eastAsia" w:ascii="Courier New" w:hAnsi="Courier New"/>
          <w:color w:val="6A3E3E"/>
          <w:sz w:val="20"/>
        </w:rPr>
        <w:t>saxParser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saxFactory</w:t>
      </w:r>
      <w:r>
        <w:rPr>
          <w:rFonts w:hint="eastAsia" w:ascii="Courier New" w:hAnsi="Courier New"/>
          <w:color w:val="000000"/>
          <w:sz w:val="20"/>
        </w:rPr>
        <w:t>.newSAXParser();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saxParser</w:t>
      </w:r>
      <w:r>
        <w:rPr>
          <w:rFonts w:hint="eastAsia" w:ascii="Courier New" w:hAnsi="Courier New"/>
          <w:color w:val="000000"/>
          <w:sz w:val="20"/>
        </w:rPr>
        <w:t>.parse(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File(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 xml:space="preserve">), </w:t>
      </w:r>
      <w:r>
        <w:rPr>
          <w:rFonts w:hint="eastAsia" w:ascii="Courier New" w:hAnsi="Courier New"/>
          <w:color w:val="6A3E3E"/>
          <w:sz w:val="20"/>
        </w:rPr>
        <w:t>saxHandler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(Throwable </w:t>
      </w:r>
      <w:r>
        <w:rPr>
          <w:rFonts w:hint="eastAsia" w:ascii="Courier New" w:hAnsi="Courier New"/>
          <w:color w:val="6A3E3E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startDocument()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processingInstruction(String </w:t>
      </w:r>
      <w:r>
        <w:rPr>
          <w:rFonts w:hint="eastAsia" w:ascii="Courier New" w:hAnsi="Courier New"/>
          <w:color w:val="6A3E3E"/>
          <w:sz w:val="20"/>
        </w:rPr>
        <w:t>target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startElement(String 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localName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qualifiedName</w:t>
      </w:r>
      <w:r>
        <w:rPr>
          <w:rFonts w:hint="eastAsia" w:ascii="Courier New" w:hAnsi="Courier New"/>
          <w:color w:val="000000"/>
          <w:sz w:val="20"/>
        </w:rPr>
        <w:t xml:space="preserve">, Attributes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displayBoolean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i/>
          <w:color w:val="0000C0"/>
          <w:sz w:val="20"/>
        </w:rPr>
        <w:t>displayBoolean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.getLength() !=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'&lt;'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6A3E3E"/>
          <w:sz w:val="20"/>
        </w:rPr>
        <w:t>qualifiedName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numberAttributes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.getLength();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numberAttributes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 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.getQName(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"=\""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.getValue(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'"'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'&gt;'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characters(</w:t>
      </w:r>
      <w:r>
        <w:rPr>
          <w:rFonts w:hint="eastAsia" w:ascii="Courier New" w:hAnsi="Courier New"/>
          <w:b/>
          <w:color w:val="7F0055"/>
          <w:sz w:val="20"/>
        </w:rPr>
        <w:t>char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characters</w:t>
      </w:r>
      <w:r>
        <w:rPr>
          <w:rFonts w:hint="eastAsia" w:ascii="Courier New" w:hAnsi="Courier New"/>
          <w:color w:val="000000"/>
          <w:sz w:val="20"/>
        </w:rPr>
        <w:t xml:space="preserve">[],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start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endElement(String 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localName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qualifiedName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warning(SAXParseException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err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"Warning: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error(SAXParseException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err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"Error: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fatalError(SAXParseException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err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"Fatal error: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6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输出所有属性信息的程序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0"/>
          <w:shd w:val="clear" w:color="auto" w:fill="auto"/>
        </w:rPr>
      </w:pPr>
      <w:r>
        <w:rPr>
          <w:rFonts w:hint="eastAsia" w:ascii="Courier New" w:hAnsi="Courier New"/>
          <w:b/>
          <w:color w:val="7F0055"/>
          <w:sz w:val="20"/>
          <w:shd w:val="clear" w:color="auto" w:fill="auto"/>
        </w:rPr>
        <w:t>package</w:t>
      </w:r>
      <w:r>
        <w:rPr>
          <w:rFonts w:hint="eastAsia" w:ascii="Courier New" w:hAnsi="Courier New"/>
          <w:color w:val="000000"/>
          <w:sz w:val="20"/>
          <w:shd w:val="clear" w:color="auto" w:fill="auto"/>
        </w:rPr>
        <w:t xml:space="preserve"> lab1;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org.xml.sax.*;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javax.xml.parsers.*;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org.xml.sax.helpers.DefaultHandler;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sax_retrieve_attr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DefaultHandler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i/>
          <w:color w:val="0000C0"/>
          <w:sz w:val="20"/>
        </w:rPr>
        <w:t>indentation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 xml:space="preserve">[]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String[1000];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i/>
          <w:color w:val="0000C0"/>
          <w:sz w:val="20"/>
        </w:rPr>
        <w:t>displayBoolean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sax_retrieve_attr </w:t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sax_retrieve_attr();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obj</w:t>
      </w:r>
      <w:r>
        <w:rPr>
          <w:rFonts w:hint="eastAsia" w:ascii="Courier New" w:hAnsi="Courier New"/>
          <w:color w:val="000000"/>
          <w:sz w:val="20"/>
        </w:rPr>
        <w:t>.childLoop(</w:t>
      </w:r>
      <w:r>
        <w:rPr>
          <w:rFonts w:hint="eastAsia" w:ascii="Courier New" w:hAnsi="Courier New"/>
          <w:color w:val="2A00FF"/>
          <w:sz w:val="20"/>
        </w:rPr>
        <w:t>"src/lab1/ipo.xml"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childLoop(String 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DefaultHandler </w:t>
      </w:r>
      <w:r>
        <w:rPr>
          <w:rFonts w:hint="eastAsia" w:ascii="Courier New" w:hAnsi="Courier New"/>
          <w:color w:val="6A3E3E"/>
          <w:sz w:val="20"/>
        </w:rPr>
        <w:t>saxHandler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SAXParserFactory </w:t>
      </w:r>
      <w:r>
        <w:rPr>
          <w:rFonts w:hint="eastAsia" w:ascii="Courier New" w:hAnsi="Courier New"/>
          <w:color w:val="6A3E3E"/>
          <w:sz w:val="20"/>
        </w:rPr>
        <w:t>saxFactory</w:t>
      </w:r>
      <w:r>
        <w:rPr>
          <w:rFonts w:hint="eastAsia" w:ascii="Courier New" w:hAnsi="Courier New"/>
          <w:color w:val="000000"/>
          <w:sz w:val="20"/>
        </w:rPr>
        <w:t xml:space="preserve"> = SAXParserFactory.</w:t>
      </w:r>
      <w:r>
        <w:rPr>
          <w:rFonts w:hint="eastAsia" w:ascii="Courier New" w:hAnsi="Courier New"/>
          <w:i/>
          <w:color w:val="000000"/>
          <w:sz w:val="20"/>
        </w:rPr>
        <w:t>newInstance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SAXParser </w:t>
      </w:r>
      <w:r>
        <w:rPr>
          <w:rFonts w:hint="eastAsia" w:ascii="Courier New" w:hAnsi="Courier New"/>
          <w:color w:val="6A3E3E"/>
          <w:sz w:val="20"/>
        </w:rPr>
        <w:t>saxParser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saxFactory</w:t>
      </w:r>
      <w:r>
        <w:rPr>
          <w:rFonts w:hint="eastAsia" w:ascii="Courier New" w:hAnsi="Courier New"/>
          <w:color w:val="000000"/>
          <w:sz w:val="20"/>
        </w:rPr>
        <w:t>.newSAXParser();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saxParser</w:t>
      </w:r>
      <w:r>
        <w:rPr>
          <w:rFonts w:hint="eastAsia" w:ascii="Courier New" w:hAnsi="Courier New"/>
          <w:color w:val="000000"/>
          <w:sz w:val="20"/>
        </w:rPr>
        <w:t>.parse(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File(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 xml:space="preserve">), </w:t>
      </w:r>
      <w:r>
        <w:rPr>
          <w:rFonts w:hint="eastAsia" w:ascii="Courier New" w:hAnsi="Courier New"/>
          <w:color w:val="6A3E3E"/>
          <w:sz w:val="20"/>
        </w:rPr>
        <w:t>saxHandler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(Throwable </w:t>
      </w:r>
      <w:r>
        <w:rPr>
          <w:rFonts w:hint="eastAsia" w:ascii="Courier New" w:hAnsi="Courier New"/>
          <w:color w:val="6A3E3E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startDocument()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processingInstruction(String </w:t>
      </w:r>
      <w:r>
        <w:rPr>
          <w:rFonts w:hint="eastAsia" w:ascii="Courier New" w:hAnsi="Courier New"/>
          <w:color w:val="6A3E3E"/>
          <w:sz w:val="20"/>
        </w:rPr>
        <w:t>target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startElement(String 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localName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qualifiedName</w:t>
      </w:r>
      <w:r>
        <w:rPr>
          <w:rFonts w:hint="eastAsia" w:ascii="Courier New" w:hAnsi="Courier New"/>
          <w:color w:val="000000"/>
          <w:sz w:val="20"/>
        </w:rPr>
        <w:t xml:space="preserve">, Attributes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displayBoolean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i/>
          <w:color w:val="0000C0"/>
          <w:sz w:val="20"/>
        </w:rPr>
        <w:t>displayBoolean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.getLength() !=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'&lt;'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6A3E3E"/>
          <w:sz w:val="20"/>
        </w:rPr>
        <w:t>qualifiedName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numberAttributes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.getLength();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numberAttributes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 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.getQName(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"=\""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6A3E3E"/>
          <w:sz w:val="20"/>
        </w:rPr>
        <w:t>attributes</w:t>
      </w:r>
      <w:r>
        <w:rPr>
          <w:rFonts w:hint="eastAsia" w:ascii="Courier New" w:hAnsi="Courier New"/>
          <w:color w:val="000000"/>
          <w:sz w:val="20"/>
        </w:rPr>
        <w:t>.getValue(</w:t>
      </w:r>
      <w:r>
        <w:rPr>
          <w:rFonts w:hint="eastAsia" w:ascii="Courier New" w:hAnsi="Courier New"/>
          <w:color w:val="6A3E3E"/>
          <w:sz w:val="20"/>
        </w:rPr>
        <w:t>loopIndex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'"'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displayText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 xml:space="preserve">] += </w:t>
      </w:r>
      <w:r>
        <w:rPr>
          <w:rFonts w:hint="eastAsia" w:ascii="Courier New" w:hAnsi="Courier New"/>
          <w:color w:val="2A00FF"/>
          <w:sz w:val="20"/>
        </w:rPr>
        <w:t>'&gt;'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numberLines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characters(</w:t>
      </w:r>
      <w:r>
        <w:rPr>
          <w:rFonts w:hint="eastAsia" w:ascii="Courier New" w:hAnsi="Courier New"/>
          <w:b/>
          <w:color w:val="7F0055"/>
          <w:sz w:val="20"/>
        </w:rPr>
        <w:t>char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characters</w:t>
      </w:r>
      <w:r>
        <w:rPr>
          <w:rFonts w:hint="eastAsia" w:ascii="Courier New" w:hAnsi="Courier New"/>
          <w:color w:val="000000"/>
          <w:sz w:val="20"/>
        </w:rPr>
        <w:t xml:space="preserve">[],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start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endElement(String </w:t>
      </w:r>
      <w:r>
        <w:rPr>
          <w:rFonts w:hint="eastAsia" w:ascii="Courier New" w:hAnsi="Courier New"/>
          <w:color w:val="6A3E3E"/>
          <w:sz w:val="20"/>
        </w:rPr>
        <w:t>uri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localName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qualifiedName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warning(SAXParseException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err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"Warning: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error(SAXParseException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err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"Error: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fatalError(SAXParseException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err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"Fatal error: 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exception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left"/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 w:ascii="微软雅黑" w:hAnsi="微软雅黑" w:eastAsia="微软雅黑" w:cs="微软雅黑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eastAsia" w:ascii="微软雅黑" w:hAnsi="微软雅黑" w:eastAsia="微软雅黑" w:cs="微软雅黑"/>
          <w:b/>
          <w:bCs/>
          <w:sz w:val="32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</w:rPr>
        <w:t>调试心得</w:t>
      </w:r>
    </w:p>
    <w:p>
      <w:pPr>
        <w:tabs>
          <w:tab w:val="left" w:pos="2551"/>
        </w:tabs>
        <w:ind w:firstLine="420" w:firstLineChars="0"/>
        <w:rPr>
          <w:rFonts w:hint="default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通过本次实验，我对xml的解析有了更深的了解，对xml解析的两种方式DOM和SAX有了更深的理解。在使用DOM模型的时候，对树的遍历和递归有了更深的感悟。在使用SAX模型的时候，明白了SAX的顺序访问是如何进行的。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CC5BF"/>
    <w:multiLevelType w:val="singleLevel"/>
    <w:tmpl w:val="B24CC5B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B72C2638"/>
    <w:multiLevelType w:val="singleLevel"/>
    <w:tmpl w:val="B72C26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A616A4"/>
    <w:multiLevelType w:val="singleLevel"/>
    <w:tmpl w:val="C3A616A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D29B75"/>
    <w:multiLevelType w:val="singleLevel"/>
    <w:tmpl w:val="10D29B7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9BFE282"/>
    <w:multiLevelType w:val="singleLevel"/>
    <w:tmpl w:val="49BFE28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13B7F"/>
    <w:rsid w:val="0A9A77A5"/>
    <w:rsid w:val="0C9B58D8"/>
    <w:rsid w:val="113A0100"/>
    <w:rsid w:val="15ED703D"/>
    <w:rsid w:val="15FE5DF5"/>
    <w:rsid w:val="17AD2FB8"/>
    <w:rsid w:val="18037DA6"/>
    <w:rsid w:val="1CB53D3B"/>
    <w:rsid w:val="26E36FB5"/>
    <w:rsid w:val="29241BFA"/>
    <w:rsid w:val="2DEF311F"/>
    <w:rsid w:val="2E7D5A88"/>
    <w:rsid w:val="3A072F39"/>
    <w:rsid w:val="3AEC071C"/>
    <w:rsid w:val="3DDA01C5"/>
    <w:rsid w:val="40D109E7"/>
    <w:rsid w:val="467978B5"/>
    <w:rsid w:val="488D74EC"/>
    <w:rsid w:val="49EB7D85"/>
    <w:rsid w:val="582A0F1C"/>
    <w:rsid w:val="586102C5"/>
    <w:rsid w:val="5ACF2717"/>
    <w:rsid w:val="637045C4"/>
    <w:rsid w:val="64A354E6"/>
    <w:rsid w:val="65FC35E0"/>
    <w:rsid w:val="669C30CC"/>
    <w:rsid w:val="6C00056D"/>
    <w:rsid w:val="74C93706"/>
    <w:rsid w:val="75330714"/>
    <w:rsid w:val="79BB2B84"/>
    <w:rsid w:val="7E85691B"/>
    <w:rsid w:val="7F6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p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2019-11-25T15:24:00Z</dcterms:created>
  <dc:creator>Elvira PYN</dc:creator>
  <cp:lastModifiedBy>Elvira PYN</cp:lastModifiedBy>
  <dcterms:modified xsi:type="dcterms:W3CDTF">2019-11-25T16:15:24Z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