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40"/>
          <w:szCs w:val="40"/>
        </w:rPr>
      </w:pP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北京邮电大学软件学院</w:t>
      </w: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u w:val="single"/>
        </w:rPr>
        <w:t>201</w:t>
      </w:r>
      <w:r>
        <w:rPr>
          <w:rFonts w:hint="eastAsia" w:ascii="微软雅黑" w:hAnsi="微软雅黑" w:eastAsia="微软雅黑" w:cs="微软雅黑"/>
          <w:sz w:val="40"/>
          <w:szCs w:val="40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40"/>
          <w:szCs w:val="40"/>
          <w:u w:val="single"/>
        </w:rPr>
        <w:t>-20</w:t>
      </w:r>
      <w:r>
        <w:rPr>
          <w:rFonts w:hint="eastAsia" w:ascii="微软雅黑" w:hAnsi="微软雅黑" w:eastAsia="微软雅黑" w:cs="微软雅黑"/>
          <w:sz w:val="40"/>
          <w:szCs w:val="40"/>
          <w:u w:val="single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40"/>
          <w:szCs w:val="40"/>
        </w:rPr>
        <w:t>学年第</w:t>
      </w:r>
      <w:r>
        <w:rPr>
          <w:rFonts w:hint="eastAsia" w:ascii="微软雅黑" w:hAnsi="微软雅黑" w:eastAsia="微软雅黑" w:cs="微软雅黑"/>
          <w:sz w:val="40"/>
          <w:szCs w:val="40"/>
          <w:u w:val="single"/>
        </w:rPr>
        <w:t>1</w:t>
      </w:r>
      <w:r>
        <w:rPr>
          <w:rFonts w:hint="eastAsia" w:ascii="微软雅黑" w:hAnsi="微软雅黑" w:eastAsia="微软雅黑" w:cs="微软雅黑"/>
          <w:sz w:val="40"/>
          <w:szCs w:val="40"/>
        </w:rPr>
        <w:t>学期实验报告</w:t>
      </w:r>
    </w:p>
    <w:p>
      <w:pPr>
        <w:jc w:val="center"/>
        <w:rPr>
          <w:rFonts w:hint="eastAsia" w:ascii="微软雅黑" w:hAnsi="微软雅黑" w:eastAsia="微软雅黑" w:cs="微软雅黑"/>
          <w:bCs/>
          <w:sz w:val="52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Cs/>
          <w:sz w:val="44"/>
        </w:rPr>
      </w:pPr>
      <w:r>
        <w:rPr>
          <w:rFonts w:hint="eastAsia" w:ascii="微软雅黑" w:hAnsi="微软雅黑" w:eastAsia="微软雅黑" w:cs="微软雅黑"/>
          <w:bCs/>
          <w:sz w:val="4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sz w:val="28"/>
          <w:szCs w:val="24"/>
        </w:rPr>
      </w:pPr>
      <w:r>
        <w:rPr>
          <w:rFonts w:hint="eastAsia" w:ascii="微软雅黑" w:hAnsi="微软雅黑" w:eastAsia="微软雅黑" w:cs="微软雅黑"/>
          <w:b/>
          <w:sz w:val="28"/>
          <w:szCs w:val="24"/>
        </w:rPr>
        <w:t>课程名称：</w:t>
      </w:r>
      <w:r>
        <w:rPr>
          <w:rFonts w:hint="eastAsia" w:ascii="微软雅黑" w:hAnsi="微软雅黑" w:eastAsia="微软雅黑" w:cs="微软雅黑"/>
          <w:b/>
          <w:sz w:val="28"/>
          <w:szCs w:val="24"/>
          <w:u w:val="single"/>
        </w:rPr>
        <w:t xml:space="preserve">    XML &amp; Web Service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color w:val="FF0000"/>
          <w:sz w:val="28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sz w:val="28"/>
          <w:szCs w:val="24"/>
        </w:rPr>
        <w:t>实验名称：</w:t>
      </w:r>
      <w:r>
        <w:rPr>
          <w:rFonts w:hint="eastAsia" w:ascii="微软雅黑" w:hAnsi="微软雅黑" w:eastAsia="微软雅黑" w:cs="微软雅黑"/>
          <w:b/>
          <w:sz w:val="28"/>
          <w:szCs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4"/>
          <w:u w:val="single"/>
        </w:rPr>
        <w:t xml:space="preserve"> </w:t>
      </w:r>
      <w:r>
        <w:rPr>
          <w:b w:val="0"/>
          <w:bCs/>
          <w:sz w:val="32"/>
          <w:szCs w:val="32"/>
          <w:u w:val="single"/>
        </w:rPr>
        <w:t xml:space="preserve">web services </w:t>
      </w:r>
      <w:r>
        <w:rPr>
          <w:rFonts w:hint="eastAsia"/>
          <w:b w:val="0"/>
          <w:bCs/>
          <w:sz w:val="32"/>
          <w:szCs w:val="32"/>
          <w:u w:val="single"/>
        </w:rPr>
        <w:t>implementation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8"/>
          <w:szCs w:val="24"/>
        </w:rPr>
        <w:t>实验完成人：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微软雅黑" w:hAnsi="微软雅黑" w:eastAsia="微软雅黑" w:cs="微软雅黑"/>
          <w:b/>
          <w:sz w:val="28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</w:rPr>
        <w:t xml:space="preserve">                 </w:t>
      </w:r>
      <w:r>
        <w:rPr>
          <w:rFonts w:hint="eastAsia" w:ascii="微软雅黑" w:hAnsi="微软雅黑" w:eastAsia="微软雅黑" w:cs="微软雅黑"/>
          <w:b/>
          <w:sz w:val="28"/>
          <w:szCs w:val="24"/>
        </w:rPr>
        <w:t xml:space="preserve"> 姓名：</w:t>
      </w:r>
      <w:r>
        <w:rPr>
          <w:rFonts w:hint="eastAsia" w:ascii="微软雅黑" w:hAnsi="微软雅黑" w:eastAsia="微软雅黑" w:cs="微软雅黑"/>
          <w:b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4"/>
          <w:u w:val="single"/>
          <w:lang w:val="en-US" w:eastAsia="zh-CN"/>
        </w:rPr>
        <w:t xml:space="preserve">平雅霓 </w:t>
      </w:r>
      <w:r>
        <w:rPr>
          <w:rFonts w:hint="eastAsia" w:ascii="微软雅黑" w:hAnsi="微软雅黑" w:eastAsia="微软雅黑" w:cs="微软雅黑"/>
          <w:b/>
          <w:sz w:val="28"/>
          <w:szCs w:val="24"/>
        </w:rPr>
        <w:t>学号：</w:t>
      </w:r>
      <w:r>
        <w:rPr>
          <w:rFonts w:hint="eastAsia" w:ascii="微软雅黑" w:hAnsi="微软雅黑" w:eastAsia="微软雅黑" w:cs="微软雅黑"/>
          <w:b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4"/>
          <w:u w:val="single"/>
          <w:lang w:val="en-US" w:eastAsia="zh-CN"/>
        </w:rPr>
        <w:t>2017211949</w:t>
      </w:r>
      <w:r>
        <w:rPr>
          <w:rFonts w:hint="eastAsia" w:ascii="微软雅黑" w:hAnsi="微软雅黑" w:eastAsia="微软雅黑" w:cs="微软雅黑"/>
          <w:b/>
          <w:sz w:val="28"/>
          <w:szCs w:val="24"/>
        </w:rPr>
        <w:t>成绩：</w:t>
      </w:r>
      <w:r>
        <w:rPr>
          <w:rFonts w:hint="eastAsia" w:ascii="微软雅黑" w:hAnsi="微软雅黑" w:eastAsia="微软雅黑" w:cs="微软雅黑"/>
          <w:b/>
          <w:sz w:val="28"/>
          <w:szCs w:val="24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b/>
          <w:sz w:val="28"/>
          <w:szCs w:val="24"/>
          <w:u w:val="single"/>
          <w:lang w:val="en-US"/>
        </w:rPr>
      </w:pPr>
      <w:r>
        <w:rPr>
          <w:rFonts w:hint="eastAsia" w:ascii="微软雅黑" w:hAnsi="微软雅黑" w:eastAsia="微软雅黑" w:cs="微软雅黑"/>
          <w:b/>
          <w:sz w:val="28"/>
          <w:szCs w:val="24"/>
        </w:rPr>
        <w:t>指导教师：</w:t>
      </w:r>
      <w:r>
        <w:rPr>
          <w:rFonts w:hint="eastAsia" w:ascii="微软雅黑" w:hAnsi="微软雅黑" w:eastAsia="微软雅黑" w:cs="微软雅黑"/>
          <w:b/>
          <w:sz w:val="28"/>
          <w:szCs w:val="24"/>
          <w:u w:val="singl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8"/>
          <w:szCs w:val="24"/>
          <w:u w:val="single"/>
          <w:lang w:val="en-US" w:eastAsia="zh-CN"/>
        </w:rPr>
        <w:t xml:space="preserve">吴国仕    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ind w:firstLine="1441" w:firstLineChars="600"/>
        <w:rPr>
          <w:rFonts w:hint="eastAsia" w:ascii="微软雅黑" w:hAnsi="微软雅黑" w:eastAsia="微软雅黑" w:cs="微软雅黑"/>
          <w:b/>
          <w:sz w:val="24"/>
          <w:lang w:eastAsia="zh-CN"/>
        </w:rPr>
      </w:pPr>
    </w:p>
    <w:p>
      <w:pPr>
        <w:ind w:firstLine="1441" w:firstLineChars="600"/>
        <w:rPr>
          <w:rFonts w:hint="eastAsia" w:ascii="微软雅黑" w:hAnsi="微软雅黑" w:eastAsia="微软雅黑" w:cs="微软雅黑"/>
          <w:b/>
          <w:sz w:val="24"/>
          <w:lang w:eastAsia="zh-CN"/>
        </w:rPr>
      </w:pPr>
    </w:p>
    <w:p>
      <w:pPr>
        <w:ind w:firstLine="1441" w:firstLineChars="600"/>
        <w:rPr>
          <w:rFonts w:hint="eastAsia" w:ascii="微软雅黑" w:hAnsi="微软雅黑" w:eastAsia="微软雅黑" w:cs="微软雅黑"/>
          <w:b/>
          <w:sz w:val="24"/>
          <w:lang w:eastAsia="zh-CN"/>
        </w:rPr>
      </w:pPr>
    </w:p>
    <w:p>
      <w:pPr>
        <w:spacing w:line="360" w:lineRule="auto"/>
        <w:ind w:firstLine="1681" w:firstLineChars="600"/>
        <w:jc w:val="both"/>
        <w:rPr>
          <w:rFonts w:hint="eastAsia" w:ascii="微软雅黑" w:hAnsi="微软雅黑" w:eastAsia="微软雅黑" w:cs="微软雅黑"/>
          <w:b/>
          <w:sz w:val="28"/>
          <w:szCs w:val="24"/>
        </w:rPr>
      </w:pPr>
      <w:r>
        <w:rPr>
          <w:rFonts w:hint="eastAsia" w:ascii="微软雅黑" w:hAnsi="微软雅黑" w:eastAsia="微软雅黑" w:cs="微软雅黑"/>
          <w:b/>
          <w:sz w:val="28"/>
          <w:szCs w:val="24"/>
        </w:rPr>
        <w:t xml:space="preserve">日    期： 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4"/>
        </w:rPr>
        <w:t>201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sz w:val="28"/>
          <w:szCs w:val="24"/>
        </w:rPr>
        <w:t xml:space="preserve">  年 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4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/>
          <w:sz w:val="28"/>
          <w:szCs w:val="24"/>
        </w:rPr>
        <w:t xml:space="preserve">  月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4"/>
          <w:lang w:val="en-US" w:eastAsia="zh-CN"/>
        </w:rPr>
        <w:t>29</w:t>
      </w:r>
      <w:r>
        <w:rPr>
          <w:rFonts w:hint="eastAsia" w:ascii="微软雅黑" w:hAnsi="微软雅黑" w:eastAsia="微软雅黑" w:cs="微软雅黑"/>
          <w:b/>
          <w:sz w:val="28"/>
          <w:szCs w:val="24"/>
        </w:rPr>
        <w:t xml:space="preserve">  日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微软雅黑" w:hAnsi="微软雅黑" w:eastAsia="微软雅黑" w:cs="微软雅黑"/>
          <w:b/>
          <w:sz w:val="28"/>
        </w:rPr>
        <w:t>实验目的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通过本次实验了解并掌握SOAP协议和WSDL</w:t>
      </w:r>
    </w:p>
    <w:p>
      <w:pPr>
        <w:ind w:left="840"/>
        <w:jc w:val="left"/>
        <w:rPr>
          <w:rFonts w:hint="default" w:ascii="微软雅黑" w:hAnsi="微软雅黑" w:eastAsia="微软雅黑" w:cs="微软雅黑"/>
          <w:sz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实验内容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创建AddString和CompareStr两个服务。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z w:val="24"/>
          <w:szCs w:val="24"/>
        </w:rPr>
        <w:t>JAX_WS package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完成上面两个服务，创建service和client端，并使用SoapUI查看请求和响应，还有XSDL，使用</w:t>
      </w:r>
      <w:r>
        <w:rPr>
          <w:rFonts w:hint="eastAsia" w:ascii="微软雅黑" w:hAnsi="微软雅黑" w:eastAsia="微软雅黑" w:cs="微软雅黑"/>
          <w:bCs/>
          <w:i/>
          <w:iCs/>
          <w:sz w:val="24"/>
          <w:szCs w:val="24"/>
        </w:rPr>
        <w:t>Web Services Explorer</w:t>
      </w:r>
      <w:r>
        <w:rPr>
          <w:rFonts w:hint="eastAsia" w:ascii="微软雅黑" w:hAnsi="微软雅黑" w:eastAsia="微软雅黑" w:cs="微软雅黑"/>
          <w:bCs/>
          <w:i w:val="0"/>
          <w:iCs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Cs/>
          <w:i w:val="0"/>
          <w:iCs w:val="0"/>
          <w:sz w:val="24"/>
          <w:szCs w:val="24"/>
          <w:lang w:val="en-US" w:eastAsia="zh-CN"/>
        </w:rPr>
        <w:t>查看信息交换。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z w:val="24"/>
          <w:szCs w:val="24"/>
        </w:rPr>
        <w:t>JDK1.6 package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完成上面两个服务，创建service和client端，并使用SoapUI查看请求和响应，还有WSDL，使用</w:t>
      </w:r>
      <w:r>
        <w:rPr>
          <w:rFonts w:hint="eastAsia" w:ascii="微软雅黑" w:hAnsi="微软雅黑" w:eastAsia="微软雅黑" w:cs="微软雅黑"/>
          <w:bCs/>
          <w:i/>
          <w:iCs/>
          <w:sz w:val="24"/>
          <w:szCs w:val="24"/>
        </w:rPr>
        <w:t>Web Services Explorer</w:t>
      </w:r>
      <w:r>
        <w:rPr>
          <w:rFonts w:hint="eastAsia" w:ascii="微软雅黑" w:hAnsi="微软雅黑" w:eastAsia="微软雅黑" w:cs="微软雅黑"/>
          <w:bCs/>
          <w:i w:val="0"/>
          <w:iCs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Cs/>
          <w:i w:val="0"/>
          <w:iCs w:val="0"/>
          <w:sz w:val="24"/>
          <w:szCs w:val="24"/>
          <w:lang w:val="en-US" w:eastAsia="zh-CN"/>
        </w:rPr>
        <w:t>查看信息交换。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实验环境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Windows10、myEclipse、SoapUI</w:t>
      </w:r>
    </w:p>
    <w:p>
      <w:pPr>
        <w:ind w:left="840"/>
        <w:jc w:val="left"/>
        <w:rPr>
          <w:rFonts w:hint="default" w:ascii="微软雅黑" w:hAnsi="微软雅黑" w:eastAsia="微软雅黑" w:cs="微软雅黑"/>
          <w:sz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实验结果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成功创建AddString和CompareStr两个服务，并且成功使用了</w:t>
      </w:r>
      <w:r>
        <w:rPr>
          <w:rFonts w:hint="eastAsia" w:ascii="微软雅黑" w:hAnsi="微软雅黑" w:eastAsia="微软雅黑" w:cs="微软雅黑"/>
          <w:sz w:val="24"/>
          <w:szCs w:val="24"/>
        </w:rPr>
        <w:t>JAX_WS package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sz w:val="24"/>
          <w:szCs w:val="24"/>
        </w:rPr>
        <w:t>JDK1.6 package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完成了服务的使用，成功使用SoapUI进行了请求和回应的查看，使用浏览器查看了WDSL的内容。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84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附录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5.1 创建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CompareStr(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 xml:space="preserve"> )和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AddString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( )两个web service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5.1.1 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95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5.1.2 web service explorer实验截图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（1） CompareStr( ) web服务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aStr和bStr相同时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4740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aStr和bStr不同时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47408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AddString( ) web服务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27425"/>
            <wp:effectExtent l="0" t="0" r="635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5.2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implement the service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Using JAX_WS package to implement the above two methods, write the service and its client side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创建java project，并生成web service client</w:t>
      </w:r>
    </w:p>
    <w:p>
      <w:r>
        <w:drawing>
          <wp:inline distT="0" distB="0" distL="114300" distR="114300">
            <wp:extent cx="2619375" cy="2333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创建java类，名为WebServiceClient</w:t>
      </w:r>
    </w:p>
    <w:p>
      <w:r>
        <w:drawing>
          <wp:inline distT="0" distB="0" distL="114300" distR="114300">
            <wp:extent cx="2686050" cy="2476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15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运行客户端</w:t>
      </w:r>
    </w:p>
    <w:p>
      <w:r>
        <w:drawing>
          <wp:inline distT="0" distB="0" distL="114300" distR="114300">
            <wp:extent cx="5272405" cy="3489325"/>
            <wp:effectExtent l="0" t="0" r="444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运行结果</w:t>
      </w:r>
    </w:p>
    <w:p>
      <w:r>
        <w:drawing>
          <wp:inline distT="0" distB="0" distL="114300" distR="114300">
            <wp:extent cx="2924175" cy="11620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using SOAPUI tool to display the process of message exchange by display the SOAP request XML、 SOAP response XML and wsdl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下图为在SOAPUI中创建的SOAP项目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0275" cy="136207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CompareStr的请求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29075" cy="226695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CompareStr的响应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00425" cy="120967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AddString的请求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106295"/>
            <wp:effectExtent l="0" t="0" r="698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AddString的响应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33775" cy="125730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WSDL信息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565140" cy="2447925"/>
            <wp:effectExtent l="0" t="0" r="1651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086100"/>
            <wp:effectExtent l="0" t="0" r="571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  <w:t>Using Web Services Explorer in MyEclips to display your message exchange.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AddString的web services</w:t>
      </w:r>
    </w:p>
    <w:p>
      <w:r>
        <w:drawing>
          <wp:inline distT="0" distB="0" distL="114300" distR="114300">
            <wp:extent cx="4876800" cy="32385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14775" cy="2775585"/>
            <wp:effectExtent l="0" t="0" r="9525" b="571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rcRect b="188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CompareStr的web services</w:t>
      </w:r>
    </w:p>
    <w:p>
      <w:r>
        <w:drawing>
          <wp:inline distT="0" distB="0" distL="114300" distR="114300">
            <wp:extent cx="4455160" cy="2610485"/>
            <wp:effectExtent l="0" t="0" r="2540" b="1841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4445" cy="2402840"/>
            <wp:effectExtent l="0" t="0" r="14605" b="1651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5.3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implement the service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Using JDK1.6 package directly to implement the above two methods, write the service and its client side(with wsimport command)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下图为StringOperation类的代码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10000" cy="3067050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下方为PublishClass类的代码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61415"/>
            <wp:effectExtent l="0" t="0" r="3810" b="63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在命令行中生成代码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05375" cy="143827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下图为生成的代码，并且将其粘贴进项目中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38525" cy="2669540"/>
            <wp:effectExtent l="0" t="0" r="9525" b="1651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2466975"/>
            <wp:effectExtent l="0" t="0" r="9525" b="952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ServerInvoke类的代码如下图所示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383790"/>
            <wp:effectExtent l="0" t="0" r="4445" b="1651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运行结果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91050" cy="981075"/>
            <wp:effectExtent l="0" t="0" r="0" b="952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using SOAPUI tool to display the process of message exchange by display the SOAP request XML、 SOAP response XML and wsdl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使用URL为</w:t>
      </w:r>
      <w:r>
        <w:rPr>
          <w:rFonts w:hint="eastAsia" w:ascii="Consolas" w:hAnsi="Consolas" w:eastAsia="Consolas"/>
          <w:b/>
          <w:bCs/>
          <w:color w:val="2A00FF"/>
          <w:sz w:val="22"/>
          <w:szCs w:val="28"/>
          <w:highlight w:val="white"/>
        </w:rPr>
        <w:t>http://localhost:9090/stringoperation?wsdl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white"/>
          <w:lang w:val="en-US" w:eastAsia="zh-CN"/>
        </w:rPr>
        <w:t>在SOAPUI中创建SOAP项目，如下图所示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19325" cy="1104900"/>
            <wp:effectExtent l="0" t="0" r="9525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下图为CompareStr的请求和响</w:t>
      </w: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应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52950" cy="1876425"/>
            <wp:effectExtent l="0" t="0" r="0" b="952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下图为AddString的请求和响</w:t>
      </w: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应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2025" cy="2009775"/>
            <wp:effectExtent l="0" t="0" r="9525" b="952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下图为WSDL信息的截图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512185"/>
            <wp:effectExtent l="0" t="0" r="11430" b="1206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08655"/>
            <wp:effectExtent l="0" t="0" r="4445" b="10795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 xml:space="preserve">Using </w:t>
      </w:r>
      <w:r>
        <w:rPr>
          <w:rFonts w:hint="eastAsia" w:ascii="微软雅黑" w:hAnsi="微软雅黑" w:eastAsia="微软雅黑" w:cs="微软雅黑"/>
          <w:bCs/>
          <w:i w:val="0"/>
          <w:iCs w:val="0"/>
          <w:sz w:val="24"/>
          <w:szCs w:val="24"/>
        </w:rPr>
        <w:t>Web Services Explorer in MyEclips to display your message exchange.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iCs w:val="0"/>
          <w:sz w:val="24"/>
          <w:szCs w:val="24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sz w:val="24"/>
          <w:szCs w:val="24"/>
        </w:rPr>
        <w:t>Web Services Explorer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sz w:val="24"/>
          <w:szCs w:val="24"/>
          <w:lang w:val="en-US" w:eastAsia="zh-CN"/>
        </w:rPr>
        <w:t>输入URL</w:t>
      </w:r>
    </w:p>
    <w:p>
      <w:r>
        <w:drawing>
          <wp:inline distT="0" distB="0" distL="114300" distR="114300">
            <wp:extent cx="5267960" cy="1221740"/>
            <wp:effectExtent l="0" t="0" r="8890" b="1651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出现Operations</w:t>
      </w:r>
    </w:p>
    <w:p>
      <w:r>
        <w:drawing>
          <wp:inline distT="0" distB="0" distL="114300" distR="114300">
            <wp:extent cx="5274310" cy="1299210"/>
            <wp:effectExtent l="0" t="0" r="2540" b="1524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下面是AddString操作的source</w:t>
      </w:r>
    </w:p>
    <w:p>
      <w:r>
        <w:drawing>
          <wp:inline distT="0" distB="0" distL="114300" distR="114300">
            <wp:extent cx="5273040" cy="2726690"/>
            <wp:effectExtent l="0" t="0" r="3810" b="16510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22220"/>
            <wp:effectExtent l="0" t="0" r="3810" b="11430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下面是CompareStr操作的source</w:t>
      </w:r>
    </w:p>
    <w:p/>
    <w:p>
      <w:r>
        <w:drawing>
          <wp:inline distT="0" distB="0" distL="114300" distR="114300">
            <wp:extent cx="5269865" cy="2764155"/>
            <wp:effectExtent l="0" t="0" r="6985" b="17145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57450"/>
            <wp:effectExtent l="0" t="0" r="6985" b="0"/>
            <wp:docPr id="4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6CD149"/>
    <w:multiLevelType w:val="singleLevel"/>
    <w:tmpl w:val="DE6CD14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8D8451F"/>
    <w:multiLevelType w:val="singleLevel"/>
    <w:tmpl w:val="28D8451F"/>
    <w:lvl w:ilvl="0" w:tentative="0">
      <w:start w:val="2"/>
      <w:numFmt w:val="decimal"/>
      <w:suff w:val="space"/>
      <w:lvlText w:val="（%1）"/>
      <w:lvlJc w:val="left"/>
    </w:lvl>
  </w:abstractNum>
  <w:abstractNum w:abstractNumId="2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F17A3D4"/>
    <w:multiLevelType w:val="singleLevel"/>
    <w:tmpl w:val="5F17A3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C315D27"/>
    <w:multiLevelType w:val="singleLevel"/>
    <w:tmpl w:val="7C315D2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60429"/>
    <w:rsid w:val="07531DCE"/>
    <w:rsid w:val="079D78AD"/>
    <w:rsid w:val="0C10463F"/>
    <w:rsid w:val="0C9B4CFF"/>
    <w:rsid w:val="113F7547"/>
    <w:rsid w:val="1241615E"/>
    <w:rsid w:val="17E46372"/>
    <w:rsid w:val="22F50B08"/>
    <w:rsid w:val="26CE26BE"/>
    <w:rsid w:val="2742748D"/>
    <w:rsid w:val="3C0736AF"/>
    <w:rsid w:val="46804F47"/>
    <w:rsid w:val="478E59D3"/>
    <w:rsid w:val="4A105DFC"/>
    <w:rsid w:val="51E134C2"/>
    <w:rsid w:val="523D3CE5"/>
    <w:rsid w:val="532B25A0"/>
    <w:rsid w:val="54FC34F5"/>
    <w:rsid w:val="553A65E9"/>
    <w:rsid w:val="59946A8C"/>
    <w:rsid w:val="5DCB6C8B"/>
    <w:rsid w:val="62AB5391"/>
    <w:rsid w:val="65D05453"/>
    <w:rsid w:val="661E74E6"/>
    <w:rsid w:val="6FB06974"/>
    <w:rsid w:val="77D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2019-12-29T03:17:00Z</dcterms:created>
  <dc:creator>Elvira PYN</dc:creator>
  <cp:lastModifiedBy>Elvira PYN</cp:lastModifiedBy>
  <dcterms:modified xsi:type="dcterms:W3CDTF">2019-12-30T12:42:17Z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