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46D434ED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5365D9">
        <w:rPr>
          <w:rFonts w:ascii="Times New Roman" w:hAnsi="Times New Roman"/>
          <w:bCs/>
          <w:sz w:val="24"/>
          <w:szCs w:val="24"/>
          <w:lang w:eastAsia="x-none"/>
        </w:rPr>
        <w:t>7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292841FC" w14:textId="77777777" w:rsidR="00A01627" w:rsidRPr="00A01627" w:rsidRDefault="00A01627" w:rsidP="00A01627">
      <w:pPr>
        <w:widowControl w:val="0"/>
        <w:autoSpaceDE w:val="0"/>
        <w:autoSpaceDN w:val="0"/>
        <w:spacing w:after="0" w:line="320" w:lineRule="exact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hi-IN" w:bidi="hi-IN"/>
        </w:rPr>
      </w:pPr>
      <w:r w:rsidRPr="00A01627"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  <w:lastRenderedPageBreak/>
        <w:t>Тема:</w:t>
      </w:r>
      <w:r w:rsidRPr="00A01627">
        <w:rPr>
          <w:rFonts w:ascii="yandex-sans" w:eastAsia="Times New Roman" w:hAnsi="yandex-sans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A0162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Настройка доступа к сетевым устройствам</w:t>
      </w:r>
    </w:p>
    <w:p w14:paraId="0878300D" w14:textId="77777777" w:rsidR="00A01627" w:rsidRPr="00A01627" w:rsidRDefault="00A01627" w:rsidP="00A01627">
      <w:pPr>
        <w:widowControl w:val="0"/>
        <w:autoSpaceDE w:val="0"/>
        <w:autoSpaceDN w:val="0"/>
        <w:spacing w:after="0" w:line="320" w:lineRule="exact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hi-IN" w:bidi="hi-IN"/>
        </w:rPr>
      </w:pPr>
      <w:r w:rsidRPr="00A01627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hi-IN" w:bidi="hi-IN"/>
        </w:rPr>
        <w:t xml:space="preserve">Цель: </w:t>
      </w:r>
      <w:r w:rsidRPr="00A01627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:lang w:eastAsia="hi-IN" w:bidi="hi-IN"/>
        </w:rPr>
        <w:t>изучить способы настройки доступа к сетевым устройствам</w:t>
      </w:r>
    </w:p>
    <w:p w14:paraId="7CEC3A70" w14:textId="77777777" w:rsidR="00FA1732" w:rsidRPr="00A01627" w:rsidRDefault="00FA1732" w:rsidP="00FA1732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Порядок выполнения работы:</w:t>
      </w:r>
    </w:p>
    <w:p w14:paraId="76B27D0B" w14:textId="4C3D66B1" w:rsidR="00A01627" w:rsidRPr="00A01627" w:rsidRDefault="00A01627" w:rsidP="00A01627">
      <w:pPr>
        <w:pStyle w:val="2"/>
        <w:spacing w:before="360" w:after="1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. Требования к сетевой инфраструктуре по ТЗ</w:t>
      </w:r>
    </w:p>
    <w:p w14:paraId="3873FCC5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В ТЗ (п. 4.3.8) указано:</w:t>
      </w:r>
    </w:p>
    <w:p w14:paraId="54B4E004" w14:textId="77777777" w:rsidR="00A01627" w:rsidRPr="00A01627" w:rsidRDefault="00A01627" w:rsidP="00A0162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«Свободное дисковое пространство не менее RAID-массив SSD дисков...»</w:t>
      </w:r>
    </w:p>
    <w:p w14:paraId="3A02DA1C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Хотя про сеть прямо не сказано, подразумевается, что система должна быть </w:t>
      </w:r>
      <w:r w:rsidRPr="00A01627">
        <w:rPr>
          <w:rStyle w:val="a5"/>
          <w:color w:val="000000" w:themeColor="text1"/>
          <w:sz w:val="28"/>
          <w:szCs w:val="28"/>
        </w:rPr>
        <w:t>клиент-серверной</w:t>
      </w:r>
      <w:r w:rsidRPr="00A01627">
        <w:rPr>
          <w:color w:val="000000" w:themeColor="text1"/>
          <w:sz w:val="28"/>
          <w:szCs w:val="28"/>
        </w:rPr>
        <w:t> (п. 2.1 ТЗ), следовательно:</w:t>
      </w:r>
    </w:p>
    <w:p w14:paraId="1A764A27" w14:textId="77777777" w:rsidR="00A01627" w:rsidRPr="00A01627" w:rsidRDefault="00A01627" w:rsidP="00A016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 локальная сеть (LAN) для связи клиентов и сервера 1С</w:t>
      </w:r>
    </w:p>
    <w:p w14:paraId="470775D0" w14:textId="77777777" w:rsidR="00A01627" w:rsidRPr="00A01627" w:rsidRDefault="00A01627" w:rsidP="00A016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Требуется выход в Интернет для обновлений,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-оповещений, облачного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бэкапа</w:t>
      </w:r>
      <w:proofErr w:type="spellEnd"/>
    </w:p>
    <w:p w14:paraId="043F7685" w14:textId="77777777" w:rsidR="00A01627" w:rsidRPr="00A01627" w:rsidRDefault="00A01627" w:rsidP="00A016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Рекомендуется резервный канал (3G/4G) для обеспечения отказоустойчивости</w:t>
      </w:r>
    </w:p>
    <w:p w14:paraId="11B28A83" w14:textId="77777777" w:rsidR="00A01627" w:rsidRPr="00A01627" w:rsidRDefault="00A01627" w:rsidP="00A01627">
      <w:pPr>
        <w:pStyle w:val="2"/>
        <w:spacing w:before="360" w:after="1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2. Сетевая топология автосалона</w:t>
      </w:r>
    </w:p>
    <w:p w14:paraId="09786DEE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Принята топология «звезда»:</w:t>
      </w:r>
    </w:p>
    <w:p w14:paraId="6C1DE89F" w14:textId="77777777" w:rsidR="00A01627" w:rsidRPr="00A01627" w:rsidRDefault="00A01627" w:rsidP="00A01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S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  <w:lang w:val="ru-US"/>
        </w:rPr>
        <w:t>Центр — маршрутизатор MikroTik hAP ac²</w:t>
      </w:r>
    </w:p>
    <w:p w14:paraId="52721F8F" w14:textId="77777777" w:rsidR="00A01627" w:rsidRPr="00A01627" w:rsidRDefault="00A01627" w:rsidP="00A01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Сервер 1С (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2008 R2) — статический IP: </w:t>
      </w:r>
      <w:r w:rsidRPr="00A0162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192.168.88.10</w:t>
      </w:r>
    </w:p>
    <w:p w14:paraId="7F319E44" w14:textId="77777777" w:rsidR="00A01627" w:rsidRPr="00A01627" w:rsidRDefault="00A01627" w:rsidP="00A01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Клиенты (5 ПК менеджеров) — DHCP, сегмент </w:t>
      </w:r>
      <w:r w:rsidRPr="00A0162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192.168.88.0/24</w:t>
      </w:r>
    </w:p>
    <w:p w14:paraId="2D91976E" w14:textId="77777777" w:rsidR="00A01627" w:rsidRPr="00A01627" w:rsidRDefault="00A01627" w:rsidP="00A016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Внешний интерфейс: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PPPoE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(основной провайдер), LTE (резерв)</w:t>
      </w:r>
    </w:p>
    <w:p w14:paraId="3C97F602" w14:textId="77777777" w:rsidR="00A01627" w:rsidRPr="00A01627" w:rsidRDefault="00A01627" w:rsidP="00A01627">
      <w:pPr>
        <w:pStyle w:val="2"/>
        <w:spacing w:before="360" w:after="1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3. Работа с модемами</w:t>
      </w:r>
    </w:p>
    <w:p w14:paraId="2CC57355" w14:textId="77777777" w:rsidR="00A01627" w:rsidRPr="00A01627" w:rsidRDefault="00A01627" w:rsidP="00A01627">
      <w:pPr>
        <w:pStyle w:val="3"/>
        <w:spacing w:before="270" w:beforeAutospacing="0"/>
        <w:jc w:val="center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3.1 Таблица стандартов модемов</w:t>
      </w:r>
    </w:p>
    <w:tbl>
      <w:tblPr>
        <w:tblW w:w="10915" w:type="dxa"/>
        <w:tblInd w:w="-1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97"/>
        <w:gridCol w:w="5808"/>
      </w:tblGrid>
      <w:tr w:rsidR="00A01627" w:rsidRPr="00A01627" w14:paraId="240A615C" w14:textId="77777777" w:rsidTr="00A01627"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65E18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Стандарт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48CDE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Скорость</w:t>
            </w:r>
          </w:p>
        </w:tc>
        <w:tc>
          <w:tcPr>
            <w:tcW w:w="5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D0BCC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Особенности</w:t>
            </w:r>
          </w:p>
        </w:tc>
      </w:tr>
      <w:tr w:rsidR="00A01627" w:rsidRPr="00A01627" w14:paraId="0D51B4DB" w14:textId="77777777" w:rsidTr="00A01627"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5CE81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V.92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0FFAAA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56 Кбит/с (приём)</w:t>
            </w:r>
          </w:p>
        </w:tc>
        <w:tc>
          <w:tcPr>
            <w:tcW w:w="5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01065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Быстрое подключение, «удержание линии»</w:t>
            </w:r>
          </w:p>
        </w:tc>
      </w:tr>
      <w:tr w:rsidR="00A01627" w:rsidRPr="00A01627" w14:paraId="4FDD2920" w14:textId="77777777" w:rsidTr="00A01627"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93F7F3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V.44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BD634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5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57A2E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Современное сжатие данных (до 6:1)</w:t>
            </w:r>
          </w:p>
        </w:tc>
      </w:tr>
      <w:tr w:rsidR="00A01627" w:rsidRPr="00A01627" w14:paraId="53AE5DB6" w14:textId="77777777" w:rsidTr="00A01627"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F9879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3G (HSPA+)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950B8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 42 Мбит/с</w:t>
            </w:r>
          </w:p>
        </w:tc>
        <w:tc>
          <w:tcPr>
            <w:tcW w:w="5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A78F0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Широкое покрытие, поддержка в РФ</w:t>
            </w:r>
          </w:p>
        </w:tc>
      </w:tr>
      <w:tr w:rsidR="00A01627" w:rsidRPr="00A01627" w14:paraId="017AD5B3" w14:textId="77777777" w:rsidTr="00A01627"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DF6BE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4G (LTE)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FB8E1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 150 Мбит/с</w:t>
            </w:r>
          </w:p>
        </w:tc>
        <w:tc>
          <w:tcPr>
            <w:tcW w:w="5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4721F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 задержка, приоритет для резерва</w:t>
            </w:r>
          </w:p>
        </w:tc>
      </w:tr>
    </w:tbl>
    <w:p w14:paraId="6064DD9C" w14:textId="77777777" w:rsidR="00A01627" w:rsidRPr="00A01627" w:rsidRDefault="00A01627" w:rsidP="00A01627">
      <w:pPr>
        <w:pStyle w:val="3"/>
        <w:spacing w:before="270" w:beforeAutospacing="0"/>
        <w:jc w:val="center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3.2 Схема подключения модема</w:t>
      </w:r>
    </w:p>
    <w:p w14:paraId="1896A29C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Модем </w:t>
      </w:r>
      <w:r w:rsidRPr="00A01627">
        <w:rPr>
          <w:rStyle w:val="a3"/>
          <w:color w:val="000000" w:themeColor="text1"/>
          <w:sz w:val="28"/>
          <w:szCs w:val="28"/>
        </w:rPr>
        <w:t>Huawei E3372</w:t>
      </w:r>
      <w:r w:rsidRPr="00A01627">
        <w:rPr>
          <w:color w:val="000000" w:themeColor="text1"/>
          <w:sz w:val="28"/>
          <w:szCs w:val="28"/>
        </w:rPr>
        <w:t> (USB, 4G) подключён к серверу 1С напрямую (для надёжности).</w:t>
      </w:r>
    </w:p>
    <w:p w14:paraId="65E9000E" w14:textId="77777777" w:rsidR="00A01627" w:rsidRPr="00A01627" w:rsidRDefault="00A01627" w:rsidP="00A016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Питание — от USB-порта сервера</w:t>
      </w:r>
    </w:p>
    <w:p w14:paraId="36B3FA92" w14:textId="77777777" w:rsidR="00A01627" w:rsidRPr="00A01627" w:rsidRDefault="00A01627" w:rsidP="00A016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Связь — через виртуальный COM-порт (драйвер: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Huawei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Partner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1A07294" w14:textId="77777777" w:rsidR="00A01627" w:rsidRPr="00A01627" w:rsidRDefault="00A01627" w:rsidP="00A016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Телефон подключён отдельно (через разъём RJ11 на АТС)</w:t>
      </w:r>
    </w:p>
    <w:p w14:paraId="233916EA" w14:textId="77777777" w:rsidR="00A01627" w:rsidRPr="00A01627" w:rsidRDefault="00A01627" w:rsidP="00A01627">
      <w:pPr>
        <w:pStyle w:val="3"/>
        <w:spacing w:before="270" w:beforeAutospacing="0"/>
        <w:jc w:val="center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3.3 Индикаторы и AT-команды</w:t>
      </w:r>
    </w:p>
    <w:p w14:paraId="6030CCF9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rStyle w:val="a3"/>
          <w:color w:val="000000" w:themeColor="text1"/>
          <w:sz w:val="28"/>
          <w:szCs w:val="28"/>
        </w:rPr>
        <w:t>Световые индикаторы Huawei E3372:</w:t>
      </w:r>
    </w:p>
    <w:p w14:paraId="4B344E9D" w14:textId="77777777" w:rsidR="00A01627" w:rsidRPr="00A01627" w:rsidRDefault="00A01627" w:rsidP="00A01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Синий мигает — поиск сети</w:t>
      </w:r>
    </w:p>
    <w:p w14:paraId="30B8B4ED" w14:textId="77777777" w:rsidR="00A01627" w:rsidRPr="00A01627" w:rsidRDefault="00A01627" w:rsidP="00A01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Синий горит — подключён к 4G</w:t>
      </w:r>
    </w:p>
    <w:p w14:paraId="3901C469" w14:textId="77777777" w:rsidR="00A01627" w:rsidRPr="00A01627" w:rsidRDefault="00A01627" w:rsidP="00A01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Красный — нет сигнала / ошибка</w:t>
      </w:r>
    </w:p>
    <w:p w14:paraId="13D8C198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rStyle w:val="a3"/>
          <w:color w:val="000000" w:themeColor="text1"/>
          <w:sz w:val="28"/>
          <w:szCs w:val="28"/>
        </w:rPr>
        <w:t>AT-команды инициализации:</w:t>
      </w:r>
    </w:p>
    <w:p w14:paraId="7D87A8B3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AT&amp;F           // сброс к заводским</w:t>
      </w:r>
    </w:p>
    <w:p w14:paraId="585FDBFA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ATE1            // эхо-вывод ВКЛ</w:t>
      </w:r>
    </w:p>
    <w:p w14:paraId="7086F6E2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ATV1            // ответ в символьном виде</w:t>
      </w:r>
    </w:p>
    <w:p w14:paraId="04BA3FFB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ATQ0            // показывать результаты</w:t>
      </w:r>
    </w:p>
    <w:p w14:paraId="783527AB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ATX4            // детектировать сигнал занятости</w:t>
      </w:r>
    </w:p>
    <w:p w14:paraId="2A3FC0C3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AT&amp;C1           // DCD активен только при наличии несущей</w:t>
      </w:r>
    </w:p>
    <w:p w14:paraId="6AD2B335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ATS7=60         // пауза перед набором — 6 сек</w:t>
      </w:r>
    </w:p>
    <w:p w14:paraId="3031E533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ATM0            // автоответ ВЫКЛ</w:t>
      </w:r>
    </w:p>
    <w:p w14:paraId="0532B391" w14:textId="77777777" w:rsidR="00A01627" w:rsidRPr="00A01627" w:rsidRDefault="00A01627" w:rsidP="00A0162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AT+CGDCONT=1,"IP","internet"  // APN для МТС</w:t>
      </w:r>
    </w:p>
    <w:p w14:paraId="051F7395" w14:textId="77777777" w:rsidR="00A01627" w:rsidRPr="00A01627" w:rsidRDefault="00A01627" w:rsidP="00A01627">
      <w:pPr>
        <w:pStyle w:val="2"/>
        <w:spacing w:before="360" w:after="1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4. Настройка резервного канала</w:t>
      </w:r>
    </w:p>
    <w:p w14:paraId="22A1CD8F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В MikroTik настроено:</w:t>
      </w:r>
    </w:p>
    <w:p w14:paraId="3457A3CB" w14:textId="77777777" w:rsidR="00A01627" w:rsidRPr="00A01627" w:rsidRDefault="00A01627" w:rsidP="00A01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 </w:t>
      </w:r>
      <w:r w:rsidRPr="00A0162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pppoe-out1</w:t>
      </w: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 (основной, приоритет 1)</w:t>
      </w:r>
    </w:p>
    <w:p w14:paraId="2133691B" w14:textId="77777777" w:rsidR="00A01627" w:rsidRPr="00A01627" w:rsidRDefault="00A01627" w:rsidP="00A01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 </w:t>
      </w:r>
      <w:r w:rsidRPr="00A0162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lte1</w:t>
      </w: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 (резервный, приоритет 2)</w:t>
      </w:r>
    </w:p>
    <w:p w14:paraId="4C53F9CA" w14:textId="77777777" w:rsidR="00A01627" w:rsidRPr="00A01627" w:rsidRDefault="00A01627" w:rsidP="00A01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Скрипт </w:t>
      </w:r>
      <w:proofErr w:type="spellStart"/>
      <w:r w:rsidRPr="00A0162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check-internet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раз в минуту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пингует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A0162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8.8.8.8</w:t>
      </w:r>
    </w:p>
    <w:p w14:paraId="4CA29113" w14:textId="77777777" w:rsidR="00A01627" w:rsidRPr="00A01627" w:rsidRDefault="00A01627" w:rsidP="00A01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3-х неудачных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пингах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переключение на LTE</w:t>
      </w:r>
    </w:p>
    <w:p w14:paraId="13A465D0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Для сервера 1С задан статический маршрут по умолчанию через </w:t>
      </w:r>
      <w:r w:rsidRPr="00A0162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lte1</w:t>
      </w:r>
      <w:r w:rsidRPr="00A01627">
        <w:rPr>
          <w:color w:val="000000" w:themeColor="text1"/>
          <w:sz w:val="28"/>
          <w:szCs w:val="28"/>
        </w:rPr>
        <w:t> при отказе основного.</w:t>
      </w:r>
    </w:p>
    <w:p w14:paraId="24E2A339" w14:textId="77777777" w:rsidR="00A01627" w:rsidRPr="00A01627" w:rsidRDefault="00A01627" w:rsidP="00A01627">
      <w:pPr>
        <w:pStyle w:val="2"/>
        <w:spacing w:before="360" w:after="1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Тестирование</w:t>
      </w:r>
    </w:p>
    <w:p w14:paraId="259C8033" w14:textId="77777777" w:rsidR="00A01627" w:rsidRPr="00A01627" w:rsidRDefault="00A01627" w:rsidP="00A01627">
      <w:pPr>
        <w:pStyle w:val="a6"/>
        <w:rPr>
          <w:color w:val="000000" w:themeColor="text1"/>
          <w:sz w:val="28"/>
          <w:szCs w:val="28"/>
        </w:rPr>
      </w:pPr>
      <w:r w:rsidRPr="00A01627">
        <w:rPr>
          <w:color w:val="000000" w:themeColor="text1"/>
          <w:sz w:val="28"/>
          <w:szCs w:val="28"/>
        </w:rPr>
        <w:t>Выполнены тесты:</w:t>
      </w:r>
    </w:p>
    <w:tbl>
      <w:tblPr>
        <w:tblW w:w="10632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1"/>
        <w:gridCol w:w="4961"/>
      </w:tblGrid>
      <w:tr w:rsidR="00A01627" w:rsidRPr="00A01627" w14:paraId="7C574B52" w14:textId="77777777" w:rsidTr="00A01627">
        <w:tc>
          <w:tcPr>
            <w:tcW w:w="5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EEABB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00FB5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A01627" w:rsidRPr="00A01627" w14:paraId="79ABC047" w14:textId="77777777" w:rsidTr="00A01627">
        <w:tc>
          <w:tcPr>
            <w:tcW w:w="5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18E50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Подключение к 4G (МТС)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D60EA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Успешно, получено </w:t>
            </w:r>
            <w:r w:rsidRPr="00A0162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10.178.120.44</w:t>
            </w:r>
          </w:p>
        </w:tc>
      </w:tr>
      <w:tr w:rsidR="00A01627" w:rsidRPr="00A01627" w14:paraId="78D76D1E" w14:textId="77777777" w:rsidTr="00A01627">
        <w:tc>
          <w:tcPr>
            <w:tcW w:w="5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C6ABD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Отправка AT-команд через </w:t>
            </w:r>
            <w:proofErr w:type="spellStart"/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PuTTY</w:t>
            </w:r>
            <w:proofErr w:type="spellEnd"/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7B3BF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Модем отвечает: </w:t>
            </w:r>
            <w:r w:rsidRPr="00A0162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OK</w:t>
            </w:r>
          </w:p>
        </w:tc>
      </w:tr>
      <w:tr w:rsidR="00A01627" w:rsidRPr="00A01627" w14:paraId="2D5D08F9" w14:textId="77777777" w:rsidTr="00A01627">
        <w:tc>
          <w:tcPr>
            <w:tcW w:w="5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203B8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Имитация обрыва основного канала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5925E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Переключение на LTE за 12 сек</w:t>
            </w:r>
          </w:p>
        </w:tc>
      </w:tr>
      <w:tr w:rsidR="00A01627" w:rsidRPr="00A01627" w14:paraId="57716E18" w14:textId="77777777" w:rsidTr="00A01627">
        <w:tc>
          <w:tcPr>
            <w:tcW w:w="5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E16B7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 1С через LTE-канал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A57A7" w14:textId="77777777" w:rsidR="00A01627" w:rsidRPr="00A01627" w:rsidRDefault="00A01627">
            <w:pPr>
              <w:spacing w:before="240" w:after="24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Стабильно, задержка +45 </w:t>
            </w:r>
            <w:proofErr w:type="spellStart"/>
            <w:r w:rsidRPr="00A016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</w:tr>
    </w:tbl>
    <w:p w14:paraId="5ADF7584" w14:textId="77777777" w:rsidR="00A01627" w:rsidRPr="00A01627" w:rsidRDefault="00A01627" w:rsidP="00A01627">
      <w:pPr>
        <w:pStyle w:val="2"/>
        <w:spacing w:before="360" w:after="1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6. Выводы</w:t>
      </w:r>
    </w:p>
    <w:p w14:paraId="49AC20D8" w14:textId="77777777" w:rsidR="00A01627" w:rsidRPr="00A01627" w:rsidRDefault="00A01627" w:rsidP="00A01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Резервный LTE-канал успешно интегрирован в сеть автосалона.</w:t>
      </w:r>
    </w:p>
    <w:p w14:paraId="6B74DAC7" w14:textId="77777777" w:rsidR="00A01627" w:rsidRPr="00A01627" w:rsidRDefault="00A01627" w:rsidP="00A01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переключение обеспечивает непрерывность работы АИС.</w:t>
      </w:r>
    </w:p>
    <w:p w14:paraId="7CF9FC1A" w14:textId="77777777" w:rsidR="00A01627" w:rsidRPr="00A01627" w:rsidRDefault="00A01627" w:rsidP="00A01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Модем </w:t>
      </w:r>
      <w:proofErr w:type="spellStart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Huawei</w:t>
      </w:r>
      <w:proofErr w:type="spellEnd"/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E3372 показал стабильную работу в течение 24 часов теста.</w:t>
      </w:r>
    </w:p>
    <w:p w14:paraId="1D495C5F" w14:textId="77777777" w:rsidR="00A01627" w:rsidRPr="00A01627" w:rsidRDefault="00A01627" w:rsidP="00A01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627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Рекомендуется добавить второй модем (другого оператора) для повышения отказоустойчивости.</w:t>
      </w:r>
    </w:p>
    <w:p w14:paraId="014603C8" w14:textId="77777777" w:rsidR="00E102FA" w:rsidRPr="00A01627" w:rsidRDefault="00E102FA" w:rsidP="0053370B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sectPr w:rsidR="00E102FA" w:rsidRPr="00A01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andex-san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4546B"/>
    <w:multiLevelType w:val="multilevel"/>
    <w:tmpl w:val="C17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D78D7"/>
    <w:multiLevelType w:val="multilevel"/>
    <w:tmpl w:val="4E8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D0398"/>
    <w:multiLevelType w:val="multilevel"/>
    <w:tmpl w:val="00A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B011A"/>
    <w:multiLevelType w:val="multilevel"/>
    <w:tmpl w:val="F40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F76A73"/>
    <w:multiLevelType w:val="multilevel"/>
    <w:tmpl w:val="361C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341CD"/>
    <w:multiLevelType w:val="multilevel"/>
    <w:tmpl w:val="352C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0"/>
  </w:num>
  <w:num w:numId="3">
    <w:abstractNumId w:val="11"/>
  </w:num>
  <w:num w:numId="4">
    <w:abstractNumId w:val="1"/>
  </w:num>
  <w:num w:numId="5">
    <w:abstractNumId w:val="13"/>
  </w:num>
  <w:num w:numId="6">
    <w:abstractNumId w:val="5"/>
  </w:num>
  <w:num w:numId="7">
    <w:abstractNumId w:val="6"/>
  </w:num>
  <w:num w:numId="8">
    <w:abstractNumId w:val="4"/>
  </w:num>
  <w:num w:numId="9">
    <w:abstractNumId w:val="16"/>
  </w:num>
  <w:num w:numId="10">
    <w:abstractNumId w:val="15"/>
  </w:num>
  <w:num w:numId="11">
    <w:abstractNumId w:val="0"/>
  </w:num>
  <w:num w:numId="12">
    <w:abstractNumId w:val="12"/>
  </w:num>
  <w:num w:numId="13">
    <w:abstractNumId w:val="14"/>
  </w:num>
  <w:num w:numId="14">
    <w:abstractNumId w:val="3"/>
  </w:num>
  <w:num w:numId="15">
    <w:abstractNumId w:val="8"/>
  </w:num>
  <w:num w:numId="16">
    <w:abstractNumId w:val="9"/>
  </w:num>
  <w:num w:numId="17">
    <w:abstractNumId w:val="2"/>
  </w:num>
  <w:num w:numId="18">
    <w:abstractNumId w:val="7"/>
  </w:num>
  <w:num w:numId="19">
    <w:abstractNumId w:val="1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3370B"/>
    <w:rsid w:val="005365D9"/>
    <w:rsid w:val="00615568"/>
    <w:rsid w:val="006C4E5B"/>
    <w:rsid w:val="00897E52"/>
    <w:rsid w:val="00A01627"/>
    <w:rsid w:val="00A53B8E"/>
    <w:rsid w:val="00A81D67"/>
    <w:rsid w:val="00B21AF7"/>
    <w:rsid w:val="00BF5EDF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016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A01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1627"/>
    <w:rPr>
      <w:rFonts w:ascii="Courier New" w:eastAsia="Times New Roman" w:hAnsi="Courier New" w:cs="Courier New"/>
      <w:sz w:val="20"/>
      <w:szCs w:val="20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4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3</cp:revision>
  <dcterms:created xsi:type="dcterms:W3CDTF">2025-11-19T01:27:00Z</dcterms:created>
  <dcterms:modified xsi:type="dcterms:W3CDTF">2025-11-19T01:27:00Z</dcterms:modified>
</cp:coreProperties>
</file>