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C2CC3" w:rsidRPr="001B770A" w:rsidRDefault="000C2CC3" w:rsidP="000C2CC3">
      <w:pPr>
        <w:spacing w:before="60"/>
        <w:ind w:right="-2"/>
        <w:jc w:val="center"/>
        <w:rPr>
          <w:sz w:val="26"/>
          <w:szCs w:val="26"/>
        </w:rPr>
      </w:pPr>
      <w:r w:rsidRPr="001B770A">
        <w:rPr>
          <w:sz w:val="26"/>
          <w:szCs w:val="26"/>
        </w:rPr>
        <w:t>Министерство образования Иркутской области</w:t>
      </w:r>
    </w:p>
    <w:p w:rsidR="000C2CC3" w:rsidRPr="001B770A" w:rsidRDefault="000C2CC3" w:rsidP="000C2CC3">
      <w:pPr>
        <w:spacing w:before="60"/>
        <w:ind w:right="-2"/>
        <w:jc w:val="center"/>
        <w:rPr>
          <w:sz w:val="26"/>
          <w:szCs w:val="26"/>
        </w:rPr>
      </w:pPr>
      <w:r w:rsidRPr="001B770A">
        <w:rPr>
          <w:sz w:val="26"/>
          <w:szCs w:val="26"/>
        </w:rPr>
        <w:t xml:space="preserve">Государственное бюджетное профессиональное </w:t>
      </w:r>
    </w:p>
    <w:p w:rsidR="000C2CC3" w:rsidRPr="001B770A" w:rsidRDefault="000C2CC3" w:rsidP="000C2CC3">
      <w:pPr>
        <w:spacing w:before="60"/>
        <w:ind w:right="-2"/>
        <w:jc w:val="center"/>
        <w:rPr>
          <w:sz w:val="26"/>
          <w:szCs w:val="26"/>
        </w:rPr>
      </w:pPr>
      <w:r w:rsidRPr="001B770A">
        <w:rPr>
          <w:sz w:val="26"/>
          <w:szCs w:val="26"/>
        </w:rPr>
        <w:t>образовательное учреждение Иркутской области</w:t>
      </w:r>
    </w:p>
    <w:p w:rsidR="000C2CC3" w:rsidRPr="001B770A" w:rsidRDefault="000C2CC3" w:rsidP="000C2CC3">
      <w:pPr>
        <w:spacing w:before="60"/>
        <w:ind w:right="-2"/>
        <w:jc w:val="center"/>
        <w:rPr>
          <w:b/>
          <w:sz w:val="26"/>
          <w:szCs w:val="26"/>
        </w:rPr>
      </w:pPr>
      <w:r w:rsidRPr="001B770A">
        <w:rPr>
          <w:sz w:val="26"/>
          <w:szCs w:val="26"/>
        </w:rPr>
        <w:t xml:space="preserve"> «Иркутский энергетический колледж» </w:t>
      </w:r>
      <w:r w:rsidRPr="001B770A">
        <w:rPr>
          <w:sz w:val="26"/>
          <w:szCs w:val="26"/>
        </w:rPr>
        <w:br/>
        <w:t>(ГБПОУ «ИЭК»)</w:t>
      </w:r>
    </w:p>
    <w:p w:rsidR="000C2CC3" w:rsidRPr="001B770A" w:rsidRDefault="000C2CC3" w:rsidP="000C2CC3"/>
    <w:p w:rsidR="000C2CC3" w:rsidRPr="001B770A" w:rsidRDefault="000C2CC3" w:rsidP="000C2CC3"/>
    <w:p w:rsidR="000C2CC3" w:rsidRPr="001B770A" w:rsidRDefault="000C2CC3" w:rsidP="000C2CC3"/>
    <w:p w:rsidR="000C2CC3" w:rsidRPr="001B770A" w:rsidRDefault="000C2CC3" w:rsidP="000C2CC3"/>
    <w:p w:rsidR="000C2CC3" w:rsidRPr="001B770A" w:rsidRDefault="000C2CC3" w:rsidP="000C2CC3"/>
    <w:p w:rsidR="000C2CC3" w:rsidRPr="001B770A" w:rsidRDefault="000C2CC3" w:rsidP="000C2CC3"/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iCs/>
        </w:rPr>
      </w:pPr>
      <w:r w:rsidRPr="001B770A">
        <w:rPr>
          <w:bCs/>
          <w:sz w:val="26"/>
          <w:szCs w:val="26"/>
        </w:rPr>
        <w:t>Практическ</w:t>
      </w:r>
      <w:r>
        <w:rPr>
          <w:bCs/>
          <w:sz w:val="26"/>
          <w:szCs w:val="26"/>
        </w:rPr>
        <w:t>ая работа</w:t>
      </w:r>
      <w:r w:rsidRPr="001B770A">
        <w:rPr>
          <w:bCs/>
          <w:sz w:val="26"/>
          <w:szCs w:val="26"/>
        </w:rPr>
        <w:t xml:space="preserve"> №</w:t>
      </w:r>
      <w:r w:rsidR="0029273E">
        <w:rPr>
          <w:bCs/>
          <w:sz w:val="26"/>
          <w:szCs w:val="26"/>
          <w:lang w:val="en-US"/>
        </w:rPr>
        <w:t>3</w:t>
      </w:r>
      <w:r w:rsidRPr="001B770A">
        <w:rPr>
          <w:bCs/>
          <w:sz w:val="26"/>
          <w:szCs w:val="26"/>
        </w:rPr>
        <w:t xml:space="preserve"> по дисциплине:</w:t>
      </w:r>
    </w:p>
    <w:p w:rsidR="000C2CC3" w:rsidRPr="001B770A" w:rsidRDefault="000C2CC3" w:rsidP="000C2CC3">
      <w:pPr>
        <w:jc w:val="center"/>
      </w:pPr>
    </w:p>
    <w:p w:rsidR="000C2CC3" w:rsidRPr="001B770A" w:rsidRDefault="000C2CC3" w:rsidP="000C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z w:val="32"/>
          <w:szCs w:val="32"/>
        </w:rPr>
      </w:pPr>
      <w:r w:rsidRPr="001B770A">
        <w:rPr>
          <w:sz w:val="26"/>
          <w:szCs w:val="26"/>
        </w:rPr>
        <w:t>ОП.09 СТАНДАРТИЗАЦИЯ, СЕРТИФИКАЦИЯ И ТЕХНИЧЕСКОЕ ДОКУМЕНТИРОВАНИЕ</w:t>
      </w:r>
    </w:p>
    <w:p w:rsidR="000C2CC3" w:rsidRPr="001B770A" w:rsidRDefault="000C2CC3" w:rsidP="000C2CC3">
      <w:pPr>
        <w:tabs>
          <w:tab w:val="left" w:pos="-284"/>
        </w:tabs>
        <w:ind w:left="-284"/>
        <w:jc w:val="center"/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</w:pPr>
      <w:r w:rsidRPr="001B770A">
        <w:t>программы подготовки специалистов среднего звена</w:t>
      </w:r>
    </w:p>
    <w:p w:rsidR="000C2CC3" w:rsidRPr="001B770A" w:rsidRDefault="000C2CC3" w:rsidP="000C2CC3">
      <w:pPr>
        <w:tabs>
          <w:tab w:val="left" w:pos="-284"/>
        </w:tabs>
        <w:ind w:left="-284"/>
        <w:jc w:val="center"/>
      </w:pPr>
      <w:r w:rsidRPr="001B770A">
        <w:t>по специальности</w:t>
      </w:r>
    </w:p>
    <w:p w:rsidR="000C2CC3" w:rsidRPr="001B770A" w:rsidRDefault="000C2CC3" w:rsidP="000C2CC3">
      <w:pPr>
        <w:tabs>
          <w:tab w:val="left" w:pos="-284"/>
        </w:tabs>
        <w:ind w:left="-284"/>
        <w:jc w:val="center"/>
      </w:pPr>
      <w:r w:rsidRPr="001B770A">
        <w:t>09.02.07 Информационные системы и программирование</w:t>
      </w: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i/>
          <w:iCs/>
        </w:rPr>
      </w:pPr>
      <w:r w:rsidRPr="001B770A">
        <w:t>(квалификация: специалист по информационным системам)</w:t>
      </w: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Default="000C2CC3" w:rsidP="000C2CC3">
      <w:pPr>
        <w:tabs>
          <w:tab w:val="left" w:pos="-284"/>
        </w:tabs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Cs/>
        </w:rPr>
      </w:pPr>
    </w:p>
    <w:p w:rsidR="000C2CC3" w:rsidRDefault="000C2CC3" w:rsidP="000C2CC3">
      <w:pPr>
        <w:tabs>
          <w:tab w:val="left" w:pos="-284"/>
        </w:tabs>
        <w:jc w:val="center"/>
        <w:rPr>
          <w:bCs/>
        </w:rPr>
      </w:pPr>
    </w:p>
    <w:p w:rsidR="000C2CC3" w:rsidRDefault="000C2CC3" w:rsidP="000C2CC3">
      <w:pPr>
        <w:tabs>
          <w:tab w:val="left" w:pos="-284"/>
        </w:tabs>
        <w:jc w:val="center"/>
        <w:rPr>
          <w:bCs/>
        </w:rPr>
      </w:pPr>
    </w:p>
    <w:p w:rsidR="000C2CC3" w:rsidRDefault="000C2CC3" w:rsidP="000C2CC3">
      <w:pPr>
        <w:tabs>
          <w:tab w:val="left" w:pos="-284"/>
        </w:tabs>
        <w:jc w:val="center"/>
        <w:rPr>
          <w:bCs/>
        </w:rPr>
      </w:pPr>
    </w:p>
    <w:p w:rsidR="000C2CC3" w:rsidRDefault="000C2CC3" w:rsidP="000C2CC3">
      <w:pPr>
        <w:tabs>
          <w:tab w:val="left" w:pos="-284"/>
        </w:tabs>
        <w:jc w:val="center"/>
        <w:rPr>
          <w:bCs/>
        </w:rPr>
      </w:pPr>
    </w:p>
    <w:p w:rsidR="000C2CC3" w:rsidRDefault="000C2CC3" w:rsidP="000C2CC3">
      <w:pPr>
        <w:tabs>
          <w:tab w:val="left" w:pos="-284"/>
        </w:tabs>
        <w:rPr>
          <w:bCs/>
        </w:rPr>
      </w:pPr>
    </w:p>
    <w:p w:rsidR="000C2CC3" w:rsidRPr="001B770A" w:rsidRDefault="000C2CC3" w:rsidP="000C2CC3">
      <w:pPr>
        <w:tabs>
          <w:tab w:val="left" w:pos="-284"/>
        </w:tabs>
        <w:jc w:val="center"/>
        <w:rPr>
          <w:bCs/>
        </w:rPr>
      </w:pPr>
      <w:r w:rsidRPr="003924C6">
        <w:rPr>
          <w:bCs/>
        </w:rPr>
        <w:t>Иркутск</w:t>
      </w:r>
    </w:p>
    <w:p w:rsidR="0029273E" w:rsidRPr="0029273E" w:rsidRDefault="0029273E" w:rsidP="0029273E">
      <w:pPr>
        <w:spacing w:before="100" w:beforeAutospacing="1" w:after="100" w:afterAutospacing="1"/>
        <w:jc w:val="both"/>
        <w:outlineLvl w:val="0"/>
        <w:rPr>
          <w:color w:val="000000"/>
          <w:kern w:val="36"/>
          <w:sz w:val="28"/>
          <w:szCs w:val="28"/>
          <w:lang w:eastAsia="en-US"/>
        </w:rPr>
      </w:pPr>
      <w:r w:rsidRPr="0029273E">
        <w:rPr>
          <w:color w:val="000000"/>
          <w:kern w:val="36"/>
          <w:sz w:val="28"/>
          <w:szCs w:val="28"/>
          <w:lang w:eastAsia="en-US"/>
        </w:rPr>
        <w:lastRenderedPageBreak/>
        <w:t>Практическая работа №3</w:t>
      </w:r>
    </w:p>
    <w:p w:rsidR="0029273E" w:rsidRPr="0029273E" w:rsidRDefault="0029273E" w:rsidP="0029273E">
      <w:pPr>
        <w:spacing w:before="100" w:beforeAutospacing="1" w:after="100" w:afterAutospacing="1"/>
        <w:jc w:val="both"/>
        <w:outlineLvl w:val="1"/>
        <w:rPr>
          <w:color w:val="000000"/>
          <w:sz w:val="28"/>
          <w:szCs w:val="28"/>
          <w:lang w:eastAsia="en-US"/>
        </w:rPr>
      </w:pPr>
      <w:r w:rsidRPr="0029273E">
        <w:rPr>
          <w:color w:val="000000"/>
          <w:sz w:val="28"/>
          <w:szCs w:val="28"/>
          <w:lang w:eastAsia="en-US"/>
        </w:rPr>
        <w:t>Единая система конструкторской документации</w:t>
      </w:r>
    </w:p>
    <w:p w:rsidR="0029273E" w:rsidRPr="0029273E" w:rsidRDefault="0029273E" w:rsidP="0029273E">
      <w:pPr>
        <w:spacing w:before="100" w:beforeAutospacing="1" w:after="100" w:afterAutospacing="1"/>
        <w:jc w:val="both"/>
        <w:outlineLvl w:val="1"/>
        <w:rPr>
          <w:color w:val="000000"/>
          <w:sz w:val="28"/>
          <w:szCs w:val="28"/>
          <w:lang w:eastAsia="en-US"/>
        </w:rPr>
      </w:pPr>
      <w:r w:rsidRPr="0029273E">
        <w:rPr>
          <w:color w:val="000000"/>
          <w:sz w:val="28"/>
          <w:szCs w:val="28"/>
          <w:lang w:eastAsia="en-US"/>
        </w:rPr>
        <w:t>Общие требования к текстовым документам</w:t>
      </w:r>
    </w:p>
    <w:p w:rsidR="0029273E" w:rsidRPr="0029273E" w:rsidRDefault="0029273E" w:rsidP="0029273E">
      <w:pPr>
        <w:spacing w:before="100" w:beforeAutospacing="1" w:after="100" w:afterAutospacing="1"/>
        <w:jc w:val="both"/>
        <w:outlineLvl w:val="2"/>
        <w:rPr>
          <w:color w:val="000000"/>
          <w:sz w:val="28"/>
          <w:szCs w:val="28"/>
          <w:lang w:eastAsia="en-US"/>
        </w:rPr>
      </w:pPr>
      <w:r w:rsidRPr="0029273E">
        <w:rPr>
          <w:color w:val="000000"/>
          <w:sz w:val="28"/>
          <w:szCs w:val="28"/>
          <w:lang w:eastAsia="en-US"/>
        </w:rPr>
        <w:t>Цель работы</w:t>
      </w:r>
    </w:p>
    <w:p w:rsidR="0029273E" w:rsidRPr="0029273E" w:rsidRDefault="0029273E" w:rsidP="0029273E">
      <w:pPr>
        <w:spacing w:before="100" w:beforeAutospacing="1" w:after="100" w:afterAutospacing="1"/>
        <w:jc w:val="both"/>
        <w:rPr>
          <w:color w:val="000000"/>
          <w:sz w:val="28"/>
          <w:szCs w:val="28"/>
          <w:lang w:eastAsia="en-US"/>
        </w:rPr>
      </w:pPr>
      <w:r w:rsidRPr="0029273E">
        <w:rPr>
          <w:color w:val="000000"/>
          <w:sz w:val="28"/>
          <w:szCs w:val="28"/>
          <w:lang w:eastAsia="en-US"/>
        </w:rPr>
        <w:t>Изучить назначение, структуру и основные понятия единой системы конструкторской документации (ЕСКД), а также требования ГОСТ 2.105–95 к оформлению текстовых документов.</w:t>
      </w:r>
    </w:p>
    <w:p w:rsidR="0029273E" w:rsidRPr="0029273E" w:rsidRDefault="0029273E" w:rsidP="0029273E">
      <w:pPr>
        <w:spacing w:before="100" w:beforeAutospacing="1" w:after="100" w:afterAutospacing="1"/>
        <w:jc w:val="both"/>
        <w:outlineLvl w:val="2"/>
        <w:rPr>
          <w:color w:val="000000"/>
          <w:sz w:val="28"/>
          <w:szCs w:val="28"/>
          <w:lang w:val="en-US" w:eastAsia="en-US"/>
        </w:rPr>
      </w:pPr>
      <w:proofErr w:type="spellStart"/>
      <w:r w:rsidRPr="0029273E">
        <w:rPr>
          <w:color w:val="000000"/>
          <w:sz w:val="28"/>
          <w:szCs w:val="28"/>
          <w:lang w:val="en-US" w:eastAsia="en-US"/>
        </w:rPr>
        <w:t>Задачи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работы</w:t>
      </w:r>
      <w:proofErr w:type="spellEnd"/>
    </w:p>
    <w:p w:rsidR="0029273E" w:rsidRPr="0029273E" w:rsidRDefault="0029273E" w:rsidP="0029273E">
      <w:pPr>
        <w:numPr>
          <w:ilvl w:val="0"/>
          <w:numId w:val="1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eastAsia="en-US"/>
        </w:rPr>
      </w:pPr>
      <w:r w:rsidRPr="0029273E">
        <w:rPr>
          <w:color w:val="000000"/>
          <w:sz w:val="28"/>
          <w:szCs w:val="28"/>
          <w:lang w:eastAsia="en-US"/>
        </w:rPr>
        <w:t>Изучить структуру и назначение ЕСКД.</w:t>
      </w:r>
    </w:p>
    <w:p w:rsidR="0029273E" w:rsidRPr="0029273E" w:rsidRDefault="0029273E" w:rsidP="0029273E">
      <w:pPr>
        <w:numPr>
          <w:ilvl w:val="0"/>
          <w:numId w:val="1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eastAsia="en-US"/>
        </w:rPr>
      </w:pPr>
      <w:r w:rsidRPr="0029273E">
        <w:rPr>
          <w:color w:val="000000"/>
          <w:sz w:val="28"/>
          <w:szCs w:val="28"/>
          <w:lang w:eastAsia="en-US"/>
        </w:rPr>
        <w:t>Рассмотреть основные стандарты системы ЕСКД.</w:t>
      </w:r>
    </w:p>
    <w:p w:rsidR="0029273E" w:rsidRPr="0029273E" w:rsidRDefault="0029273E" w:rsidP="0029273E">
      <w:pPr>
        <w:numPr>
          <w:ilvl w:val="0"/>
          <w:numId w:val="1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eastAsia="en-US"/>
        </w:rPr>
      </w:pPr>
      <w:r w:rsidRPr="0029273E">
        <w:rPr>
          <w:color w:val="000000"/>
          <w:sz w:val="28"/>
          <w:szCs w:val="28"/>
          <w:lang w:eastAsia="en-US"/>
        </w:rPr>
        <w:t>Изучить требования ГОСТ 2.105–95 к текстовым документам.</w:t>
      </w:r>
    </w:p>
    <w:p w:rsidR="0029273E" w:rsidRPr="0029273E" w:rsidRDefault="0029273E" w:rsidP="0029273E">
      <w:pPr>
        <w:numPr>
          <w:ilvl w:val="0"/>
          <w:numId w:val="1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eastAsia="en-US"/>
        </w:rPr>
      </w:pPr>
      <w:r w:rsidRPr="0029273E">
        <w:rPr>
          <w:color w:val="000000"/>
          <w:sz w:val="28"/>
          <w:szCs w:val="28"/>
          <w:lang w:eastAsia="en-US"/>
        </w:rPr>
        <w:t>Составить краткую памятку по оформлению документов.</w:t>
      </w:r>
    </w:p>
    <w:p w:rsidR="0029273E" w:rsidRPr="0029273E" w:rsidRDefault="0029273E" w:rsidP="0029273E">
      <w:pPr>
        <w:numPr>
          <w:ilvl w:val="0"/>
          <w:numId w:val="1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eastAsia="en-US"/>
        </w:rPr>
      </w:pPr>
      <w:r w:rsidRPr="0029273E">
        <w:rPr>
          <w:color w:val="000000"/>
          <w:sz w:val="28"/>
          <w:szCs w:val="28"/>
          <w:lang w:eastAsia="en-US"/>
        </w:rPr>
        <w:t>Определить типичные ошибки оформления документов.</w:t>
      </w:r>
    </w:p>
    <w:p w:rsidR="0029273E" w:rsidRPr="0029273E" w:rsidRDefault="0029273E" w:rsidP="0029273E">
      <w:pPr>
        <w:spacing w:before="100" w:beforeAutospacing="1" w:after="100" w:afterAutospacing="1"/>
        <w:jc w:val="both"/>
        <w:outlineLvl w:val="2"/>
        <w:rPr>
          <w:color w:val="000000"/>
          <w:sz w:val="28"/>
          <w:szCs w:val="28"/>
          <w:lang w:eastAsia="en-US"/>
        </w:rPr>
      </w:pPr>
      <w:r w:rsidRPr="0029273E">
        <w:rPr>
          <w:color w:val="000000"/>
          <w:sz w:val="28"/>
          <w:szCs w:val="28"/>
          <w:lang w:eastAsia="en-US"/>
        </w:rPr>
        <w:t>Краткий конспект о назначении и структуре ЕСКД</w:t>
      </w:r>
    </w:p>
    <w:p w:rsidR="0029273E" w:rsidRPr="0029273E" w:rsidRDefault="0029273E" w:rsidP="0029273E">
      <w:pPr>
        <w:spacing w:before="100" w:beforeAutospacing="1" w:after="100" w:afterAutospacing="1"/>
        <w:jc w:val="both"/>
        <w:rPr>
          <w:color w:val="000000"/>
          <w:sz w:val="28"/>
          <w:szCs w:val="28"/>
          <w:lang w:eastAsia="en-US"/>
        </w:rPr>
      </w:pPr>
      <w:r w:rsidRPr="0029273E">
        <w:rPr>
          <w:color w:val="000000"/>
          <w:sz w:val="28"/>
          <w:szCs w:val="28"/>
          <w:lang w:eastAsia="en-US"/>
        </w:rPr>
        <w:t>Единая система конструкторской документации (ЕСКД) представляет собой комплекс государственных стандартов, устанавливающих единые правила разработки, оформления и обращения конструкторской документации.</w:t>
      </w:r>
    </w:p>
    <w:p w:rsidR="0029273E" w:rsidRPr="0029273E" w:rsidRDefault="0029273E" w:rsidP="0029273E">
      <w:pPr>
        <w:spacing w:before="100" w:beforeAutospacing="1" w:after="100" w:afterAutospacing="1"/>
        <w:jc w:val="both"/>
        <w:rPr>
          <w:color w:val="000000"/>
          <w:sz w:val="28"/>
          <w:szCs w:val="28"/>
          <w:lang w:eastAsia="en-US"/>
        </w:rPr>
      </w:pPr>
      <w:r w:rsidRPr="0029273E">
        <w:rPr>
          <w:color w:val="000000"/>
          <w:sz w:val="28"/>
          <w:szCs w:val="28"/>
          <w:lang w:eastAsia="en-US"/>
        </w:rPr>
        <w:t>ЕСКД была разработана для обеспечения единообразия оформления конструкторских документов на различных предприятиях. Это позволяет предприятиям использовать документацию друг друга без дополнительной переработки.</w:t>
      </w:r>
    </w:p>
    <w:p w:rsidR="0029273E" w:rsidRPr="0029273E" w:rsidRDefault="0029273E" w:rsidP="0029273E">
      <w:pPr>
        <w:spacing w:before="100" w:beforeAutospacing="1" w:after="100" w:afterAutospacing="1"/>
        <w:jc w:val="both"/>
        <w:rPr>
          <w:color w:val="000000"/>
          <w:sz w:val="28"/>
          <w:szCs w:val="28"/>
          <w:lang w:val="en-US" w:eastAsia="en-US"/>
        </w:rPr>
      </w:pPr>
      <w:proofErr w:type="spellStart"/>
      <w:r w:rsidRPr="0029273E">
        <w:rPr>
          <w:color w:val="000000"/>
          <w:sz w:val="28"/>
          <w:szCs w:val="28"/>
          <w:lang w:val="en-US" w:eastAsia="en-US"/>
        </w:rPr>
        <w:t>Основные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задачи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ЕСКД:</w:t>
      </w:r>
    </w:p>
    <w:p w:rsidR="0029273E" w:rsidRPr="0029273E" w:rsidRDefault="0029273E" w:rsidP="0029273E">
      <w:pPr>
        <w:numPr>
          <w:ilvl w:val="0"/>
          <w:numId w:val="2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eastAsia="en-US"/>
        </w:rPr>
      </w:pPr>
      <w:r w:rsidRPr="0029273E">
        <w:rPr>
          <w:color w:val="000000"/>
          <w:sz w:val="28"/>
          <w:szCs w:val="28"/>
          <w:lang w:eastAsia="en-US"/>
        </w:rPr>
        <w:t>обеспечение единых правил оформления конструкторской документации;</w:t>
      </w:r>
    </w:p>
    <w:p w:rsidR="0029273E" w:rsidRPr="0029273E" w:rsidRDefault="0029273E" w:rsidP="0029273E">
      <w:pPr>
        <w:numPr>
          <w:ilvl w:val="0"/>
          <w:numId w:val="2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val="en-US" w:eastAsia="en-US"/>
        </w:rPr>
      </w:pPr>
      <w:proofErr w:type="spellStart"/>
      <w:r w:rsidRPr="0029273E">
        <w:rPr>
          <w:color w:val="000000"/>
          <w:sz w:val="28"/>
          <w:szCs w:val="28"/>
          <w:lang w:val="en-US" w:eastAsia="en-US"/>
        </w:rPr>
        <w:t>сокращение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объема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документации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>;</w:t>
      </w:r>
    </w:p>
    <w:p w:rsidR="0029273E" w:rsidRPr="0029273E" w:rsidRDefault="0029273E" w:rsidP="0029273E">
      <w:pPr>
        <w:numPr>
          <w:ilvl w:val="0"/>
          <w:numId w:val="2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val="en-US" w:eastAsia="en-US"/>
        </w:rPr>
      </w:pPr>
      <w:proofErr w:type="spellStart"/>
      <w:r w:rsidRPr="0029273E">
        <w:rPr>
          <w:color w:val="000000"/>
          <w:sz w:val="28"/>
          <w:szCs w:val="28"/>
          <w:lang w:val="en-US" w:eastAsia="en-US"/>
        </w:rPr>
        <w:t>упрощение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поиска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технических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документов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>;</w:t>
      </w:r>
    </w:p>
    <w:p w:rsidR="0029273E" w:rsidRPr="0029273E" w:rsidRDefault="0029273E" w:rsidP="0029273E">
      <w:pPr>
        <w:numPr>
          <w:ilvl w:val="0"/>
          <w:numId w:val="2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eastAsia="en-US"/>
        </w:rPr>
      </w:pPr>
      <w:r w:rsidRPr="0029273E">
        <w:rPr>
          <w:color w:val="000000"/>
          <w:sz w:val="28"/>
          <w:szCs w:val="28"/>
          <w:lang w:eastAsia="en-US"/>
        </w:rPr>
        <w:t>обеспечение совместимости документации различных предприятий;</w:t>
      </w:r>
    </w:p>
    <w:p w:rsidR="0029273E" w:rsidRPr="0029273E" w:rsidRDefault="0029273E" w:rsidP="0029273E">
      <w:pPr>
        <w:numPr>
          <w:ilvl w:val="0"/>
          <w:numId w:val="2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val="en-US" w:eastAsia="en-US"/>
        </w:rPr>
      </w:pPr>
      <w:proofErr w:type="spellStart"/>
      <w:r w:rsidRPr="0029273E">
        <w:rPr>
          <w:color w:val="000000"/>
          <w:sz w:val="28"/>
          <w:szCs w:val="28"/>
          <w:lang w:val="en-US" w:eastAsia="en-US"/>
        </w:rPr>
        <w:t>повышение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эффективности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проектных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работ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>.</w:t>
      </w:r>
    </w:p>
    <w:p w:rsidR="0029273E" w:rsidRPr="0029273E" w:rsidRDefault="0029273E" w:rsidP="0029273E">
      <w:pPr>
        <w:spacing w:before="100" w:beforeAutospacing="1" w:after="100" w:afterAutospacing="1"/>
        <w:jc w:val="both"/>
        <w:rPr>
          <w:color w:val="000000"/>
          <w:sz w:val="28"/>
          <w:szCs w:val="28"/>
          <w:lang w:eastAsia="en-US"/>
        </w:rPr>
      </w:pPr>
      <w:r w:rsidRPr="0029273E">
        <w:rPr>
          <w:color w:val="000000"/>
          <w:sz w:val="28"/>
          <w:szCs w:val="28"/>
          <w:lang w:eastAsia="en-US"/>
        </w:rPr>
        <w:t>Комплекс стандартов ЕСКД делится на следующие группы:</w:t>
      </w:r>
    </w:p>
    <w:p w:rsidR="0029273E" w:rsidRPr="0029273E" w:rsidRDefault="0029273E" w:rsidP="0029273E">
      <w:pPr>
        <w:numPr>
          <w:ilvl w:val="0"/>
          <w:numId w:val="3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val="en-US" w:eastAsia="en-US"/>
        </w:rPr>
      </w:pPr>
      <w:proofErr w:type="spellStart"/>
      <w:r w:rsidRPr="0029273E">
        <w:rPr>
          <w:color w:val="000000"/>
          <w:sz w:val="28"/>
          <w:szCs w:val="28"/>
          <w:lang w:val="en-US" w:eastAsia="en-US"/>
        </w:rPr>
        <w:t>общие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положения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>;</w:t>
      </w:r>
    </w:p>
    <w:p w:rsidR="0029273E" w:rsidRPr="0029273E" w:rsidRDefault="0029273E" w:rsidP="0029273E">
      <w:pPr>
        <w:numPr>
          <w:ilvl w:val="0"/>
          <w:numId w:val="3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val="en-US" w:eastAsia="en-US"/>
        </w:rPr>
      </w:pPr>
      <w:proofErr w:type="spellStart"/>
      <w:r w:rsidRPr="0029273E">
        <w:rPr>
          <w:color w:val="000000"/>
          <w:sz w:val="28"/>
          <w:szCs w:val="28"/>
          <w:lang w:val="en-US" w:eastAsia="en-US"/>
        </w:rPr>
        <w:t>основные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положения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>;</w:t>
      </w:r>
    </w:p>
    <w:p w:rsidR="0029273E" w:rsidRPr="0029273E" w:rsidRDefault="0029273E" w:rsidP="0029273E">
      <w:pPr>
        <w:numPr>
          <w:ilvl w:val="0"/>
          <w:numId w:val="3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val="en-US" w:eastAsia="en-US"/>
        </w:rPr>
      </w:pPr>
      <w:proofErr w:type="spellStart"/>
      <w:r w:rsidRPr="0029273E">
        <w:rPr>
          <w:color w:val="000000"/>
          <w:sz w:val="28"/>
          <w:szCs w:val="28"/>
          <w:lang w:val="en-US" w:eastAsia="en-US"/>
        </w:rPr>
        <w:t>классификация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и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кодирование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изделий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>;</w:t>
      </w:r>
    </w:p>
    <w:p w:rsidR="0029273E" w:rsidRPr="0029273E" w:rsidRDefault="0029273E" w:rsidP="0029273E">
      <w:pPr>
        <w:numPr>
          <w:ilvl w:val="0"/>
          <w:numId w:val="3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val="en-US" w:eastAsia="en-US"/>
        </w:rPr>
      </w:pPr>
      <w:proofErr w:type="spellStart"/>
      <w:r w:rsidRPr="0029273E">
        <w:rPr>
          <w:color w:val="000000"/>
          <w:sz w:val="28"/>
          <w:szCs w:val="28"/>
          <w:lang w:val="en-US" w:eastAsia="en-US"/>
        </w:rPr>
        <w:lastRenderedPageBreak/>
        <w:t>общие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правила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выполнения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чертежей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>;</w:t>
      </w:r>
    </w:p>
    <w:p w:rsidR="0029273E" w:rsidRPr="0029273E" w:rsidRDefault="0029273E" w:rsidP="0029273E">
      <w:pPr>
        <w:numPr>
          <w:ilvl w:val="0"/>
          <w:numId w:val="3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val="en-US" w:eastAsia="en-US"/>
        </w:rPr>
      </w:pPr>
      <w:proofErr w:type="spellStart"/>
      <w:r w:rsidRPr="0029273E">
        <w:rPr>
          <w:color w:val="000000"/>
          <w:sz w:val="28"/>
          <w:szCs w:val="28"/>
          <w:lang w:val="en-US" w:eastAsia="en-US"/>
        </w:rPr>
        <w:t>правила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построения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чертежей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изделий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>;</w:t>
      </w:r>
    </w:p>
    <w:p w:rsidR="0029273E" w:rsidRPr="0029273E" w:rsidRDefault="0029273E" w:rsidP="0029273E">
      <w:pPr>
        <w:numPr>
          <w:ilvl w:val="0"/>
          <w:numId w:val="3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val="en-US" w:eastAsia="en-US"/>
        </w:rPr>
      </w:pPr>
      <w:proofErr w:type="spellStart"/>
      <w:r w:rsidRPr="0029273E">
        <w:rPr>
          <w:color w:val="000000"/>
          <w:sz w:val="28"/>
          <w:szCs w:val="28"/>
          <w:lang w:val="en-US" w:eastAsia="en-US"/>
        </w:rPr>
        <w:t>правила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обращения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конструкторских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документов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>;</w:t>
      </w:r>
    </w:p>
    <w:p w:rsidR="0029273E" w:rsidRPr="0029273E" w:rsidRDefault="0029273E" w:rsidP="0029273E">
      <w:pPr>
        <w:numPr>
          <w:ilvl w:val="0"/>
          <w:numId w:val="3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val="en-US" w:eastAsia="en-US"/>
        </w:rPr>
      </w:pPr>
      <w:proofErr w:type="spellStart"/>
      <w:r w:rsidRPr="0029273E">
        <w:rPr>
          <w:color w:val="000000"/>
          <w:sz w:val="28"/>
          <w:szCs w:val="28"/>
          <w:lang w:val="en-US" w:eastAsia="en-US"/>
        </w:rPr>
        <w:t>правила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выполнения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эксплуатационной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документации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>;</w:t>
      </w:r>
    </w:p>
    <w:p w:rsidR="0029273E" w:rsidRPr="0029273E" w:rsidRDefault="0029273E" w:rsidP="0029273E">
      <w:pPr>
        <w:numPr>
          <w:ilvl w:val="0"/>
          <w:numId w:val="3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val="en-US" w:eastAsia="en-US"/>
        </w:rPr>
      </w:pPr>
      <w:proofErr w:type="spellStart"/>
      <w:r w:rsidRPr="0029273E">
        <w:rPr>
          <w:color w:val="000000"/>
          <w:sz w:val="28"/>
          <w:szCs w:val="28"/>
          <w:lang w:val="en-US" w:eastAsia="en-US"/>
        </w:rPr>
        <w:t>правила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выполнения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схем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>;</w:t>
      </w:r>
    </w:p>
    <w:p w:rsidR="0029273E" w:rsidRPr="0029273E" w:rsidRDefault="0029273E" w:rsidP="0029273E">
      <w:pPr>
        <w:numPr>
          <w:ilvl w:val="0"/>
          <w:numId w:val="3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eastAsia="en-US"/>
        </w:rPr>
      </w:pPr>
      <w:r w:rsidRPr="0029273E">
        <w:rPr>
          <w:color w:val="000000"/>
          <w:sz w:val="28"/>
          <w:szCs w:val="28"/>
          <w:lang w:eastAsia="en-US"/>
        </w:rPr>
        <w:t>стандарты строительных и судостроительных документов;</w:t>
      </w:r>
    </w:p>
    <w:p w:rsidR="0029273E" w:rsidRPr="0029273E" w:rsidRDefault="0029273E" w:rsidP="0029273E">
      <w:pPr>
        <w:numPr>
          <w:ilvl w:val="0"/>
          <w:numId w:val="3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val="en-US" w:eastAsia="en-US"/>
        </w:rPr>
      </w:pPr>
      <w:proofErr w:type="spellStart"/>
      <w:r w:rsidRPr="0029273E">
        <w:rPr>
          <w:color w:val="000000"/>
          <w:sz w:val="28"/>
          <w:szCs w:val="28"/>
          <w:lang w:val="en-US" w:eastAsia="en-US"/>
        </w:rPr>
        <w:t>прочие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стандарты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>.</w:t>
      </w:r>
    </w:p>
    <w:p w:rsidR="0029273E" w:rsidRPr="0029273E" w:rsidRDefault="0029273E" w:rsidP="0029273E">
      <w:pPr>
        <w:spacing w:before="100" w:beforeAutospacing="1" w:after="100" w:afterAutospacing="1"/>
        <w:jc w:val="both"/>
        <w:outlineLvl w:val="2"/>
        <w:rPr>
          <w:color w:val="000000"/>
          <w:sz w:val="28"/>
          <w:szCs w:val="28"/>
          <w:lang w:eastAsia="en-US"/>
        </w:rPr>
      </w:pPr>
      <w:r w:rsidRPr="0029273E">
        <w:rPr>
          <w:color w:val="000000"/>
          <w:sz w:val="28"/>
          <w:szCs w:val="28"/>
          <w:lang w:eastAsia="en-US"/>
        </w:rPr>
        <w:t>Основные требования к оформлению текстовых документов</w:t>
      </w:r>
    </w:p>
    <w:p w:rsidR="0029273E" w:rsidRPr="0029273E" w:rsidRDefault="0029273E" w:rsidP="0029273E">
      <w:pPr>
        <w:numPr>
          <w:ilvl w:val="0"/>
          <w:numId w:val="4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eastAsia="en-US"/>
        </w:rPr>
      </w:pPr>
      <w:r w:rsidRPr="0029273E">
        <w:rPr>
          <w:color w:val="000000"/>
          <w:sz w:val="28"/>
          <w:szCs w:val="28"/>
          <w:lang w:eastAsia="en-US"/>
        </w:rPr>
        <w:t>Текст печатается на листах формата А4.</w:t>
      </w:r>
    </w:p>
    <w:p w:rsidR="0029273E" w:rsidRPr="0029273E" w:rsidRDefault="0029273E" w:rsidP="0029273E">
      <w:pPr>
        <w:numPr>
          <w:ilvl w:val="0"/>
          <w:numId w:val="4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val="en-US" w:eastAsia="en-US"/>
        </w:rPr>
      </w:pPr>
      <w:proofErr w:type="spellStart"/>
      <w:r w:rsidRPr="0029273E">
        <w:rPr>
          <w:color w:val="000000"/>
          <w:sz w:val="28"/>
          <w:szCs w:val="28"/>
          <w:lang w:val="en-US" w:eastAsia="en-US"/>
        </w:rPr>
        <w:t>Шрифт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– Times New Roman.</w:t>
      </w:r>
    </w:p>
    <w:p w:rsidR="0029273E" w:rsidRPr="0029273E" w:rsidRDefault="0029273E" w:rsidP="0029273E">
      <w:pPr>
        <w:numPr>
          <w:ilvl w:val="0"/>
          <w:numId w:val="4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val="en-US" w:eastAsia="en-US"/>
        </w:rPr>
      </w:pPr>
      <w:proofErr w:type="spellStart"/>
      <w:r w:rsidRPr="0029273E">
        <w:rPr>
          <w:color w:val="000000"/>
          <w:sz w:val="28"/>
          <w:szCs w:val="28"/>
          <w:lang w:val="en-US" w:eastAsia="en-US"/>
        </w:rPr>
        <w:t>Размер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шрифта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– 12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или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14.</w:t>
      </w:r>
    </w:p>
    <w:p w:rsidR="0029273E" w:rsidRPr="0029273E" w:rsidRDefault="0029273E" w:rsidP="0029273E">
      <w:pPr>
        <w:numPr>
          <w:ilvl w:val="0"/>
          <w:numId w:val="4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val="en-US" w:eastAsia="en-US"/>
        </w:rPr>
      </w:pPr>
      <w:proofErr w:type="spellStart"/>
      <w:r w:rsidRPr="0029273E">
        <w:rPr>
          <w:color w:val="000000"/>
          <w:sz w:val="28"/>
          <w:szCs w:val="28"/>
          <w:lang w:val="en-US" w:eastAsia="en-US"/>
        </w:rPr>
        <w:t>Междустрочный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интервал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– 1,5.</w:t>
      </w:r>
    </w:p>
    <w:p w:rsidR="0029273E" w:rsidRPr="0029273E" w:rsidRDefault="0029273E" w:rsidP="0029273E">
      <w:pPr>
        <w:numPr>
          <w:ilvl w:val="0"/>
          <w:numId w:val="4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val="en-US" w:eastAsia="en-US"/>
        </w:rPr>
      </w:pPr>
      <w:proofErr w:type="spellStart"/>
      <w:r w:rsidRPr="0029273E">
        <w:rPr>
          <w:color w:val="000000"/>
          <w:sz w:val="28"/>
          <w:szCs w:val="28"/>
          <w:lang w:val="en-US" w:eastAsia="en-US"/>
        </w:rPr>
        <w:t>Выравнивание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текста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–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по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ширине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>.</w:t>
      </w:r>
    </w:p>
    <w:p w:rsidR="0029273E" w:rsidRPr="0029273E" w:rsidRDefault="0029273E" w:rsidP="0029273E">
      <w:pPr>
        <w:numPr>
          <w:ilvl w:val="0"/>
          <w:numId w:val="4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val="en-US" w:eastAsia="en-US"/>
        </w:rPr>
      </w:pPr>
      <w:proofErr w:type="spellStart"/>
      <w:r w:rsidRPr="0029273E">
        <w:rPr>
          <w:color w:val="000000"/>
          <w:sz w:val="28"/>
          <w:szCs w:val="28"/>
          <w:lang w:val="en-US" w:eastAsia="en-US"/>
        </w:rPr>
        <w:t>Абзацный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отступ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– 1,25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см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>.</w:t>
      </w:r>
    </w:p>
    <w:p w:rsidR="0029273E" w:rsidRPr="0029273E" w:rsidRDefault="0029273E" w:rsidP="0029273E">
      <w:pPr>
        <w:numPr>
          <w:ilvl w:val="0"/>
          <w:numId w:val="4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val="en-US" w:eastAsia="en-US"/>
        </w:rPr>
      </w:pPr>
      <w:proofErr w:type="spellStart"/>
      <w:r w:rsidRPr="0029273E">
        <w:rPr>
          <w:color w:val="000000"/>
          <w:sz w:val="28"/>
          <w:szCs w:val="28"/>
          <w:lang w:val="en-US" w:eastAsia="en-US"/>
        </w:rPr>
        <w:t>Левое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поле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– 30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мм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>.</w:t>
      </w:r>
    </w:p>
    <w:p w:rsidR="0029273E" w:rsidRPr="0029273E" w:rsidRDefault="0029273E" w:rsidP="0029273E">
      <w:pPr>
        <w:numPr>
          <w:ilvl w:val="0"/>
          <w:numId w:val="4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val="en-US" w:eastAsia="en-US"/>
        </w:rPr>
      </w:pPr>
      <w:proofErr w:type="spellStart"/>
      <w:r w:rsidRPr="0029273E">
        <w:rPr>
          <w:color w:val="000000"/>
          <w:sz w:val="28"/>
          <w:szCs w:val="28"/>
          <w:lang w:val="en-US" w:eastAsia="en-US"/>
        </w:rPr>
        <w:t>Правое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поле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– 15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мм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>.</w:t>
      </w:r>
    </w:p>
    <w:p w:rsidR="0029273E" w:rsidRPr="0029273E" w:rsidRDefault="0029273E" w:rsidP="0029273E">
      <w:pPr>
        <w:numPr>
          <w:ilvl w:val="0"/>
          <w:numId w:val="4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eastAsia="en-US"/>
        </w:rPr>
      </w:pPr>
      <w:r w:rsidRPr="0029273E">
        <w:rPr>
          <w:color w:val="000000"/>
          <w:sz w:val="28"/>
          <w:szCs w:val="28"/>
          <w:lang w:eastAsia="en-US"/>
        </w:rPr>
        <w:t>Верхнее и нижнее поля – 20 мм.</w:t>
      </w:r>
    </w:p>
    <w:p w:rsidR="0029273E" w:rsidRPr="0029273E" w:rsidRDefault="0029273E" w:rsidP="0029273E">
      <w:pPr>
        <w:numPr>
          <w:ilvl w:val="0"/>
          <w:numId w:val="4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val="en-US" w:eastAsia="en-US"/>
        </w:rPr>
      </w:pPr>
      <w:proofErr w:type="spellStart"/>
      <w:r w:rsidRPr="0029273E">
        <w:rPr>
          <w:color w:val="000000"/>
          <w:sz w:val="28"/>
          <w:szCs w:val="28"/>
          <w:lang w:val="en-US" w:eastAsia="en-US"/>
        </w:rPr>
        <w:t>Страницы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нумеруются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арабскими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цифрами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>.</w:t>
      </w:r>
    </w:p>
    <w:p w:rsidR="0029273E" w:rsidRPr="0029273E" w:rsidRDefault="0029273E" w:rsidP="0029273E">
      <w:pPr>
        <w:spacing w:before="100" w:beforeAutospacing="1" w:after="100" w:afterAutospacing="1"/>
        <w:jc w:val="both"/>
        <w:outlineLvl w:val="2"/>
        <w:rPr>
          <w:color w:val="000000"/>
          <w:sz w:val="28"/>
          <w:szCs w:val="28"/>
          <w:lang w:eastAsia="en-US"/>
        </w:rPr>
      </w:pPr>
      <w:r w:rsidRPr="0029273E">
        <w:rPr>
          <w:color w:val="000000"/>
          <w:sz w:val="28"/>
          <w:szCs w:val="28"/>
          <w:lang w:eastAsia="en-US"/>
        </w:rPr>
        <w:t>Таблица 1 – Памятка по оформлению текстовых документов</w:t>
      </w:r>
    </w:p>
    <w:tbl>
      <w:tblPr>
        <w:tblW w:w="11198" w:type="dxa"/>
        <w:tblInd w:w="-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6945"/>
      </w:tblGrid>
      <w:tr w:rsidR="0029273E" w:rsidRPr="0029273E" w:rsidTr="0029273E"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9273E" w:rsidRPr="0029273E" w:rsidRDefault="0029273E" w:rsidP="0029273E">
            <w:pPr>
              <w:spacing w:before="225"/>
              <w:jc w:val="both"/>
              <w:rPr>
                <w:sz w:val="28"/>
                <w:szCs w:val="28"/>
                <w:lang w:val="en-US" w:eastAsia="en-US"/>
              </w:rPr>
            </w:pP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Показатель</w:t>
            </w:r>
            <w:proofErr w:type="spellEnd"/>
            <w:r w:rsidRPr="0029273E">
              <w:rPr>
                <w:sz w:val="28"/>
                <w:szCs w:val="28"/>
                <w:lang w:val="en-US" w:eastAsia="en-US"/>
              </w:rPr>
              <w:t xml:space="preserve"> (</w:t>
            </w: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параметр</w:t>
            </w:r>
            <w:proofErr w:type="spellEnd"/>
            <w:r w:rsidRPr="0029273E">
              <w:rPr>
                <w:sz w:val="28"/>
                <w:szCs w:val="28"/>
                <w:lang w:val="en-US" w:eastAsia="en-US"/>
              </w:rPr>
              <w:t>)</w:t>
            </w:r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9273E" w:rsidRPr="0029273E" w:rsidRDefault="0029273E" w:rsidP="0029273E">
            <w:pPr>
              <w:spacing w:before="225"/>
              <w:jc w:val="both"/>
              <w:rPr>
                <w:sz w:val="28"/>
                <w:szCs w:val="28"/>
                <w:lang w:val="en-US" w:eastAsia="en-US"/>
              </w:rPr>
            </w:pP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Значение</w:t>
            </w:r>
            <w:proofErr w:type="spellEnd"/>
            <w:r w:rsidRPr="0029273E">
              <w:rPr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по</w:t>
            </w:r>
            <w:proofErr w:type="spellEnd"/>
            <w:r w:rsidRPr="0029273E">
              <w:rPr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стандарту</w:t>
            </w:r>
            <w:proofErr w:type="spellEnd"/>
            <w:r w:rsidRPr="0029273E">
              <w:rPr>
                <w:sz w:val="28"/>
                <w:szCs w:val="28"/>
                <w:lang w:val="en-US" w:eastAsia="en-US"/>
              </w:rPr>
              <w:t xml:space="preserve"> ЕСКД</w:t>
            </w:r>
          </w:p>
        </w:tc>
      </w:tr>
      <w:tr w:rsidR="0029273E" w:rsidRPr="0029273E" w:rsidTr="0029273E"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9273E" w:rsidRPr="0029273E" w:rsidRDefault="0029273E" w:rsidP="0029273E">
            <w:pPr>
              <w:spacing w:before="225"/>
              <w:jc w:val="both"/>
              <w:rPr>
                <w:sz w:val="28"/>
                <w:szCs w:val="28"/>
                <w:lang w:val="en-US" w:eastAsia="en-US"/>
              </w:rPr>
            </w:pP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Стиль</w:t>
            </w:r>
            <w:proofErr w:type="spellEnd"/>
            <w:r w:rsidRPr="0029273E">
              <w:rPr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шрифта</w:t>
            </w:r>
            <w:proofErr w:type="spellEnd"/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9273E" w:rsidRPr="0029273E" w:rsidRDefault="0029273E" w:rsidP="0029273E">
            <w:pPr>
              <w:spacing w:before="225"/>
              <w:jc w:val="both"/>
              <w:rPr>
                <w:sz w:val="28"/>
                <w:szCs w:val="28"/>
                <w:lang w:val="en-US" w:eastAsia="en-US"/>
              </w:rPr>
            </w:pPr>
            <w:r w:rsidRPr="0029273E">
              <w:rPr>
                <w:sz w:val="28"/>
                <w:szCs w:val="28"/>
                <w:lang w:val="en-US" w:eastAsia="en-US"/>
              </w:rPr>
              <w:t>Times New Roman</w:t>
            </w:r>
          </w:p>
        </w:tc>
      </w:tr>
      <w:tr w:rsidR="0029273E" w:rsidRPr="0029273E" w:rsidTr="0029273E"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9273E" w:rsidRPr="0029273E" w:rsidRDefault="0029273E" w:rsidP="0029273E">
            <w:pPr>
              <w:spacing w:before="225"/>
              <w:jc w:val="both"/>
              <w:rPr>
                <w:sz w:val="28"/>
                <w:szCs w:val="28"/>
                <w:lang w:val="en-US" w:eastAsia="en-US"/>
              </w:rPr>
            </w:pP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Размер</w:t>
            </w:r>
            <w:proofErr w:type="spellEnd"/>
            <w:r w:rsidRPr="0029273E">
              <w:rPr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шрифта</w:t>
            </w:r>
            <w:proofErr w:type="spellEnd"/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9273E" w:rsidRPr="0029273E" w:rsidRDefault="0029273E" w:rsidP="0029273E">
            <w:pPr>
              <w:spacing w:before="225"/>
              <w:jc w:val="both"/>
              <w:rPr>
                <w:sz w:val="28"/>
                <w:szCs w:val="28"/>
                <w:lang w:val="en-US" w:eastAsia="en-US"/>
              </w:rPr>
            </w:pPr>
            <w:r w:rsidRPr="0029273E">
              <w:rPr>
                <w:sz w:val="28"/>
                <w:szCs w:val="28"/>
                <w:lang w:val="en-US" w:eastAsia="en-US"/>
              </w:rPr>
              <w:t>12–14</w:t>
            </w:r>
          </w:p>
        </w:tc>
      </w:tr>
      <w:tr w:rsidR="0029273E" w:rsidRPr="0029273E" w:rsidTr="0029273E"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9273E" w:rsidRPr="0029273E" w:rsidRDefault="0029273E" w:rsidP="0029273E">
            <w:pPr>
              <w:spacing w:before="225"/>
              <w:jc w:val="both"/>
              <w:rPr>
                <w:sz w:val="28"/>
                <w:szCs w:val="28"/>
                <w:lang w:val="en-US" w:eastAsia="en-US"/>
              </w:rPr>
            </w:pP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Междустрочный</w:t>
            </w:r>
            <w:proofErr w:type="spellEnd"/>
            <w:r w:rsidRPr="0029273E">
              <w:rPr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интервал</w:t>
            </w:r>
            <w:proofErr w:type="spellEnd"/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9273E" w:rsidRPr="0029273E" w:rsidRDefault="0029273E" w:rsidP="0029273E">
            <w:pPr>
              <w:spacing w:before="225"/>
              <w:jc w:val="both"/>
              <w:rPr>
                <w:sz w:val="28"/>
                <w:szCs w:val="28"/>
                <w:lang w:val="en-US" w:eastAsia="en-US"/>
              </w:rPr>
            </w:pPr>
            <w:r w:rsidRPr="0029273E">
              <w:rPr>
                <w:sz w:val="28"/>
                <w:szCs w:val="28"/>
                <w:lang w:val="en-US" w:eastAsia="en-US"/>
              </w:rPr>
              <w:t>1,5</w:t>
            </w:r>
          </w:p>
        </w:tc>
      </w:tr>
      <w:tr w:rsidR="0029273E" w:rsidRPr="0029273E" w:rsidTr="0029273E"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9273E" w:rsidRPr="0029273E" w:rsidRDefault="0029273E" w:rsidP="0029273E">
            <w:pPr>
              <w:spacing w:before="225"/>
              <w:jc w:val="both"/>
              <w:rPr>
                <w:sz w:val="28"/>
                <w:szCs w:val="28"/>
                <w:lang w:val="en-US" w:eastAsia="en-US"/>
              </w:rPr>
            </w:pP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Выравнивание</w:t>
            </w:r>
            <w:proofErr w:type="spellEnd"/>
            <w:r w:rsidRPr="0029273E">
              <w:rPr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текста</w:t>
            </w:r>
            <w:proofErr w:type="spellEnd"/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9273E" w:rsidRPr="0029273E" w:rsidRDefault="0029273E" w:rsidP="0029273E">
            <w:pPr>
              <w:spacing w:before="225"/>
              <w:jc w:val="both"/>
              <w:rPr>
                <w:sz w:val="28"/>
                <w:szCs w:val="28"/>
                <w:lang w:val="en-US" w:eastAsia="en-US"/>
              </w:rPr>
            </w:pP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По</w:t>
            </w:r>
            <w:proofErr w:type="spellEnd"/>
            <w:r w:rsidRPr="0029273E">
              <w:rPr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ширине</w:t>
            </w:r>
            <w:proofErr w:type="spellEnd"/>
          </w:p>
        </w:tc>
      </w:tr>
      <w:tr w:rsidR="0029273E" w:rsidRPr="0029273E" w:rsidTr="0029273E"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9273E" w:rsidRPr="0029273E" w:rsidRDefault="0029273E" w:rsidP="0029273E">
            <w:pPr>
              <w:spacing w:before="225"/>
              <w:jc w:val="both"/>
              <w:rPr>
                <w:sz w:val="28"/>
                <w:szCs w:val="28"/>
                <w:lang w:val="en-US" w:eastAsia="en-US"/>
              </w:rPr>
            </w:pP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Абзацный</w:t>
            </w:r>
            <w:proofErr w:type="spellEnd"/>
            <w:r w:rsidRPr="0029273E">
              <w:rPr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отступ</w:t>
            </w:r>
            <w:proofErr w:type="spellEnd"/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9273E" w:rsidRPr="0029273E" w:rsidRDefault="0029273E" w:rsidP="0029273E">
            <w:pPr>
              <w:spacing w:before="225"/>
              <w:jc w:val="both"/>
              <w:rPr>
                <w:sz w:val="28"/>
                <w:szCs w:val="28"/>
                <w:lang w:val="en-US" w:eastAsia="en-US"/>
              </w:rPr>
            </w:pPr>
            <w:r w:rsidRPr="0029273E">
              <w:rPr>
                <w:sz w:val="28"/>
                <w:szCs w:val="28"/>
                <w:lang w:val="en-US" w:eastAsia="en-US"/>
              </w:rPr>
              <w:t xml:space="preserve">1,25 </w:t>
            </w: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см</w:t>
            </w:r>
            <w:proofErr w:type="spellEnd"/>
          </w:p>
        </w:tc>
      </w:tr>
      <w:tr w:rsidR="0029273E" w:rsidRPr="0029273E" w:rsidTr="0029273E"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9273E" w:rsidRPr="0029273E" w:rsidRDefault="0029273E" w:rsidP="0029273E">
            <w:pPr>
              <w:spacing w:before="225"/>
              <w:jc w:val="both"/>
              <w:rPr>
                <w:sz w:val="28"/>
                <w:szCs w:val="28"/>
                <w:lang w:val="en-US" w:eastAsia="en-US"/>
              </w:rPr>
            </w:pP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Левое</w:t>
            </w:r>
            <w:proofErr w:type="spellEnd"/>
            <w:r w:rsidRPr="0029273E">
              <w:rPr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поле</w:t>
            </w:r>
            <w:proofErr w:type="spellEnd"/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9273E" w:rsidRPr="0029273E" w:rsidRDefault="0029273E" w:rsidP="0029273E">
            <w:pPr>
              <w:spacing w:before="225"/>
              <w:jc w:val="both"/>
              <w:rPr>
                <w:sz w:val="28"/>
                <w:szCs w:val="28"/>
                <w:lang w:val="en-US" w:eastAsia="en-US"/>
              </w:rPr>
            </w:pPr>
            <w:r w:rsidRPr="0029273E">
              <w:rPr>
                <w:sz w:val="28"/>
                <w:szCs w:val="28"/>
                <w:lang w:val="en-US" w:eastAsia="en-US"/>
              </w:rPr>
              <w:t xml:space="preserve">30 </w:t>
            </w: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мм</w:t>
            </w:r>
            <w:proofErr w:type="spellEnd"/>
          </w:p>
        </w:tc>
      </w:tr>
      <w:tr w:rsidR="0029273E" w:rsidRPr="0029273E" w:rsidTr="0029273E"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9273E" w:rsidRPr="0029273E" w:rsidRDefault="0029273E" w:rsidP="0029273E">
            <w:pPr>
              <w:spacing w:before="225"/>
              <w:jc w:val="both"/>
              <w:rPr>
                <w:sz w:val="28"/>
                <w:szCs w:val="28"/>
                <w:lang w:val="en-US" w:eastAsia="en-US"/>
              </w:rPr>
            </w:pP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Правое</w:t>
            </w:r>
            <w:proofErr w:type="spellEnd"/>
            <w:r w:rsidRPr="0029273E">
              <w:rPr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поле</w:t>
            </w:r>
            <w:proofErr w:type="spellEnd"/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9273E" w:rsidRPr="0029273E" w:rsidRDefault="0029273E" w:rsidP="0029273E">
            <w:pPr>
              <w:spacing w:before="225"/>
              <w:jc w:val="both"/>
              <w:rPr>
                <w:sz w:val="28"/>
                <w:szCs w:val="28"/>
                <w:lang w:val="en-US" w:eastAsia="en-US"/>
              </w:rPr>
            </w:pPr>
            <w:r w:rsidRPr="0029273E">
              <w:rPr>
                <w:sz w:val="28"/>
                <w:szCs w:val="28"/>
                <w:lang w:val="en-US" w:eastAsia="en-US"/>
              </w:rPr>
              <w:t xml:space="preserve">15 </w:t>
            </w: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мм</w:t>
            </w:r>
            <w:proofErr w:type="spellEnd"/>
          </w:p>
        </w:tc>
      </w:tr>
      <w:tr w:rsidR="0029273E" w:rsidRPr="0029273E" w:rsidTr="0029273E"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9273E" w:rsidRPr="0029273E" w:rsidRDefault="0029273E" w:rsidP="0029273E">
            <w:pPr>
              <w:spacing w:before="225"/>
              <w:jc w:val="both"/>
              <w:rPr>
                <w:sz w:val="28"/>
                <w:szCs w:val="28"/>
                <w:lang w:val="en-US" w:eastAsia="en-US"/>
              </w:rPr>
            </w:pP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lastRenderedPageBreak/>
              <w:t>Верхнее</w:t>
            </w:r>
            <w:proofErr w:type="spellEnd"/>
            <w:r w:rsidRPr="0029273E">
              <w:rPr>
                <w:sz w:val="28"/>
                <w:szCs w:val="28"/>
                <w:lang w:val="en-US" w:eastAsia="en-US"/>
              </w:rPr>
              <w:t xml:space="preserve"> и </w:t>
            </w: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нижнее</w:t>
            </w:r>
            <w:proofErr w:type="spellEnd"/>
            <w:r w:rsidRPr="0029273E">
              <w:rPr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поля</w:t>
            </w:r>
            <w:proofErr w:type="spellEnd"/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9273E" w:rsidRPr="0029273E" w:rsidRDefault="0029273E" w:rsidP="0029273E">
            <w:pPr>
              <w:spacing w:before="225"/>
              <w:jc w:val="both"/>
              <w:rPr>
                <w:sz w:val="28"/>
                <w:szCs w:val="28"/>
                <w:lang w:val="en-US" w:eastAsia="en-US"/>
              </w:rPr>
            </w:pPr>
            <w:r w:rsidRPr="0029273E">
              <w:rPr>
                <w:sz w:val="28"/>
                <w:szCs w:val="28"/>
                <w:lang w:val="en-US" w:eastAsia="en-US"/>
              </w:rPr>
              <w:t xml:space="preserve">20 </w:t>
            </w: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мм</w:t>
            </w:r>
            <w:proofErr w:type="spellEnd"/>
          </w:p>
        </w:tc>
      </w:tr>
      <w:tr w:rsidR="0029273E" w:rsidRPr="0029273E" w:rsidTr="0029273E"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9273E" w:rsidRPr="0029273E" w:rsidRDefault="0029273E" w:rsidP="0029273E">
            <w:pPr>
              <w:spacing w:before="225"/>
              <w:jc w:val="both"/>
              <w:rPr>
                <w:sz w:val="28"/>
                <w:szCs w:val="28"/>
                <w:lang w:val="en-US" w:eastAsia="en-US"/>
              </w:rPr>
            </w:pP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Нумерация</w:t>
            </w:r>
            <w:proofErr w:type="spellEnd"/>
            <w:r w:rsidRPr="0029273E">
              <w:rPr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страниц</w:t>
            </w:r>
            <w:proofErr w:type="spellEnd"/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9273E" w:rsidRPr="0029273E" w:rsidRDefault="0029273E" w:rsidP="0029273E">
            <w:pPr>
              <w:spacing w:before="225"/>
              <w:jc w:val="both"/>
              <w:rPr>
                <w:sz w:val="28"/>
                <w:szCs w:val="28"/>
                <w:lang w:val="en-US" w:eastAsia="en-US"/>
              </w:rPr>
            </w:pP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Арабские</w:t>
            </w:r>
            <w:proofErr w:type="spellEnd"/>
            <w:r w:rsidRPr="0029273E">
              <w:rPr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цифры</w:t>
            </w:r>
            <w:proofErr w:type="spellEnd"/>
          </w:p>
        </w:tc>
      </w:tr>
      <w:tr w:rsidR="0029273E" w:rsidRPr="0029273E" w:rsidTr="0029273E"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9273E" w:rsidRPr="0029273E" w:rsidRDefault="0029273E" w:rsidP="0029273E">
            <w:pPr>
              <w:spacing w:before="225"/>
              <w:jc w:val="both"/>
              <w:rPr>
                <w:sz w:val="28"/>
                <w:szCs w:val="28"/>
                <w:lang w:val="en-US" w:eastAsia="en-US"/>
              </w:rPr>
            </w:pP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Нумерация</w:t>
            </w:r>
            <w:proofErr w:type="spellEnd"/>
            <w:r w:rsidRPr="0029273E">
              <w:rPr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таблиц</w:t>
            </w:r>
            <w:proofErr w:type="spellEnd"/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9273E" w:rsidRPr="0029273E" w:rsidRDefault="0029273E" w:rsidP="0029273E">
            <w:pPr>
              <w:spacing w:before="225"/>
              <w:jc w:val="both"/>
              <w:rPr>
                <w:sz w:val="28"/>
                <w:szCs w:val="28"/>
                <w:lang w:val="en-US" w:eastAsia="en-US"/>
              </w:rPr>
            </w:pP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Сквозная</w:t>
            </w:r>
            <w:proofErr w:type="spellEnd"/>
            <w:r w:rsidRPr="0029273E">
              <w:rPr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или</w:t>
            </w:r>
            <w:proofErr w:type="spellEnd"/>
            <w:r w:rsidRPr="0029273E">
              <w:rPr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по</w:t>
            </w:r>
            <w:proofErr w:type="spellEnd"/>
            <w:r w:rsidRPr="0029273E">
              <w:rPr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разделам</w:t>
            </w:r>
            <w:proofErr w:type="spellEnd"/>
          </w:p>
        </w:tc>
      </w:tr>
      <w:tr w:rsidR="0029273E" w:rsidRPr="0029273E" w:rsidTr="0029273E"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9273E" w:rsidRPr="0029273E" w:rsidRDefault="0029273E" w:rsidP="0029273E">
            <w:pPr>
              <w:spacing w:before="225"/>
              <w:jc w:val="both"/>
              <w:rPr>
                <w:sz w:val="28"/>
                <w:szCs w:val="28"/>
                <w:lang w:val="en-US" w:eastAsia="en-US"/>
              </w:rPr>
            </w:pP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Нумерация</w:t>
            </w:r>
            <w:proofErr w:type="spellEnd"/>
            <w:r w:rsidRPr="0029273E">
              <w:rPr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рисунков</w:t>
            </w:r>
            <w:proofErr w:type="spellEnd"/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9273E" w:rsidRPr="0029273E" w:rsidRDefault="0029273E" w:rsidP="0029273E">
            <w:pPr>
              <w:spacing w:before="225"/>
              <w:jc w:val="both"/>
              <w:rPr>
                <w:sz w:val="28"/>
                <w:szCs w:val="28"/>
                <w:lang w:val="en-US" w:eastAsia="en-US"/>
              </w:rPr>
            </w:pP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Сквозная</w:t>
            </w:r>
            <w:proofErr w:type="spellEnd"/>
            <w:r w:rsidRPr="0029273E">
              <w:rPr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или</w:t>
            </w:r>
            <w:proofErr w:type="spellEnd"/>
            <w:r w:rsidRPr="0029273E">
              <w:rPr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по</w:t>
            </w:r>
            <w:proofErr w:type="spellEnd"/>
            <w:r w:rsidRPr="0029273E">
              <w:rPr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разделам</w:t>
            </w:r>
            <w:proofErr w:type="spellEnd"/>
          </w:p>
        </w:tc>
      </w:tr>
      <w:tr w:rsidR="0029273E" w:rsidRPr="0029273E" w:rsidTr="0029273E"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9273E" w:rsidRPr="0029273E" w:rsidRDefault="0029273E" w:rsidP="0029273E">
            <w:pPr>
              <w:spacing w:before="225"/>
              <w:jc w:val="both"/>
              <w:rPr>
                <w:sz w:val="28"/>
                <w:szCs w:val="28"/>
                <w:lang w:val="en-US" w:eastAsia="en-US"/>
              </w:rPr>
            </w:pP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Нумерация</w:t>
            </w:r>
            <w:proofErr w:type="spellEnd"/>
            <w:r w:rsidRPr="0029273E">
              <w:rPr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формул</w:t>
            </w:r>
            <w:proofErr w:type="spellEnd"/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9273E" w:rsidRPr="0029273E" w:rsidRDefault="0029273E" w:rsidP="0029273E">
            <w:pPr>
              <w:spacing w:before="225"/>
              <w:jc w:val="both"/>
              <w:rPr>
                <w:sz w:val="28"/>
                <w:szCs w:val="28"/>
                <w:lang w:val="en-US" w:eastAsia="en-US"/>
              </w:rPr>
            </w:pPr>
            <w:r w:rsidRPr="0029273E">
              <w:rPr>
                <w:sz w:val="28"/>
                <w:szCs w:val="28"/>
                <w:lang w:val="en-US" w:eastAsia="en-US"/>
              </w:rPr>
              <w:t xml:space="preserve">В </w:t>
            </w: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круглых</w:t>
            </w:r>
            <w:proofErr w:type="spellEnd"/>
            <w:r w:rsidRPr="0029273E">
              <w:rPr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скобках</w:t>
            </w:r>
            <w:proofErr w:type="spellEnd"/>
            <w:r w:rsidRPr="0029273E">
              <w:rPr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9273E">
              <w:rPr>
                <w:sz w:val="28"/>
                <w:szCs w:val="28"/>
                <w:lang w:val="en-US" w:eastAsia="en-US"/>
              </w:rPr>
              <w:t>справа</w:t>
            </w:r>
            <w:proofErr w:type="spellEnd"/>
          </w:p>
        </w:tc>
      </w:tr>
    </w:tbl>
    <w:p w:rsidR="0029273E" w:rsidRPr="0029273E" w:rsidRDefault="0029273E" w:rsidP="0029273E">
      <w:pPr>
        <w:spacing w:before="100" w:beforeAutospacing="1" w:after="100" w:afterAutospacing="1"/>
        <w:jc w:val="both"/>
        <w:outlineLvl w:val="2"/>
        <w:rPr>
          <w:color w:val="000000"/>
          <w:sz w:val="28"/>
          <w:szCs w:val="28"/>
          <w:lang w:eastAsia="en-US"/>
        </w:rPr>
      </w:pPr>
      <w:r w:rsidRPr="0029273E">
        <w:rPr>
          <w:color w:val="000000"/>
          <w:sz w:val="28"/>
          <w:szCs w:val="28"/>
          <w:lang w:eastAsia="en-US"/>
        </w:rPr>
        <w:t>Ошибки оформления в текстовых документах</w:t>
      </w:r>
    </w:p>
    <w:p w:rsidR="0029273E" w:rsidRPr="0029273E" w:rsidRDefault="0029273E" w:rsidP="0029273E">
      <w:pPr>
        <w:numPr>
          <w:ilvl w:val="0"/>
          <w:numId w:val="5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eastAsia="en-US"/>
        </w:rPr>
      </w:pPr>
      <w:r w:rsidRPr="0029273E">
        <w:rPr>
          <w:color w:val="000000"/>
          <w:sz w:val="28"/>
          <w:szCs w:val="28"/>
          <w:lang w:eastAsia="en-US"/>
        </w:rPr>
        <w:t>Использование разных шрифтов в одном документе.</w:t>
      </w:r>
    </w:p>
    <w:p w:rsidR="0029273E" w:rsidRPr="0029273E" w:rsidRDefault="0029273E" w:rsidP="0029273E">
      <w:pPr>
        <w:numPr>
          <w:ilvl w:val="0"/>
          <w:numId w:val="5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val="en-US" w:eastAsia="en-US"/>
        </w:rPr>
      </w:pPr>
      <w:proofErr w:type="spellStart"/>
      <w:r w:rsidRPr="0029273E">
        <w:rPr>
          <w:color w:val="000000"/>
          <w:sz w:val="28"/>
          <w:szCs w:val="28"/>
          <w:lang w:val="en-US" w:eastAsia="en-US"/>
        </w:rPr>
        <w:t>Неправильные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размеры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полей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>.</w:t>
      </w:r>
    </w:p>
    <w:p w:rsidR="0029273E" w:rsidRPr="0029273E" w:rsidRDefault="0029273E" w:rsidP="0029273E">
      <w:pPr>
        <w:numPr>
          <w:ilvl w:val="0"/>
          <w:numId w:val="5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val="en-US" w:eastAsia="en-US"/>
        </w:rPr>
      </w:pPr>
      <w:proofErr w:type="spellStart"/>
      <w:r w:rsidRPr="0029273E">
        <w:rPr>
          <w:color w:val="000000"/>
          <w:sz w:val="28"/>
          <w:szCs w:val="28"/>
          <w:lang w:val="en-US" w:eastAsia="en-US"/>
        </w:rPr>
        <w:t>Отсутствие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нумерации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страниц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>.</w:t>
      </w:r>
    </w:p>
    <w:p w:rsidR="0029273E" w:rsidRPr="0029273E" w:rsidRDefault="0029273E" w:rsidP="0029273E">
      <w:pPr>
        <w:numPr>
          <w:ilvl w:val="0"/>
          <w:numId w:val="5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val="en-US" w:eastAsia="en-US"/>
        </w:rPr>
      </w:pPr>
      <w:proofErr w:type="spellStart"/>
      <w:r w:rsidRPr="0029273E">
        <w:rPr>
          <w:color w:val="000000"/>
          <w:sz w:val="28"/>
          <w:szCs w:val="28"/>
          <w:lang w:val="en-US" w:eastAsia="en-US"/>
        </w:rPr>
        <w:t>Неправильное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оформление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заголовков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>.</w:t>
      </w:r>
    </w:p>
    <w:p w:rsidR="0029273E" w:rsidRPr="0029273E" w:rsidRDefault="0029273E" w:rsidP="0029273E">
      <w:pPr>
        <w:numPr>
          <w:ilvl w:val="0"/>
          <w:numId w:val="5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eastAsia="en-US"/>
        </w:rPr>
      </w:pPr>
      <w:r w:rsidRPr="0029273E">
        <w:rPr>
          <w:color w:val="000000"/>
          <w:sz w:val="28"/>
          <w:szCs w:val="28"/>
          <w:lang w:eastAsia="en-US"/>
        </w:rPr>
        <w:t>Отсутствие ссылок на рисунки и таблицы.</w:t>
      </w:r>
    </w:p>
    <w:p w:rsidR="0029273E" w:rsidRPr="0029273E" w:rsidRDefault="0029273E" w:rsidP="0029273E">
      <w:pPr>
        <w:numPr>
          <w:ilvl w:val="0"/>
          <w:numId w:val="5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val="en-US" w:eastAsia="en-US"/>
        </w:rPr>
      </w:pPr>
      <w:proofErr w:type="spellStart"/>
      <w:r w:rsidRPr="0029273E">
        <w:rPr>
          <w:color w:val="000000"/>
          <w:sz w:val="28"/>
          <w:szCs w:val="28"/>
          <w:lang w:val="en-US" w:eastAsia="en-US"/>
        </w:rPr>
        <w:t>Неправильное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оформление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формул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>.</w:t>
      </w:r>
    </w:p>
    <w:p w:rsidR="0029273E" w:rsidRPr="0029273E" w:rsidRDefault="0029273E" w:rsidP="0029273E">
      <w:pPr>
        <w:numPr>
          <w:ilvl w:val="0"/>
          <w:numId w:val="5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val="en-US" w:eastAsia="en-US"/>
        </w:rPr>
      </w:pPr>
      <w:proofErr w:type="spellStart"/>
      <w:r w:rsidRPr="0029273E">
        <w:rPr>
          <w:color w:val="000000"/>
          <w:sz w:val="28"/>
          <w:szCs w:val="28"/>
          <w:lang w:val="en-US" w:eastAsia="en-US"/>
        </w:rPr>
        <w:t>Нарушение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абзацных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отступов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>.</w:t>
      </w:r>
    </w:p>
    <w:p w:rsidR="0029273E" w:rsidRPr="0029273E" w:rsidRDefault="0029273E" w:rsidP="0029273E">
      <w:pPr>
        <w:numPr>
          <w:ilvl w:val="0"/>
          <w:numId w:val="5"/>
        </w:numPr>
        <w:spacing w:before="100" w:beforeAutospacing="1" w:after="100" w:afterAutospacing="1"/>
        <w:jc w:val="both"/>
        <w:rPr>
          <w:color w:val="000000"/>
          <w:sz w:val="28"/>
          <w:szCs w:val="28"/>
          <w:lang w:val="en-US" w:eastAsia="en-US"/>
        </w:rPr>
      </w:pPr>
      <w:proofErr w:type="spellStart"/>
      <w:r w:rsidRPr="0029273E">
        <w:rPr>
          <w:color w:val="000000"/>
          <w:sz w:val="28"/>
          <w:szCs w:val="28"/>
          <w:lang w:val="en-US" w:eastAsia="en-US"/>
        </w:rPr>
        <w:t>Отсутствие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единообразия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оформления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документа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>.</w:t>
      </w:r>
    </w:p>
    <w:p w:rsidR="0029273E" w:rsidRPr="0029273E" w:rsidRDefault="0029273E" w:rsidP="0029273E">
      <w:pPr>
        <w:spacing w:before="100" w:beforeAutospacing="1" w:after="100" w:afterAutospacing="1"/>
        <w:jc w:val="both"/>
        <w:outlineLvl w:val="2"/>
        <w:rPr>
          <w:color w:val="000000"/>
          <w:sz w:val="28"/>
          <w:szCs w:val="28"/>
          <w:lang w:val="en-US" w:eastAsia="en-US"/>
        </w:rPr>
      </w:pPr>
      <w:proofErr w:type="spellStart"/>
      <w:r w:rsidRPr="0029273E">
        <w:rPr>
          <w:color w:val="000000"/>
          <w:sz w:val="28"/>
          <w:szCs w:val="28"/>
          <w:lang w:val="en-US" w:eastAsia="en-US"/>
        </w:rPr>
        <w:t>Ответы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на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контрольные</w:t>
      </w:r>
      <w:proofErr w:type="spellEnd"/>
      <w:r w:rsidRPr="0029273E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9273E">
        <w:rPr>
          <w:color w:val="000000"/>
          <w:sz w:val="28"/>
          <w:szCs w:val="28"/>
          <w:lang w:val="en-US" w:eastAsia="en-US"/>
        </w:rPr>
        <w:t>вопросы</w:t>
      </w:r>
      <w:proofErr w:type="spellEnd"/>
    </w:p>
    <w:p w:rsidR="0029273E" w:rsidRPr="0029273E" w:rsidRDefault="0029273E" w:rsidP="0029273E">
      <w:pPr>
        <w:spacing w:before="100" w:beforeAutospacing="1" w:after="100" w:afterAutospacing="1"/>
        <w:jc w:val="both"/>
        <w:rPr>
          <w:color w:val="000000"/>
          <w:sz w:val="28"/>
          <w:szCs w:val="28"/>
          <w:lang w:eastAsia="en-US"/>
        </w:rPr>
      </w:pPr>
      <w:r w:rsidRPr="0029273E">
        <w:rPr>
          <w:color w:val="000000"/>
          <w:sz w:val="28"/>
          <w:szCs w:val="28"/>
          <w:lang w:eastAsia="en-US"/>
        </w:rPr>
        <w:t>1. С какой целью была введена ЕСКД?</w:t>
      </w:r>
      <w:r w:rsidRPr="0029273E">
        <w:rPr>
          <w:color w:val="000000"/>
          <w:sz w:val="28"/>
          <w:szCs w:val="28"/>
          <w:lang w:eastAsia="en-US"/>
        </w:rPr>
        <w:br/>
        <w:t>ЕСКД была введена для стандартизации разработки, оформления и использования конструкторской документации на предприятиях.</w:t>
      </w:r>
    </w:p>
    <w:p w:rsidR="0029273E" w:rsidRPr="0029273E" w:rsidRDefault="0029273E" w:rsidP="0029273E">
      <w:pPr>
        <w:spacing w:before="100" w:beforeAutospacing="1" w:after="100" w:afterAutospacing="1"/>
        <w:jc w:val="both"/>
        <w:rPr>
          <w:color w:val="000000"/>
          <w:sz w:val="28"/>
          <w:szCs w:val="28"/>
          <w:lang w:eastAsia="en-US"/>
        </w:rPr>
      </w:pPr>
      <w:r w:rsidRPr="0029273E">
        <w:rPr>
          <w:color w:val="000000"/>
          <w:sz w:val="28"/>
          <w:szCs w:val="28"/>
          <w:lang w:eastAsia="en-US"/>
        </w:rPr>
        <w:t>2. Какие функции выполняет ЕСКД?</w:t>
      </w:r>
      <w:r w:rsidRPr="0029273E">
        <w:rPr>
          <w:color w:val="000000"/>
          <w:sz w:val="28"/>
          <w:szCs w:val="28"/>
          <w:lang w:eastAsia="en-US"/>
        </w:rPr>
        <w:br/>
        <w:t>Она обеспечивает единые правила оформления документов, упрощает разработку технической документации и облегчает обмен документацией между предприятиями.</w:t>
      </w:r>
    </w:p>
    <w:p w:rsidR="0029273E" w:rsidRPr="0029273E" w:rsidRDefault="0029273E" w:rsidP="0029273E">
      <w:pPr>
        <w:spacing w:before="100" w:beforeAutospacing="1" w:after="100" w:afterAutospacing="1"/>
        <w:jc w:val="both"/>
        <w:rPr>
          <w:color w:val="000000"/>
          <w:sz w:val="28"/>
          <w:szCs w:val="28"/>
          <w:lang w:eastAsia="en-US"/>
        </w:rPr>
      </w:pPr>
      <w:r w:rsidRPr="0029273E">
        <w:rPr>
          <w:color w:val="000000"/>
          <w:sz w:val="28"/>
          <w:szCs w:val="28"/>
          <w:lang w:eastAsia="en-US"/>
        </w:rPr>
        <w:t>3. На какие группы делится комплекс ЕСКД?</w:t>
      </w:r>
      <w:r w:rsidRPr="0029273E">
        <w:rPr>
          <w:color w:val="000000"/>
          <w:sz w:val="28"/>
          <w:szCs w:val="28"/>
          <w:lang w:eastAsia="en-US"/>
        </w:rPr>
        <w:br/>
        <w:t>Комплекс ЕСКД делится на группы: общие положения, основные положения, классификация изделий, правила выполнения чертежей, правила обращения документов, правила выполнения схем и другие группы стандартов.</w:t>
      </w:r>
    </w:p>
    <w:p w:rsidR="0029273E" w:rsidRPr="0029273E" w:rsidRDefault="0029273E" w:rsidP="0029273E">
      <w:pPr>
        <w:spacing w:before="100" w:beforeAutospacing="1" w:after="100" w:afterAutospacing="1"/>
        <w:jc w:val="both"/>
        <w:rPr>
          <w:color w:val="000000"/>
          <w:sz w:val="28"/>
          <w:szCs w:val="28"/>
          <w:lang w:eastAsia="en-US"/>
        </w:rPr>
      </w:pPr>
      <w:r w:rsidRPr="0029273E">
        <w:rPr>
          <w:color w:val="000000"/>
          <w:sz w:val="28"/>
          <w:szCs w:val="28"/>
          <w:lang w:eastAsia="en-US"/>
        </w:rPr>
        <w:t>4. Какова область распространения стандарта ЕСКД?</w:t>
      </w:r>
      <w:r w:rsidRPr="0029273E">
        <w:rPr>
          <w:color w:val="000000"/>
          <w:sz w:val="28"/>
          <w:szCs w:val="28"/>
          <w:lang w:eastAsia="en-US"/>
        </w:rPr>
        <w:br/>
        <w:t>Стандарты распространяются на изделия машиностроения и приборостроения, а также на конструкторские документы на всех стадиях жизненного цикла изделия.</w:t>
      </w:r>
    </w:p>
    <w:p w:rsidR="0029273E" w:rsidRPr="0029273E" w:rsidRDefault="0029273E" w:rsidP="0029273E">
      <w:pPr>
        <w:spacing w:before="100" w:beforeAutospacing="1" w:after="100" w:afterAutospacing="1"/>
        <w:jc w:val="both"/>
        <w:rPr>
          <w:color w:val="000000"/>
          <w:sz w:val="28"/>
          <w:szCs w:val="28"/>
          <w:lang w:eastAsia="en-US"/>
        </w:rPr>
      </w:pPr>
      <w:r w:rsidRPr="0029273E">
        <w:rPr>
          <w:color w:val="000000"/>
          <w:sz w:val="28"/>
          <w:szCs w:val="28"/>
          <w:lang w:eastAsia="en-US"/>
        </w:rPr>
        <w:lastRenderedPageBreak/>
        <w:t>5. Какие основные правила оформления текстовых документов?</w:t>
      </w:r>
      <w:r w:rsidRPr="0029273E">
        <w:rPr>
          <w:color w:val="000000"/>
          <w:sz w:val="28"/>
          <w:szCs w:val="28"/>
          <w:lang w:eastAsia="en-US"/>
        </w:rPr>
        <w:br/>
        <w:t xml:space="preserve">Использование формата А4, шрифта </w:t>
      </w:r>
      <w:r w:rsidRPr="0029273E">
        <w:rPr>
          <w:color w:val="000000"/>
          <w:sz w:val="28"/>
          <w:szCs w:val="28"/>
          <w:lang w:val="en-US" w:eastAsia="en-US"/>
        </w:rPr>
        <w:t>Times</w:t>
      </w:r>
      <w:r w:rsidRPr="0029273E">
        <w:rPr>
          <w:color w:val="000000"/>
          <w:sz w:val="28"/>
          <w:szCs w:val="28"/>
          <w:lang w:eastAsia="en-US"/>
        </w:rPr>
        <w:t xml:space="preserve"> </w:t>
      </w:r>
      <w:r w:rsidRPr="0029273E">
        <w:rPr>
          <w:color w:val="000000"/>
          <w:sz w:val="28"/>
          <w:szCs w:val="28"/>
          <w:lang w:val="en-US" w:eastAsia="en-US"/>
        </w:rPr>
        <w:t>New</w:t>
      </w:r>
      <w:r w:rsidRPr="0029273E">
        <w:rPr>
          <w:color w:val="000000"/>
          <w:sz w:val="28"/>
          <w:szCs w:val="28"/>
          <w:lang w:eastAsia="en-US"/>
        </w:rPr>
        <w:t xml:space="preserve"> </w:t>
      </w:r>
      <w:r w:rsidRPr="0029273E">
        <w:rPr>
          <w:color w:val="000000"/>
          <w:sz w:val="28"/>
          <w:szCs w:val="28"/>
          <w:lang w:val="en-US" w:eastAsia="en-US"/>
        </w:rPr>
        <w:t>Roman</w:t>
      </w:r>
      <w:r w:rsidRPr="0029273E">
        <w:rPr>
          <w:color w:val="000000"/>
          <w:sz w:val="28"/>
          <w:szCs w:val="28"/>
          <w:lang w:eastAsia="en-US"/>
        </w:rPr>
        <w:t>, размера шрифта 12–14, полуторного интервала, правильных размеров полей, нумерации страниц и единообразного оформления документа.</w:t>
      </w:r>
    </w:p>
    <w:p w:rsidR="000C2CC3" w:rsidRPr="0029273E" w:rsidRDefault="000C2CC3" w:rsidP="0029273E">
      <w:pPr>
        <w:jc w:val="both"/>
        <w:rPr>
          <w:sz w:val="28"/>
          <w:szCs w:val="28"/>
        </w:rPr>
      </w:pPr>
    </w:p>
    <w:sectPr w:rsidR="000C2CC3" w:rsidRPr="0029273E" w:rsidSect="000C2CC3">
      <w:pgSz w:w="12240" w:h="15840"/>
      <w:pgMar w:top="851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D2184"/>
    <w:multiLevelType w:val="multilevel"/>
    <w:tmpl w:val="0138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45FBA"/>
    <w:multiLevelType w:val="multilevel"/>
    <w:tmpl w:val="5120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786F2A"/>
    <w:multiLevelType w:val="multilevel"/>
    <w:tmpl w:val="D96E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54042B"/>
    <w:multiLevelType w:val="multilevel"/>
    <w:tmpl w:val="2138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0179DD"/>
    <w:multiLevelType w:val="multilevel"/>
    <w:tmpl w:val="C0B8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467500">
    <w:abstractNumId w:val="0"/>
  </w:num>
  <w:num w:numId="2" w16cid:durableId="1756627893">
    <w:abstractNumId w:val="3"/>
  </w:num>
  <w:num w:numId="3" w16cid:durableId="1090195664">
    <w:abstractNumId w:val="2"/>
  </w:num>
  <w:num w:numId="4" w16cid:durableId="1805930286">
    <w:abstractNumId w:val="1"/>
  </w:num>
  <w:num w:numId="5" w16cid:durableId="10185781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CC3"/>
    <w:rsid w:val="000C2CC3"/>
    <w:rsid w:val="0029273E"/>
    <w:rsid w:val="0038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F29393"/>
  <w15:chartTrackingRefBased/>
  <w15:docId w15:val="{194069B7-AF07-B04B-8A66-76329B403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CC3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29273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29273E"/>
    <w:pPr>
      <w:spacing w:before="100" w:beforeAutospacing="1" w:after="100" w:afterAutospacing="1"/>
      <w:outlineLvl w:val="1"/>
    </w:pPr>
    <w:rPr>
      <w:b/>
      <w:bCs/>
      <w:sz w:val="36"/>
      <w:szCs w:val="36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29273E"/>
    <w:pPr>
      <w:spacing w:before="100" w:beforeAutospacing="1" w:after="100" w:afterAutospacing="1"/>
      <w:outlineLvl w:val="2"/>
    </w:pPr>
    <w:rPr>
      <w:b/>
      <w:bCs/>
      <w:sz w:val="27"/>
      <w:szCs w:val="27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73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9273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9273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9273E"/>
    <w:pPr>
      <w:spacing w:before="100" w:beforeAutospacing="1" w:after="100" w:afterAutospacing="1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96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46975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14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81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712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302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755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652</Words>
  <Characters>3719</Characters>
  <Application>Microsoft Office Word</Application>
  <DocSecurity>0</DocSecurity>
  <Lines>30</Lines>
  <Paragraphs>8</Paragraphs>
  <ScaleCrop>false</ScaleCrop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2</cp:revision>
  <dcterms:created xsi:type="dcterms:W3CDTF">2026-03-04T04:16:00Z</dcterms:created>
  <dcterms:modified xsi:type="dcterms:W3CDTF">2026-03-04T04:16:00Z</dcterms:modified>
</cp:coreProperties>
</file>