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C2CC3" w:rsidRPr="001B770A" w:rsidRDefault="000C2CC3" w:rsidP="000C2CC3">
      <w:pPr>
        <w:spacing w:before="60"/>
        <w:ind w:right="-2"/>
        <w:jc w:val="center"/>
        <w:rPr>
          <w:sz w:val="26"/>
          <w:szCs w:val="26"/>
        </w:rPr>
      </w:pPr>
      <w:r w:rsidRPr="001B770A">
        <w:rPr>
          <w:sz w:val="26"/>
          <w:szCs w:val="26"/>
        </w:rPr>
        <w:t>Министерство образования Иркутской области</w:t>
      </w:r>
    </w:p>
    <w:p w:rsidR="000C2CC3" w:rsidRPr="001B770A" w:rsidRDefault="000C2CC3" w:rsidP="000C2CC3">
      <w:pPr>
        <w:spacing w:before="60"/>
        <w:ind w:right="-2"/>
        <w:jc w:val="center"/>
        <w:rPr>
          <w:sz w:val="26"/>
          <w:szCs w:val="26"/>
        </w:rPr>
      </w:pPr>
      <w:r w:rsidRPr="001B770A">
        <w:rPr>
          <w:sz w:val="26"/>
          <w:szCs w:val="26"/>
        </w:rPr>
        <w:t xml:space="preserve">Государственное бюджетное профессиональное </w:t>
      </w:r>
    </w:p>
    <w:p w:rsidR="000C2CC3" w:rsidRPr="001B770A" w:rsidRDefault="000C2CC3" w:rsidP="000C2CC3">
      <w:pPr>
        <w:spacing w:before="60"/>
        <w:ind w:right="-2"/>
        <w:jc w:val="center"/>
        <w:rPr>
          <w:sz w:val="26"/>
          <w:szCs w:val="26"/>
        </w:rPr>
      </w:pPr>
      <w:r w:rsidRPr="001B770A">
        <w:rPr>
          <w:sz w:val="26"/>
          <w:szCs w:val="26"/>
        </w:rPr>
        <w:t>образовательное учреждение Иркутской области</w:t>
      </w:r>
    </w:p>
    <w:p w:rsidR="000C2CC3" w:rsidRPr="001B770A" w:rsidRDefault="000C2CC3" w:rsidP="000C2CC3">
      <w:pPr>
        <w:spacing w:before="60"/>
        <w:ind w:right="-2"/>
        <w:jc w:val="center"/>
        <w:rPr>
          <w:b/>
          <w:sz w:val="26"/>
          <w:szCs w:val="26"/>
        </w:rPr>
      </w:pPr>
      <w:r w:rsidRPr="001B770A">
        <w:rPr>
          <w:sz w:val="26"/>
          <w:szCs w:val="26"/>
        </w:rPr>
        <w:t xml:space="preserve"> «Иркутский энергетический колледж» </w:t>
      </w:r>
      <w:r w:rsidRPr="001B770A">
        <w:rPr>
          <w:sz w:val="26"/>
          <w:szCs w:val="26"/>
        </w:rPr>
        <w:br/>
        <w:t>(ГБПОУ «ИЭК»)</w:t>
      </w:r>
    </w:p>
    <w:p w:rsidR="000C2CC3" w:rsidRPr="001B770A" w:rsidRDefault="000C2CC3" w:rsidP="000C2CC3"/>
    <w:p w:rsidR="000C2CC3" w:rsidRPr="001B770A" w:rsidRDefault="000C2CC3" w:rsidP="000C2CC3"/>
    <w:p w:rsidR="000C2CC3" w:rsidRPr="001B770A" w:rsidRDefault="000C2CC3" w:rsidP="000C2CC3"/>
    <w:p w:rsidR="000C2CC3" w:rsidRPr="001B770A" w:rsidRDefault="000C2CC3" w:rsidP="000C2CC3"/>
    <w:p w:rsidR="000C2CC3" w:rsidRPr="001B770A" w:rsidRDefault="000C2CC3" w:rsidP="000C2CC3"/>
    <w:p w:rsidR="000C2CC3" w:rsidRPr="001B770A" w:rsidRDefault="000C2CC3" w:rsidP="000C2CC3"/>
    <w:p w:rsidR="000C2CC3" w:rsidRPr="001B770A" w:rsidRDefault="000C2CC3" w:rsidP="000C2CC3">
      <w:pPr>
        <w:rPr>
          <w:sz w:val="26"/>
          <w:szCs w:val="26"/>
        </w:rPr>
      </w:pPr>
    </w:p>
    <w:p w:rsidR="000C2CC3" w:rsidRPr="001B770A" w:rsidRDefault="000C2CC3" w:rsidP="000C2CC3">
      <w:pPr>
        <w:rPr>
          <w:sz w:val="26"/>
          <w:szCs w:val="26"/>
        </w:rPr>
      </w:pPr>
    </w:p>
    <w:p w:rsidR="000C2CC3" w:rsidRPr="001B770A" w:rsidRDefault="000C2CC3" w:rsidP="000C2CC3">
      <w:pPr>
        <w:rPr>
          <w:sz w:val="26"/>
          <w:szCs w:val="26"/>
        </w:rPr>
      </w:pPr>
    </w:p>
    <w:p w:rsidR="000C2CC3" w:rsidRPr="001B770A" w:rsidRDefault="000C2CC3" w:rsidP="000C2CC3">
      <w:pPr>
        <w:rPr>
          <w:sz w:val="26"/>
          <w:szCs w:val="26"/>
        </w:rPr>
      </w:pPr>
    </w:p>
    <w:p w:rsidR="000C2CC3" w:rsidRPr="001B770A" w:rsidRDefault="000C2CC3" w:rsidP="000C2CC3">
      <w:pPr>
        <w:rPr>
          <w:sz w:val="26"/>
          <w:szCs w:val="26"/>
        </w:rPr>
      </w:pPr>
    </w:p>
    <w:p w:rsidR="000C2CC3" w:rsidRPr="001B770A" w:rsidRDefault="000C2CC3" w:rsidP="000C2CC3">
      <w:pPr>
        <w:rPr>
          <w:sz w:val="26"/>
          <w:szCs w:val="26"/>
        </w:rPr>
      </w:pPr>
    </w:p>
    <w:p w:rsidR="000C2CC3" w:rsidRPr="001B770A" w:rsidRDefault="000C2CC3" w:rsidP="000C2CC3">
      <w:pPr>
        <w:rPr>
          <w:sz w:val="26"/>
          <w:szCs w:val="26"/>
        </w:rPr>
      </w:pPr>
    </w:p>
    <w:p w:rsidR="000C2CC3" w:rsidRPr="001B770A" w:rsidRDefault="000C2CC3" w:rsidP="000C2CC3">
      <w:pPr>
        <w:tabs>
          <w:tab w:val="left" w:pos="-284"/>
        </w:tabs>
        <w:ind w:left="-284"/>
        <w:jc w:val="center"/>
        <w:rPr>
          <w:iCs/>
        </w:rPr>
      </w:pPr>
      <w:r w:rsidRPr="001B770A">
        <w:rPr>
          <w:bCs/>
          <w:sz w:val="26"/>
          <w:szCs w:val="26"/>
        </w:rPr>
        <w:t>Практическ</w:t>
      </w:r>
      <w:r>
        <w:rPr>
          <w:bCs/>
          <w:sz w:val="26"/>
          <w:szCs w:val="26"/>
        </w:rPr>
        <w:t>ая работа</w:t>
      </w:r>
      <w:r w:rsidRPr="001B770A">
        <w:rPr>
          <w:bCs/>
          <w:sz w:val="26"/>
          <w:szCs w:val="26"/>
        </w:rPr>
        <w:t xml:space="preserve"> №</w:t>
      </w:r>
      <w:r w:rsidR="001F7D3A">
        <w:rPr>
          <w:bCs/>
          <w:sz w:val="26"/>
          <w:szCs w:val="26"/>
          <w:lang w:val="en-US"/>
        </w:rPr>
        <w:t>5</w:t>
      </w:r>
      <w:r w:rsidRPr="001B770A">
        <w:rPr>
          <w:bCs/>
          <w:sz w:val="26"/>
          <w:szCs w:val="26"/>
        </w:rPr>
        <w:t xml:space="preserve"> по дисциплине:</w:t>
      </w:r>
    </w:p>
    <w:p w:rsidR="000C2CC3" w:rsidRPr="001B770A" w:rsidRDefault="000C2CC3" w:rsidP="000C2CC3">
      <w:pPr>
        <w:jc w:val="center"/>
      </w:pPr>
    </w:p>
    <w:p w:rsidR="000C2CC3" w:rsidRPr="001B770A" w:rsidRDefault="000C2CC3" w:rsidP="000C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sz w:val="32"/>
          <w:szCs w:val="32"/>
        </w:rPr>
      </w:pPr>
      <w:r w:rsidRPr="001B770A">
        <w:rPr>
          <w:sz w:val="26"/>
          <w:szCs w:val="26"/>
        </w:rPr>
        <w:t>ОП.09 СТАНДАРТИЗАЦИЯ, СЕРТИФИКАЦИЯ И ТЕХНИЧЕСКОЕ ДОКУМЕНТИРОВАНИЕ</w:t>
      </w:r>
    </w:p>
    <w:p w:rsidR="000C2CC3" w:rsidRPr="001B770A" w:rsidRDefault="000C2CC3" w:rsidP="000C2CC3">
      <w:pPr>
        <w:tabs>
          <w:tab w:val="left" w:pos="-284"/>
        </w:tabs>
        <w:ind w:left="-284"/>
        <w:jc w:val="center"/>
      </w:pPr>
    </w:p>
    <w:p w:rsidR="000C2CC3" w:rsidRPr="001B770A" w:rsidRDefault="000C2CC3" w:rsidP="000C2CC3">
      <w:pPr>
        <w:tabs>
          <w:tab w:val="left" w:pos="-284"/>
        </w:tabs>
        <w:ind w:left="-284"/>
        <w:jc w:val="center"/>
      </w:pPr>
      <w:r w:rsidRPr="001B770A">
        <w:t>программы подготовки специалистов среднего звена</w:t>
      </w:r>
    </w:p>
    <w:p w:rsidR="000C2CC3" w:rsidRPr="001B770A" w:rsidRDefault="000C2CC3" w:rsidP="000C2CC3">
      <w:pPr>
        <w:tabs>
          <w:tab w:val="left" w:pos="-284"/>
        </w:tabs>
        <w:ind w:left="-284"/>
        <w:jc w:val="center"/>
      </w:pPr>
      <w:r w:rsidRPr="001B770A">
        <w:t>по специальности</w:t>
      </w:r>
    </w:p>
    <w:p w:rsidR="000C2CC3" w:rsidRPr="001B770A" w:rsidRDefault="000C2CC3" w:rsidP="000C2CC3">
      <w:pPr>
        <w:tabs>
          <w:tab w:val="left" w:pos="-284"/>
        </w:tabs>
        <w:ind w:left="-284"/>
        <w:jc w:val="center"/>
      </w:pPr>
      <w:r w:rsidRPr="001B770A">
        <w:t>09.02.07 Информационные системы и программирование</w:t>
      </w:r>
    </w:p>
    <w:p w:rsidR="000C2CC3" w:rsidRPr="001B770A" w:rsidRDefault="000C2CC3" w:rsidP="000C2CC3">
      <w:pPr>
        <w:tabs>
          <w:tab w:val="left" w:pos="-284"/>
        </w:tabs>
        <w:ind w:left="-284"/>
        <w:jc w:val="center"/>
        <w:rPr>
          <w:i/>
          <w:iCs/>
        </w:rPr>
      </w:pPr>
      <w:r w:rsidRPr="001B770A">
        <w:t>(квалификация: специалист по информационным системам)</w:t>
      </w:r>
    </w:p>
    <w:p w:rsidR="000C2CC3" w:rsidRPr="001B770A" w:rsidRDefault="000C2CC3" w:rsidP="000C2CC3">
      <w:pPr>
        <w:tabs>
          <w:tab w:val="left" w:pos="-284"/>
        </w:tabs>
        <w:ind w:left="-284"/>
        <w:jc w:val="center"/>
        <w:rPr>
          <w:b/>
          <w:bCs/>
        </w:rPr>
      </w:pPr>
    </w:p>
    <w:p w:rsidR="000C2CC3" w:rsidRPr="001B770A" w:rsidRDefault="000C2CC3" w:rsidP="000C2CC3">
      <w:pPr>
        <w:tabs>
          <w:tab w:val="left" w:pos="-284"/>
        </w:tabs>
        <w:ind w:left="-284"/>
        <w:jc w:val="center"/>
        <w:rPr>
          <w:b/>
          <w:bCs/>
        </w:rPr>
      </w:pPr>
    </w:p>
    <w:p w:rsidR="000C2CC3" w:rsidRPr="001B770A" w:rsidRDefault="000C2CC3" w:rsidP="000C2CC3">
      <w:pPr>
        <w:tabs>
          <w:tab w:val="left" w:pos="-284"/>
        </w:tabs>
        <w:ind w:left="-284"/>
        <w:jc w:val="center"/>
        <w:rPr>
          <w:b/>
          <w:bCs/>
        </w:rPr>
      </w:pPr>
    </w:p>
    <w:p w:rsidR="000C2CC3" w:rsidRPr="001B770A" w:rsidRDefault="000C2CC3" w:rsidP="000C2CC3">
      <w:pPr>
        <w:tabs>
          <w:tab w:val="left" w:pos="-284"/>
        </w:tabs>
        <w:ind w:left="-284"/>
        <w:jc w:val="center"/>
        <w:rPr>
          <w:b/>
          <w:bCs/>
        </w:rPr>
      </w:pPr>
    </w:p>
    <w:p w:rsidR="000C2CC3" w:rsidRPr="001B770A" w:rsidRDefault="000C2CC3" w:rsidP="000C2CC3">
      <w:pPr>
        <w:tabs>
          <w:tab w:val="left" w:pos="-284"/>
        </w:tabs>
        <w:ind w:left="-284"/>
        <w:jc w:val="center"/>
        <w:rPr>
          <w:b/>
          <w:bCs/>
        </w:rPr>
      </w:pPr>
    </w:p>
    <w:p w:rsidR="000C2CC3" w:rsidRPr="001B770A" w:rsidRDefault="000C2CC3" w:rsidP="000C2CC3">
      <w:pPr>
        <w:tabs>
          <w:tab w:val="left" w:pos="-284"/>
        </w:tabs>
        <w:ind w:left="-284"/>
        <w:jc w:val="center"/>
        <w:rPr>
          <w:b/>
          <w:bCs/>
        </w:rPr>
      </w:pPr>
    </w:p>
    <w:p w:rsidR="000C2CC3" w:rsidRPr="001B770A" w:rsidRDefault="000C2CC3" w:rsidP="000C2CC3">
      <w:pPr>
        <w:tabs>
          <w:tab w:val="left" w:pos="-284"/>
        </w:tabs>
        <w:ind w:left="-284"/>
        <w:jc w:val="center"/>
        <w:rPr>
          <w:b/>
          <w:bCs/>
        </w:rPr>
      </w:pPr>
    </w:p>
    <w:p w:rsidR="000C2CC3" w:rsidRPr="001B770A" w:rsidRDefault="000C2CC3" w:rsidP="000C2CC3">
      <w:pPr>
        <w:tabs>
          <w:tab w:val="left" w:pos="-284"/>
        </w:tabs>
        <w:ind w:left="-284"/>
        <w:jc w:val="center"/>
        <w:rPr>
          <w:b/>
          <w:bCs/>
        </w:rPr>
      </w:pPr>
    </w:p>
    <w:p w:rsidR="000C2CC3" w:rsidRDefault="000C2CC3" w:rsidP="000C2CC3">
      <w:pPr>
        <w:tabs>
          <w:tab w:val="left" w:pos="-284"/>
        </w:tabs>
        <w:rPr>
          <w:b/>
          <w:bCs/>
        </w:rPr>
      </w:pPr>
    </w:p>
    <w:p w:rsidR="000C2CC3" w:rsidRPr="001B770A" w:rsidRDefault="000C2CC3" w:rsidP="000C2CC3">
      <w:pPr>
        <w:tabs>
          <w:tab w:val="left" w:pos="-284"/>
        </w:tabs>
        <w:rPr>
          <w:b/>
          <w:bCs/>
        </w:rPr>
      </w:pPr>
    </w:p>
    <w:p w:rsidR="000C2CC3" w:rsidRPr="001B770A" w:rsidRDefault="000C2CC3" w:rsidP="000C2CC3">
      <w:pPr>
        <w:tabs>
          <w:tab w:val="left" w:pos="-284"/>
        </w:tabs>
        <w:ind w:left="-284"/>
        <w:jc w:val="center"/>
        <w:rPr>
          <w:b/>
          <w:bCs/>
        </w:rPr>
      </w:pPr>
    </w:p>
    <w:p w:rsidR="000C2CC3" w:rsidRPr="001B770A" w:rsidRDefault="000C2CC3" w:rsidP="000C2CC3">
      <w:pPr>
        <w:tabs>
          <w:tab w:val="left" w:pos="-284"/>
        </w:tabs>
        <w:ind w:left="-284"/>
        <w:jc w:val="center"/>
        <w:rPr>
          <w:b/>
          <w:bCs/>
        </w:rPr>
      </w:pPr>
    </w:p>
    <w:p w:rsidR="000C2CC3" w:rsidRPr="001B770A" w:rsidRDefault="000C2CC3" w:rsidP="000C2CC3">
      <w:pPr>
        <w:tabs>
          <w:tab w:val="left" w:pos="-284"/>
        </w:tabs>
        <w:ind w:left="-284"/>
        <w:jc w:val="center"/>
        <w:rPr>
          <w:b/>
          <w:bCs/>
        </w:rPr>
      </w:pPr>
    </w:p>
    <w:p w:rsidR="000C2CC3" w:rsidRPr="001B770A" w:rsidRDefault="000C2CC3" w:rsidP="000C2CC3">
      <w:pPr>
        <w:tabs>
          <w:tab w:val="left" w:pos="-284"/>
        </w:tabs>
        <w:ind w:left="-284"/>
        <w:jc w:val="center"/>
        <w:rPr>
          <w:b/>
          <w:bCs/>
        </w:rPr>
      </w:pPr>
    </w:p>
    <w:p w:rsidR="000C2CC3" w:rsidRPr="001B770A" w:rsidRDefault="000C2CC3" w:rsidP="000C2CC3">
      <w:pPr>
        <w:tabs>
          <w:tab w:val="left" w:pos="-284"/>
        </w:tabs>
        <w:ind w:left="-284"/>
        <w:jc w:val="center"/>
        <w:rPr>
          <w:bCs/>
        </w:rPr>
      </w:pPr>
    </w:p>
    <w:p w:rsidR="000C2CC3" w:rsidRDefault="000C2CC3" w:rsidP="000C2CC3">
      <w:pPr>
        <w:tabs>
          <w:tab w:val="left" w:pos="-284"/>
        </w:tabs>
        <w:jc w:val="center"/>
        <w:rPr>
          <w:bCs/>
        </w:rPr>
      </w:pPr>
    </w:p>
    <w:p w:rsidR="000C2CC3" w:rsidRDefault="000C2CC3" w:rsidP="000C2CC3">
      <w:pPr>
        <w:tabs>
          <w:tab w:val="left" w:pos="-284"/>
        </w:tabs>
        <w:jc w:val="center"/>
        <w:rPr>
          <w:bCs/>
        </w:rPr>
      </w:pPr>
    </w:p>
    <w:p w:rsidR="000C2CC3" w:rsidRDefault="000C2CC3" w:rsidP="000C2CC3">
      <w:pPr>
        <w:tabs>
          <w:tab w:val="left" w:pos="-284"/>
        </w:tabs>
        <w:jc w:val="center"/>
        <w:rPr>
          <w:bCs/>
        </w:rPr>
      </w:pPr>
    </w:p>
    <w:p w:rsidR="000C2CC3" w:rsidRDefault="000C2CC3" w:rsidP="000C2CC3">
      <w:pPr>
        <w:tabs>
          <w:tab w:val="left" w:pos="-284"/>
        </w:tabs>
        <w:jc w:val="center"/>
        <w:rPr>
          <w:bCs/>
        </w:rPr>
      </w:pPr>
    </w:p>
    <w:p w:rsidR="000C2CC3" w:rsidRDefault="000C2CC3" w:rsidP="000C2CC3">
      <w:pPr>
        <w:tabs>
          <w:tab w:val="left" w:pos="-284"/>
        </w:tabs>
        <w:rPr>
          <w:bCs/>
        </w:rPr>
      </w:pPr>
    </w:p>
    <w:p w:rsidR="00B60A94" w:rsidRPr="00B60A94" w:rsidRDefault="000C2CC3" w:rsidP="00B60A94">
      <w:pPr>
        <w:tabs>
          <w:tab w:val="left" w:pos="-284"/>
        </w:tabs>
        <w:jc w:val="center"/>
        <w:rPr>
          <w:bCs/>
        </w:rPr>
      </w:pPr>
      <w:r w:rsidRPr="003924C6">
        <w:rPr>
          <w:bCs/>
        </w:rPr>
        <w:t>Иркутск</w:t>
      </w:r>
    </w:p>
    <w:p w:rsidR="00B60A94" w:rsidRPr="00B60A94" w:rsidRDefault="00B60A94" w:rsidP="00B60A94">
      <w:pPr>
        <w:pStyle w:val="Heading2"/>
        <w:spacing w:before="450" w:beforeAutospacing="0" w:after="300" w:afterAutospacing="0"/>
        <w:jc w:val="both"/>
        <w:rPr>
          <w:b w:val="0"/>
          <w:bCs w:val="0"/>
          <w:sz w:val="28"/>
          <w:szCs w:val="28"/>
          <w:lang w:val="ru-RU"/>
        </w:rPr>
      </w:pPr>
      <w:r w:rsidRPr="00B60A94">
        <w:rPr>
          <w:b w:val="0"/>
          <w:bCs w:val="0"/>
          <w:sz w:val="28"/>
          <w:szCs w:val="28"/>
          <w:lang w:val="ru-RU"/>
        </w:rPr>
        <w:lastRenderedPageBreak/>
        <w:t>1. Цель работы</w:t>
      </w:r>
    </w:p>
    <w:p w:rsidR="00B60A94" w:rsidRPr="00B60A94" w:rsidRDefault="00B60A94" w:rsidP="00B60A94">
      <w:pPr>
        <w:pStyle w:val="NormalWeb"/>
        <w:spacing w:after="150" w:afterAutospacing="0"/>
        <w:ind w:firstLine="709"/>
        <w:jc w:val="both"/>
        <w:rPr>
          <w:sz w:val="28"/>
          <w:szCs w:val="28"/>
          <w:lang w:val="ru-RU"/>
        </w:rPr>
      </w:pPr>
      <w:r w:rsidRPr="00B60A94">
        <w:rPr>
          <w:sz w:val="28"/>
          <w:szCs w:val="28"/>
          <w:lang w:val="ru-RU"/>
        </w:rPr>
        <w:t>Ознакомление и изучение содержания международных стандартов ИСО 9000-2015, ИСО 9001-2008, ИСО 9004-2009.</w:t>
      </w:r>
    </w:p>
    <w:p w:rsidR="00B60A94" w:rsidRPr="00B60A94" w:rsidRDefault="00B60A94" w:rsidP="00B60A94">
      <w:pPr>
        <w:pStyle w:val="Heading2"/>
        <w:spacing w:before="450" w:beforeAutospacing="0" w:after="300" w:afterAutospacing="0"/>
        <w:jc w:val="both"/>
        <w:rPr>
          <w:b w:val="0"/>
          <w:bCs w:val="0"/>
          <w:sz w:val="28"/>
          <w:szCs w:val="28"/>
          <w:lang w:val="ru-RU"/>
        </w:rPr>
      </w:pPr>
      <w:r w:rsidRPr="00B60A94">
        <w:rPr>
          <w:b w:val="0"/>
          <w:bCs w:val="0"/>
          <w:sz w:val="28"/>
          <w:szCs w:val="28"/>
          <w:lang w:val="ru-RU"/>
        </w:rPr>
        <w:t>2. Краткие теоретические сведения</w:t>
      </w:r>
    </w:p>
    <w:p w:rsidR="00B60A94" w:rsidRPr="00B60A94" w:rsidRDefault="00B60A94" w:rsidP="00B60A94">
      <w:pPr>
        <w:pStyle w:val="NormalWeb"/>
        <w:spacing w:after="150" w:afterAutospacing="0"/>
        <w:ind w:firstLine="709"/>
        <w:jc w:val="both"/>
        <w:rPr>
          <w:sz w:val="28"/>
          <w:szCs w:val="28"/>
          <w:lang w:val="ru-RU"/>
        </w:rPr>
      </w:pPr>
      <w:r w:rsidRPr="00B60A94">
        <w:rPr>
          <w:sz w:val="28"/>
          <w:szCs w:val="28"/>
          <w:lang w:val="ru-RU"/>
        </w:rPr>
        <w:t xml:space="preserve">Стандарты ИСО серии 9000 – часть комплекса стандартов, разрабатываемых международной неправительственной организацией </w:t>
      </w:r>
      <w:r w:rsidRPr="00B60A94">
        <w:rPr>
          <w:sz w:val="28"/>
          <w:szCs w:val="28"/>
        </w:rPr>
        <w:t>International</w:t>
      </w:r>
      <w:r w:rsidRPr="00B60A94">
        <w:rPr>
          <w:sz w:val="28"/>
          <w:szCs w:val="28"/>
          <w:lang w:val="ru-RU"/>
        </w:rPr>
        <w:t xml:space="preserve"> </w:t>
      </w:r>
      <w:r w:rsidRPr="00B60A94">
        <w:rPr>
          <w:sz w:val="28"/>
          <w:szCs w:val="28"/>
        </w:rPr>
        <w:t>Organization</w:t>
      </w:r>
      <w:r w:rsidRPr="00B60A94">
        <w:rPr>
          <w:sz w:val="28"/>
          <w:szCs w:val="28"/>
          <w:lang w:val="ru-RU"/>
        </w:rPr>
        <w:t xml:space="preserve"> </w:t>
      </w:r>
      <w:r w:rsidRPr="00B60A94">
        <w:rPr>
          <w:sz w:val="28"/>
          <w:szCs w:val="28"/>
        </w:rPr>
        <w:t>for</w:t>
      </w:r>
      <w:r w:rsidRPr="00B60A94">
        <w:rPr>
          <w:sz w:val="28"/>
          <w:szCs w:val="28"/>
          <w:lang w:val="ru-RU"/>
        </w:rPr>
        <w:t xml:space="preserve"> </w:t>
      </w:r>
      <w:r w:rsidRPr="00B60A94">
        <w:rPr>
          <w:sz w:val="28"/>
          <w:szCs w:val="28"/>
        </w:rPr>
        <w:t>Standardization</w:t>
      </w:r>
      <w:r w:rsidRPr="00B60A94">
        <w:rPr>
          <w:sz w:val="28"/>
          <w:szCs w:val="28"/>
          <w:lang w:val="ru-RU"/>
        </w:rPr>
        <w:t xml:space="preserve"> (</w:t>
      </w:r>
      <w:r w:rsidRPr="00B60A94">
        <w:rPr>
          <w:sz w:val="28"/>
          <w:szCs w:val="28"/>
        </w:rPr>
        <w:t>ISO</w:t>
      </w:r>
      <w:r w:rsidRPr="00B60A94">
        <w:rPr>
          <w:sz w:val="28"/>
          <w:szCs w:val="28"/>
          <w:lang w:val="ru-RU"/>
        </w:rPr>
        <w:t xml:space="preserve">). </w:t>
      </w:r>
      <w:r w:rsidRPr="00B60A94">
        <w:rPr>
          <w:sz w:val="28"/>
          <w:szCs w:val="28"/>
        </w:rPr>
        <w:t>ISO</w:t>
      </w:r>
      <w:r w:rsidRPr="00B60A94">
        <w:rPr>
          <w:sz w:val="28"/>
          <w:szCs w:val="28"/>
          <w:lang w:val="ru-RU"/>
        </w:rPr>
        <w:t xml:space="preserve"> 9000 не является стандартом качества собственно продукта и непосредственно не гарантирует высокое качество продукции. Соответствие требованиям </w:t>
      </w:r>
      <w:r w:rsidRPr="00B60A94">
        <w:rPr>
          <w:sz w:val="28"/>
          <w:szCs w:val="28"/>
        </w:rPr>
        <w:t>ISO</w:t>
      </w:r>
      <w:r w:rsidRPr="00B60A94">
        <w:rPr>
          <w:sz w:val="28"/>
          <w:szCs w:val="28"/>
          <w:lang w:val="ru-RU"/>
        </w:rPr>
        <w:t xml:space="preserve"> 9001 свидетельствует о надежности поставщика.</w:t>
      </w:r>
    </w:p>
    <w:p w:rsidR="00B60A94" w:rsidRPr="00B60A94" w:rsidRDefault="00B60A94" w:rsidP="00B60A94">
      <w:pPr>
        <w:pStyle w:val="NormalWeb"/>
        <w:spacing w:after="150" w:afterAutospacing="0"/>
        <w:ind w:firstLine="709"/>
        <w:jc w:val="both"/>
        <w:rPr>
          <w:sz w:val="28"/>
          <w:szCs w:val="28"/>
          <w:lang w:val="ru-RU"/>
        </w:rPr>
      </w:pPr>
      <w:r w:rsidRPr="00B60A94">
        <w:rPr>
          <w:sz w:val="28"/>
          <w:szCs w:val="28"/>
          <w:lang w:val="ru-RU"/>
        </w:rPr>
        <w:t>Система менеджмента качества (СМК) – система менеджмента для руководства и управления организацией применительно к качеству. СМК призвана обеспечивать качество продукции или услуг предприятия и «настраивать» это качество на ожидание потребителей.</w:t>
      </w:r>
    </w:p>
    <w:p w:rsidR="00B60A94" w:rsidRPr="00B60A94" w:rsidRDefault="00B60A94" w:rsidP="00B60A94">
      <w:pPr>
        <w:pStyle w:val="NormalWeb"/>
        <w:spacing w:after="150" w:afterAutospacing="0"/>
        <w:ind w:firstLine="709"/>
        <w:jc w:val="both"/>
        <w:rPr>
          <w:sz w:val="28"/>
          <w:szCs w:val="28"/>
          <w:lang w:val="ru-RU"/>
        </w:rPr>
      </w:pPr>
      <w:r w:rsidRPr="00B60A94">
        <w:rPr>
          <w:sz w:val="28"/>
          <w:szCs w:val="28"/>
          <w:lang w:val="ru-RU"/>
        </w:rPr>
        <w:t>Структура СМК состоит из элементов: организация, процессы, документы, ресурсы.</w:t>
      </w:r>
    </w:p>
    <w:p w:rsidR="00B60A94" w:rsidRPr="00B60A94" w:rsidRDefault="00B60A94" w:rsidP="00B60A94">
      <w:pPr>
        <w:pStyle w:val="Heading2"/>
        <w:spacing w:before="450" w:beforeAutospacing="0" w:after="300" w:afterAutospacing="0"/>
        <w:jc w:val="both"/>
        <w:rPr>
          <w:b w:val="0"/>
          <w:bCs w:val="0"/>
          <w:sz w:val="28"/>
          <w:szCs w:val="28"/>
          <w:lang w:val="ru-RU"/>
        </w:rPr>
      </w:pPr>
      <w:r w:rsidRPr="00B60A94">
        <w:rPr>
          <w:b w:val="0"/>
          <w:bCs w:val="0"/>
          <w:sz w:val="28"/>
          <w:szCs w:val="28"/>
          <w:lang w:val="ru-RU"/>
        </w:rPr>
        <w:t>3. Выполнение заданий</w:t>
      </w:r>
    </w:p>
    <w:p w:rsidR="00B60A94" w:rsidRPr="00B60A94" w:rsidRDefault="00B60A94" w:rsidP="00B60A94">
      <w:pPr>
        <w:pStyle w:val="NormalWeb"/>
        <w:spacing w:after="150" w:afterAutospacing="0"/>
        <w:ind w:firstLine="709"/>
        <w:jc w:val="both"/>
        <w:rPr>
          <w:sz w:val="28"/>
          <w:szCs w:val="28"/>
          <w:lang w:val="ru-RU"/>
        </w:rPr>
      </w:pPr>
      <w:r w:rsidRPr="00B60A94">
        <w:rPr>
          <w:sz w:val="28"/>
          <w:szCs w:val="28"/>
          <w:lang w:val="ru-RU"/>
        </w:rPr>
        <w:t>Заполнение таблиц структурных элементов международных стандартов.</w:t>
      </w:r>
    </w:p>
    <w:p w:rsidR="00B60A94" w:rsidRPr="00B60A94" w:rsidRDefault="00B60A94" w:rsidP="00B60A94">
      <w:pPr>
        <w:pStyle w:val="NormalWeb"/>
        <w:spacing w:after="150" w:afterAutospacing="0"/>
        <w:ind w:firstLine="709"/>
        <w:jc w:val="both"/>
        <w:rPr>
          <w:sz w:val="28"/>
          <w:szCs w:val="28"/>
          <w:lang w:val="ru-RU"/>
        </w:rPr>
      </w:pPr>
      <w:r w:rsidRPr="00B60A94">
        <w:rPr>
          <w:rStyle w:val="Strong"/>
          <w:rFonts w:eastAsiaTheme="majorEastAsia"/>
          <w:b w:val="0"/>
          <w:bCs w:val="0"/>
          <w:sz w:val="28"/>
          <w:szCs w:val="28"/>
          <w:lang w:val="ru-RU"/>
        </w:rPr>
        <w:t>Таблица 1 – Международный стандарт ИСО 9000–2015 (Основы и терминология)</w:t>
      </w:r>
    </w:p>
    <w:tbl>
      <w:tblPr>
        <w:tblW w:w="11058" w:type="dxa"/>
        <w:tblInd w:w="-100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2946"/>
        <w:gridCol w:w="2835"/>
        <w:gridCol w:w="4253"/>
      </w:tblGrid>
      <w:tr w:rsidR="00B60A94" w:rsidRPr="00B60A94" w:rsidTr="00B60A94">
        <w:trPr>
          <w:tblHeader/>
        </w:trPr>
        <w:tc>
          <w:tcPr>
            <w:tcW w:w="10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60A94" w:rsidRPr="00B60A94" w:rsidRDefault="00B60A94" w:rsidP="00B60A94">
            <w:pPr>
              <w:spacing w:after="300"/>
              <w:jc w:val="both"/>
              <w:rPr>
                <w:sz w:val="28"/>
                <w:szCs w:val="28"/>
              </w:rPr>
            </w:pPr>
            <w:r w:rsidRPr="00B60A94">
              <w:rPr>
                <w:sz w:val="28"/>
                <w:szCs w:val="28"/>
              </w:rPr>
              <w:t>Номер</w:t>
            </w:r>
          </w:p>
        </w:tc>
        <w:tc>
          <w:tcPr>
            <w:tcW w:w="29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60A94" w:rsidRPr="00B60A94" w:rsidRDefault="00B60A94" w:rsidP="00B60A94">
            <w:pPr>
              <w:spacing w:after="300"/>
              <w:jc w:val="both"/>
              <w:rPr>
                <w:sz w:val="28"/>
                <w:szCs w:val="28"/>
              </w:rPr>
            </w:pPr>
            <w:r w:rsidRPr="00B60A94">
              <w:rPr>
                <w:sz w:val="28"/>
                <w:szCs w:val="28"/>
              </w:rPr>
              <w:t>Наименование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60A94" w:rsidRPr="00B60A94" w:rsidRDefault="00B60A94" w:rsidP="00B60A94">
            <w:pPr>
              <w:spacing w:after="300"/>
              <w:jc w:val="both"/>
              <w:rPr>
                <w:sz w:val="28"/>
                <w:szCs w:val="28"/>
              </w:rPr>
            </w:pPr>
            <w:r w:rsidRPr="00B60A94">
              <w:rPr>
                <w:sz w:val="28"/>
                <w:szCs w:val="28"/>
              </w:rPr>
              <w:t>Краткое содержание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60A94" w:rsidRPr="00B60A94" w:rsidRDefault="00B60A94" w:rsidP="00B60A94">
            <w:pPr>
              <w:spacing w:after="300"/>
              <w:jc w:val="both"/>
              <w:rPr>
                <w:sz w:val="28"/>
                <w:szCs w:val="28"/>
              </w:rPr>
            </w:pPr>
            <w:r w:rsidRPr="00B60A94">
              <w:rPr>
                <w:sz w:val="28"/>
                <w:szCs w:val="28"/>
              </w:rPr>
              <w:t>Назначение структурного элемента</w:t>
            </w:r>
          </w:p>
        </w:tc>
      </w:tr>
      <w:tr w:rsidR="00B60A94" w:rsidRPr="00B60A94" w:rsidTr="00B60A94">
        <w:tc>
          <w:tcPr>
            <w:tcW w:w="10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60A94" w:rsidRPr="00B60A94" w:rsidRDefault="00B60A94" w:rsidP="00B60A94">
            <w:pPr>
              <w:spacing w:after="300"/>
              <w:jc w:val="both"/>
              <w:rPr>
                <w:sz w:val="28"/>
                <w:szCs w:val="28"/>
              </w:rPr>
            </w:pPr>
            <w:r w:rsidRPr="00B60A94">
              <w:rPr>
                <w:sz w:val="28"/>
                <w:szCs w:val="28"/>
              </w:rPr>
              <w:t>1</w:t>
            </w:r>
          </w:p>
        </w:tc>
        <w:tc>
          <w:tcPr>
            <w:tcW w:w="29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60A94" w:rsidRPr="00B60A94" w:rsidRDefault="00B60A94" w:rsidP="00B60A94">
            <w:pPr>
              <w:spacing w:after="300"/>
              <w:jc w:val="both"/>
              <w:rPr>
                <w:sz w:val="28"/>
                <w:szCs w:val="28"/>
              </w:rPr>
            </w:pPr>
            <w:r w:rsidRPr="00B60A94">
              <w:rPr>
                <w:sz w:val="28"/>
                <w:szCs w:val="28"/>
              </w:rPr>
              <w:t>Область применения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60A94" w:rsidRPr="00B60A94" w:rsidRDefault="00B60A94" w:rsidP="00B60A94">
            <w:pPr>
              <w:spacing w:after="300"/>
              <w:jc w:val="both"/>
              <w:rPr>
                <w:sz w:val="28"/>
                <w:szCs w:val="28"/>
              </w:rPr>
            </w:pPr>
            <w:r w:rsidRPr="00B60A94">
              <w:rPr>
                <w:sz w:val="28"/>
                <w:szCs w:val="28"/>
              </w:rPr>
              <w:t>Определяет границы применения стандарта.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60A94" w:rsidRPr="00B60A94" w:rsidRDefault="00B60A94" w:rsidP="00B60A94">
            <w:pPr>
              <w:spacing w:after="300"/>
              <w:jc w:val="both"/>
              <w:rPr>
                <w:sz w:val="28"/>
                <w:szCs w:val="28"/>
              </w:rPr>
            </w:pPr>
            <w:r w:rsidRPr="00B60A94">
              <w:rPr>
                <w:sz w:val="28"/>
                <w:szCs w:val="28"/>
              </w:rPr>
              <w:t>Указание на то, что стандарт описывает основы и термины.</w:t>
            </w:r>
          </w:p>
        </w:tc>
      </w:tr>
      <w:tr w:rsidR="00B60A94" w:rsidRPr="00B60A94" w:rsidTr="00B60A94">
        <w:tc>
          <w:tcPr>
            <w:tcW w:w="10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60A94" w:rsidRPr="00B60A94" w:rsidRDefault="00B60A94" w:rsidP="00B60A94">
            <w:pPr>
              <w:spacing w:after="300"/>
              <w:jc w:val="both"/>
              <w:rPr>
                <w:sz w:val="28"/>
                <w:szCs w:val="28"/>
              </w:rPr>
            </w:pPr>
            <w:r w:rsidRPr="00B60A94">
              <w:rPr>
                <w:sz w:val="28"/>
                <w:szCs w:val="28"/>
              </w:rPr>
              <w:t>2</w:t>
            </w:r>
          </w:p>
        </w:tc>
        <w:tc>
          <w:tcPr>
            <w:tcW w:w="29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60A94" w:rsidRPr="00B60A94" w:rsidRDefault="00B60A94" w:rsidP="00B60A94">
            <w:pPr>
              <w:spacing w:after="300"/>
              <w:jc w:val="both"/>
              <w:rPr>
                <w:sz w:val="28"/>
                <w:szCs w:val="28"/>
              </w:rPr>
            </w:pPr>
            <w:r w:rsidRPr="00B60A94">
              <w:rPr>
                <w:sz w:val="28"/>
                <w:szCs w:val="28"/>
              </w:rPr>
              <w:t>Нормативные ссылки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60A94" w:rsidRPr="00B60A94" w:rsidRDefault="00B60A94" w:rsidP="00B60A94">
            <w:pPr>
              <w:spacing w:after="300"/>
              <w:jc w:val="both"/>
              <w:rPr>
                <w:sz w:val="28"/>
                <w:szCs w:val="28"/>
              </w:rPr>
            </w:pPr>
            <w:r w:rsidRPr="00B60A94">
              <w:rPr>
                <w:sz w:val="28"/>
                <w:szCs w:val="28"/>
              </w:rPr>
              <w:t>Перечень стандартов, на которые есть ссылки.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60A94" w:rsidRPr="00B60A94" w:rsidRDefault="00B60A94" w:rsidP="00B60A94">
            <w:pPr>
              <w:spacing w:after="300"/>
              <w:jc w:val="both"/>
              <w:rPr>
                <w:sz w:val="28"/>
                <w:szCs w:val="28"/>
              </w:rPr>
            </w:pPr>
            <w:r w:rsidRPr="00B60A94">
              <w:rPr>
                <w:sz w:val="28"/>
                <w:szCs w:val="28"/>
              </w:rPr>
              <w:t>Обеспечение взаимосвязи с другими документами.</w:t>
            </w:r>
          </w:p>
        </w:tc>
      </w:tr>
      <w:tr w:rsidR="00B60A94" w:rsidRPr="00B60A94" w:rsidTr="00B60A94">
        <w:tc>
          <w:tcPr>
            <w:tcW w:w="10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60A94" w:rsidRPr="00B60A94" w:rsidRDefault="00B60A94" w:rsidP="00B60A94">
            <w:pPr>
              <w:spacing w:after="300"/>
              <w:jc w:val="both"/>
              <w:rPr>
                <w:sz w:val="28"/>
                <w:szCs w:val="28"/>
              </w:rPr>
            </w:pPr>
            <w:r w:rsidRPr="00B60A94">
              <w:rPr>
                <w:sz w:val="28"/>
                <w:szCs w:val="28"/>
              </w:rPr>
              <w:lastRenderedPageBreak/>
              <w:t>3</w:t>
            </w:r>
          </w:p>
        </w:tc>
        <w:tc>
          <w:tcPr>
            <w:tcW w:w="29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60A94" w:rsidRPr="00B60A94" w:rsidRDefault="00B60A94" w:rsidP="00B60A94">
            <w:pPr>
              <w:spacing w:after="300"/>
              <w:jc w:val="both"/>
              <w:rPr>
                <w:sz w:val="28"/>
                <w:szCs w:val="28"/>
              </w:rPr>
            </w:pPr>
            <w:r w:rsidRPr="00B60A94">
              <w:rPr>
                <w:sz w:val="28"/>
                <w:szCs w:val="28"/>
              </w:rPr>
              <w:t>Термины и определения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60A94" w:rsidRPr="00B60A94" w:rsidRDefault="00B60A94" w:rsidP="00B60A94">
            <w:pPr>
              <w:spacing w:after="300"/>
              <w:jc w:val="both"/>
              <w:rPr>
                <w:sz w:val="28"/>
                <w:szCs w:val="28"/>
              </w:rPr>
            </w:pPr>
            <w:r w:rsidRPr="00B60A94">
              <w:rPr>
                <w:sz w:val="28"/>
                <w:szCs w:val="28"/>
              </w:rPr>
              <w:t>Основные понятия (качество, менеджмент, процесс и т.д.).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60A94" w:rsidRPr="00B60A94" w:rsidRDefault="00B60A94" w:rsidP="00B60A94">
            <w:pPr>
              <w:spacing w:after="300"/>
              <w:jc w:val="both"/>
              <w:rPr>
                <w:sz w:val="28"/>
                <w:szCs w:val="28"/>
              </w:rPr>
            </w:pPr>
            <w:r w:rsidRPr="00B60A94">
              <w:rPr>
                <w:sz w:val="28"/>
                <w:szCs w:val="28"/>
              </w:rPr>
              <w:t>Унификация терминологии для понимания требований.</w:t>
            </w:r>
          </w:p>
        </w:tc>
      </w:tr>
      <w:tr w:rsidR="00B60A94" w:rsidRPr="00B60A94" w:rsidTr="00B60A94">
        <w:tc>
          <w:tcPr>
            <w:tcW w:w="10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60A94" w:rsidRPr="00B60A94" w:rsidRDefault="00B60A94" w:rsidP="00B60A94">
            <w:pPr>
              <w:spacing w:after="300"/>
              <w:jc w:val="both"/>
              <w:rPr>
                <w:sz w:val="28"/>
                <w:szCs w:val="28"/>
              </w:rPr>
            </w:pPr>
            <w:r w:rsidRPr="00B60A94">
              <w:rPr>
                <w:sz w:val="28"/>
                <w:szCs w:val="28"/>
              </w:rPr>
              <w:t>4</w:t>
            </w:r>
          </w:p>
        </w:tc>
        <w:tc>
          <w:tcPr>
            <w:tcW w:w="29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60A94" w:rsidRPr="00B60A94" w:rsidRDefault="00B60A94" w:rsidP="00B60A94">
            <w:pPr>
              <w:spacing w:after="300"/>
              <w:jc w:val="both"/>
              <w:rPr>
                <w:sz w:val="28"/>
                <w:szCs w:val="28"/>
              </w:rPr>
            </w:pPr>
            <w:r w:rsidRPr="00B60A94">
              <w:rPr>
                <w:sz w:val="28"/>
                <w:szCs w:val="28"/>
              </w:rPr>
              <w:t>Контекст организации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60A94" w:rsidRPr="00B60A94" w:rsidRDefault="00B60A94" w:rsidP="00B60A94">
            <w:pPr>
              <w:spacing w:after="300"/>
              <w:jc w:val="both"/>
              <w:rPr>
                <w:sz w:val="28"/>
                <w:szCs w:val="28"/>
              </w:rPr>
            </w:pPr>
            <w:r w:rsidRPr="00B60A94">
              <w:rPr>
                <w:sz w:val="28"/>
                <w:szCs w:val="28"/>
              </w:rPr>
              <w:t>Понимание организации и ее контекста.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60A94" w:rsidRPr="00B60A94" w:rsidRDefault="00B60A94" w:rsidP="00B60A94">
            <w:pPr>
              <w:spacing w:after="300"/>
              <w:jc w:val="both"/>
              <w:rPr>
                <w:sz w:val="28"/>
                <w:szCs w:val="28"/>
              </w:rPr>
            </w:pPr>
            <w:r w:rsidRPr="00B60A94">
              <w:rPr>
                <w:sz w:val="28"/>
                <w:szCs w:val="28"/>
              </w:rPr>
              <w:t>Определение внутренних и внешних факторов.</w:t>
            </w:r>
          </w:p>
        </w:tc>
      </w:tr>
      <w:tr w:rsidR="00B60A94" w:rsidRPr="00B60A94" w:rsidTr="00B60A94">
        <w:tc>
          <w:tcPr>
            <w:tcW w:w="10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60A94" w:rsidRPr="00B60A94" w:rsidRDefault="00B60A94" w:rsidP="00B60A94">
            <w:pPr>
              <w:spacing w:after="300"/>
              <w:jc w:val="both"/>
              <w:rPr>
                <w:sz w:val="28"/>
                <w:szCs w:val="28"/>
              </w:rPr>
            </w:pPr>
            <w:r w:rsidRPr="00B60A94">
              <w:rPr>
                <w:sz w:val="28"/>
                <w:szCs w:val="28"/>
              </w:rPr>
              <w:t>5</w:t>
            </w:r>
          </w:p>
        </w:tc>
        <w:tc>
          <w:tcPr>
            <w:tcW w:w="29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60A94" w:rsidRPr="00B60A94" w:rsidRDefault="00B60A94" w:rsidP="00B60A94">
            <w:pPr>
              <w:spacing w:after="300"/>
              <w:jc w:val="both"/>
              <w:rPr>
                <w:sz w:val="28"/>
                <w:szCs w:val="28"/>
              </w:rPr>
            </w:pPr>
            <w:r w:rsidRPr="00B60A94">
              <w:rPr>
                <w:sz w:val="28"/>
                <w:szCs w:val="28"/>
              </w:rPr>
              <w:t>Принципы менеджмента качества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60A94" w:rsidRPr="00B60A94" w:rsidRDefault="00B60A94" w:rsidP="00B60A94">
            <w:pPr>
              <w:spacing w:after="300"/>
              <w:jc w:val="both"/>
              <w:rPr>
                <w:sz w:val="28"/>
                <w:szCs w:val="28"/>
              </w:rPr>
            </w:pPr>
            <w:r w:rsidRPr="00B60A94">
              <w:rPr>
                <w:sz w:val="28"/>
                <w:szCs w:val="28"/>
              </w:rPr>
              <w:t>7 принципов (ориентация на клиента, лидерство и др.).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60A94" w:rsidRPr="00B60A94" w:rsidRDefault="00B60A94" w:rsidP="00B60A94">
            <w:pPr>
              <w:spacing w:after="300"/>
              <w:jc w:val="both"/>
              <w:rPr>
                <w:sz w:val="28"/>
                <w:szCs w:val="28"/>
              </w:rPr>
            </w:pPr>
            <w:r w:rsidRPr="00B60A94">
              <w:rPr>
                <w:sz w:val="28"/>
                <w:szCs w:val="28"/>
              </w:rPr>
              <w:t>Фундамент для построения СМК.</w:t>
            </w:r>
          </w:p>
        </w:tc>
      </w:tr>
    </w:tbl>
    <w:p w:rsidR="00B60A94" w:rsidRPr="00B60A94" w:rsidRDefault="00B60A94" w:rsidP="00B60A94">
      <w:pPr>
        <w:pStyle w:val="NormalWeb"/>
        <w:spacing w:after="150" w:afterAutospacing="0"/>
        <w:ind w:firstLine="709"/>
        <w:jc w:val="both"/>
        <w:rPr>
          <w:sz w:val="28"/>
          <w:szCs w:val="28"/>
          <w:lang w:val="ru-RU"/>
        </w:rPr>
      </w:pPr>
      <w:r w:rsidRPr="00B60A94">
        <w:rPr>
          <w:rStyle w:val="Strong"/>
          <w:rFonts w:eastAsiaTheme="majorEastAsia"/>
          <w:b w:val="0"/>
          <w:bCs w:val="0"/>
          <w:sz w:val="28"/>
          <w:szCs w:val="28"/>
          <w:lang w:val="ru-RU"/>
        </w:rPr>
        <w:t>Таблица 2 – Международный стандарт ИСО 9001:2008 (Требования)</w:t>
      </w:r>
    </w:p>
    <w:tbl>
      <w:tblPr>
        <w:tblW w:w="11012" w:type="dxa"/>
        <w:tblInd w:w="-100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3371"/>
        <w:gridCol w:w="3000"/>
        <w:gridCol w:w="3617"/>
      </w:tblGrid>
      <w:tr w:rsidR="00B60A94" w:rsidRPr="00B60A94" w:rsidTr="00B60A94">
        <w:trPr>
          <w:tblHeader/>
        </w:trPr>
        <w:tc>
          <w:tcPr>
            <w:tcW w:w="10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60A94" w:rsidRPr="00B60A94" w:rsidRDefault="00B60A94" w:rsidP="00B60A94">
            <w:pPr>
              <w:spacing w:after="300"/>
              <w:jc w:val="both"/>
              <w:rPr>
                <w:sz w:val="28"/>
                <w:szCs w:val="28"/>
              </w:rPr>
            </w:pPr>
            <w:r w:rsidRPr="00B60A94">
              <w:rPr>
                <w:sz w:val="28"/>
                <w:szCs w:val="28"/>
              </w:rPr>
              <w:t>Номер</w:t>
            </w:r>
          </w:p>
        </w:tc>
        <w:tc>
          <w:tcPr>
            <w:tcW w:w="3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60A94" w:rsidRPr="00B60A94" w:rsidRDefault="00B60A94" w:rsidP="00B60A94">
            <w:pPr>
              <w:spacing w:after="300"/>
              <w:jc w:val="both"/>
              <w:rPr>
                <w:sz w:val="28"/>
                <w:szCs w:val="28"/>
              </w:rPr>
            </w:pPr>
            <w:r w:rsidRPr="00B60A94">
              <w:rPr>
                <w:sz w:val="28"/>
                <w:szCs w:val="28"/>
              </w:rPr>
              <w:t>Наименование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60A94" w:rsidRPr="00B60A94" w:rsidRDefault="00B60A94" w:rsidP="00B60A94">
            <w:pPr>
              <w:spacing w:after="300"/>
              <w:jc w:val="both"/>
              <w:rPr>
                <w:sz w:val="28"/>
                <w:szCs w:val="28"/>
              </w:rPr>
            </w:pPr>
            <w:r w:rsidRPr="00B60A94">
              <w:rPr>
                <w:sz w:val="28"/>
                <w:szCs w:val="28"/>
              </w:rPr>
              <w:t>Краткое содержание</w:t>
            </w:r>
          </w:p>
        </w:tc>
        <w:tc>
          <w:tcPr>
            <w:tcW w:w="36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60A94" w:rsidRPr="00B60A94" w:rsidRDefault="00B60A94" w:rsidP="00B60A94">
            <w:pPr>
              <w:spacing w:after="300"/>
              <w:jc w:val="both"/>
              <w:rPr>
                <w:sz w:val="28"/>
                <w:szCs w:val="28"/>
              </w:rPr>
            </w:pPr>
            <w:r w:rsidRPr="00B60A94">
              <w:rPr>
                <w:sz w:val="28"/>
                <w:szCs w:val="28"/>
              </w:rPr>
              <w:t>Назначение структурного элемента</w:t>
            </w:r>
          </w:p>
        </w:tc>
      </w:tr>
      <w:tr w:rsidR="00B60A94" w:rsidRPr="00B60A94" w:rsidTr="00B60A9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60A94" w:rsidRPr="00B60A94" w:rsidRDefault="00B60A94" w:rsidP="00B60A94">
            <w:pPr>
              <w:spacing w:after="300"/>
              <w:jc w:val="both"/>
              <w:rPr>
                <w:sz w:val="28"/>
                <w:szCs w:val="28"/>
              </w:rPr>
            </w:pPr>
            <w:r w:rsidRPr="00B60A94">
              <w:rPr>
                <w:sz w:val="28"/>
                <w:szCs w:val="28"/>
              </w:rPr>
              <w:t>4</w:t>
            </w:r>
          </w:p>
        </w:tc>
        <w:tc>
          <w:tcPr>
            <w:tcW w:w="3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60A94" w:rsidRPr="00B60A94" w:rsidRDefault="00B60A94" w:rsidP="00B60A94">
            <w:pPr>
              <w:spacing w:after="300"/>
              <w:jc w:val="both"/>
              <w:rPr>
                <w:sz w:val="28"/>
                <w:szCs w:val="28"/>
              </w:rPr>
            </w:pPr>
            <w:r w:rsidRPr="00B60A94">
              <w:rPr>
                <w:sz w:val="28"/>
                <w:szCs w:val="28"/>
              </w:rPr>
              <w:t>Система менеджмента качества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60A94" w:rsidRPr="00B60A94" w:rsidRDefault="00B60A94" w:rsidP="00B60A94">
            <w:pPr>
              <w:spacing w:after="300"/>
              <w:jc w:val="both"/>
              <w:rPr>
                <w:sz w:val="28"/>
                <w:szCs w:val="28"/>
              </w:rPr>
            </w:pPr>
            <w:r w:rsidRPr="00B60A94">
              <w:rPr>
                <w:sz w:val="28"/>
                <w:szCs w:val="28"/>
              </w:rPr>
              <w:t>Общие требования и требования к документации.</w:t>
            </w:r>
          </w:p>
        </w:tc>
        <w:tc>
          <w:tcPr>
            <w:tcW w:w="36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60A94" w:rsidRPr="00B60A94" w:rsidRDefault="00B60A94" w:rsidP="00B60A94">
            <w:pPr>
              <w:spacing w:after="300"/>
              <w:jc w:val="both"/>
              <w:rPr>
                <w:sz w:val="28"/>
                <w:szCs w:val="28"/>
              </w:rPr>
            </w:pPr>
            <w:r w:rsidRPr="00B60A94">
              <w:rPr>
                <w:sz w:val="28"/>
                <w:szCs w:val="28"/>
              </w:rPr>
              <w:t>Описание структуры СМК и документов.</w:t>
            </w:r>
          </w:p>
        </w:tc>
      </w:tr>
      <w:tr w:rsidR="00B60A94" w:rsidRPr="00B60A94" w:rsidTr="00B60A9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60A94" w:rsidRPr="00B60A94" w:rsidRDefault="00B60A94" w:rsidP="00B60A94">
            <w:pPr>
              <w:spacing w:after="300"/>
              <w:jc w:val="both"/>
              <w:rPr>
                <w:sz w:val="28"/>
                <w:szCs w:val="28"/>
              </w:rPr>
            </w:pPr>
            <w:r w:rsidRPr="00B60A94">
              <w:rPr>
                <w:sz w:val="28"/>
                <w:szCs w:val="28"/>
              </w:rPr>
              <w:t>5</w:t>
            </w:r>
          </w:p>
        </w:tc>
        <w:tc>
          <w:tcPr>
            <w:tcW w:w="3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60A94" w:rsidRPr="00B60A94" w:rsidRDefault="00B60A94" w:rsidP="00B60A94">
            <w:pPr>
              <w:spacing w:after="300"/>
              <w:jc w:val="both"/>
              <w:rPr>
                <w:sz w:val="28"/>
                <w:szCs w:val="28"/>
              </w:rPr>
            </w:pPr>
            <w:r w:rsidRPr="00B60A94">
              <w:rPr>
                <w:sz w:val="28"/>
                <w:szCs w:val="28"/>
              </w:rPr>
              <w:t>Ответственность руководства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60A94" w:rsidRPr="00B60A94" w:rsidRDefault="00B60A94" w:rsidP="00B60A94">
            <w:pPr>
              <w:spacing w:after="300"/>
              <w:jc w:val="both"/>
              <w:rPr>
                <w:sz w:val="28"/>
                <w:szCs w:val="28"/>
              </w:rPr>
            </w:pPr>
            <w:r w:rsidRPr="00B60A94">
              <w:rPr>
                <w:sz w:val="28"/>
                <w:szCs w:val="28"/>
              </w:rPr>
              <w:t>Обязательства, ориентация на потребителя, политика, планирование.</w:t>
            </w:r>
          </w:p>
        </w:tc>
        <w:tc>
          <w:tcPr>
            <w:tcW w:w="36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60A94" w:rsidRPr="00B60A94" w:rsidRDefault="00B60A94" w:rsidP="00B60A94">
            <w:pPr>
              <w:spacing w:after="300"/>
              <w:jc w:val="both"/>
              <w:rPr>
                <w:sz w:val="28"/>
                <w:szCs w:val="28"/>
              </w:rPr>
            </w:pPr>
            <w:r w:rsidRPr="00B60A94">
              <w:rPr>
                <w:sz w:val="28"/>
                <w:szCs w:val="28"/>
              </w:rPr>
              <w:t>Определение роли руководства в СМК.</w:t>
            </w:r>
          </w:p>
        </w:tc>
      </w:tr>
      <w:tr w:rsidR="00B60A94" w:rsidRPr="00B60A94" w:rsidTr="00B60A9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60A94" w:rsidRPr="00B60A94" w:rsidRDefault="00B60A94" w:rsidP="00B60A94">
            <w:pPr>
              <w:spacing w:after="300"/>
              <w:jc w:val="both"/>
              <w:rPr>
                <w:sz w:val="28"/>
                <w:szCs w:val="28"/>
              </w:rPr>
            </w:pPr>
            <w:r w:rsidRPr="00B60A94">
              <w:rPr>
                <w:sz w:val="28"/>
                <w:szCs w:val="28"/>
              </w:rPr>
              <w:t>6</w:t>
            </w:r>
          </w:p>
        </w:tc>
        <w:tc>
          <w:tcPr>
            <w:tcW w:w="3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60A94" w:rsidRPr="00B60A94" w:rsidRDefault="00B60A94" w:rsidP="00B60A94">
            <w:pPr>
              <w:spacing w:after="300"/>
              <w:jc w:val="both"/>
              <w:rPr>
                <w:sz w:val="28"/>
                <w:szCs w:val="28"/>
              </w:rPr>
            </w:pPr>
            <w:r w:rsidRPr="00B60A94">
              <w:rPr>
                <w:sz w:val="28"/>
                <w:szCs w:val="28"/>
              </w:rPr>
              <w:t>Менеджмент ресурсов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60A94" w:rsidRPr="00B60A94" w:rsidRDefault="00B60A94" w:rsidP="00B60A94">
            <w:pPr>
              <w:spacing w:after="300"/>
              <w:jc w:val="both"/>
              <w:rPr>
                <w:sz w:val="28"/>
                <w:szCs w:val="28"/>
              </w:rPr>
            </w:pPr>
            <w:r w:rsidRPr="00B60A94">
              <w:rPr>
                <w:sz w:val="28"/>
                <w:szCs w:val="28"/>
              </w:rPr>
              <w:t xml:space="preserve">Обеспечение ресурсами, </w:t>
            </w:r>
            <w:r w:rsidRPr="00B60A94">
              <w:rPr>
                <w:sz w:val="28"/>
                <w:szCs w:val="28"/>
              </w:rPr>
              <w:lastRenderedPageBreak/>
              <w:t>человеческие ресурсы, инфраструктура.</w:t>
            </w:r>
          </w:p>
        </w:tc>
        <w:tc>
          <w:tcPr>
            <w:tcW w:w="36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60A94" w:rsidRPr="00B60A94" w:rsidRDefault="00B60A94" w:rsidP="00B60A94">
            <w:pPr>
              <w:spacing w:after="300"/>
              <w:jc w:val="both"/>
              <w:rPr>
                <w:sz w:val="28"/>
                <w:szCs w:val="28"/>
              </w:rPr>
            </w:pPr>
            <w:r w:rsidRPr="00B60A94">
              <w:rPr>
                <w:sz w:val="28"/>
                <w:szCs w:val="28"/>
              </w:rPr>
              <w:lastRenderedPageBreak/>
              <w:t>Обеспечение деятельности необходимыми средствами.</w:t>
            </w:r>
          </w:p>
        </w:tc>
      </w:tr>
      <w:tr w:rsidR="00B60A94" w:rsidRPr="00B60A94" w:rsidTr="00B60A9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60A94" w:rsidRPr="00B60A94" w:rsidRDefault="00B60A94" w:rsidP="00B60A94">
            <w:pPr>
              <w:spacing w:after="300"/>
              <w:jc w:val="both"/>
              <w:rPr>
                <w:sz w:val="28"/>
                <w:szCs w:val="28"/>
              </w:rPr>
            </w:pPr>
            <w:r w:rsidRPr="00B60A94">
              <w:rPr>
                <w:sz w:val="28"/>
                <w:szCs w:val="28"/>
              </w:rPr>
              <w:t>7</w:t>
            </w:r>
          </w:p>
        </w:tc>
        <w:tc>
          <w:tcPr>
            <w:tcW w:w="3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60A94" w:rsidRPr="00B60A94" w:rsidRDefault="00B60A94" w:rsidP="00B60A94">
            <w:pPr>
              <w:spacing w:after="300"/>
              <w:jc w:val="both"/>
              <w:rPr>
                <w:sz w:val="28"/>
                <w:szCs w:val="28"/>
              </w:rPr>
            </w:pPr>
            <w:r w:rsidRPr="00B60A94">
              <w:rPr>
                <w:sz w:val="28"/>
                <w:szCs w:val="28"/>
              </w:rPr>
              <w:t>Производство продукции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60A94" w:rsidRPr="00B60A94" w:rsidRDefault="00B60A94" w:rsidP="00B60A94">
            <w:pPr>
              <w:spacing w:after="300"/>
              <w:jc w:val="both"/>
              <w:rPr>
                <w:sz w:val="28"/>
                <w:szCs w:val="28"/>
              </w:rPr>
            </w:pPr>
            <w:r w:rsidRPr="00B60A94">
              <w:rPr>
                <w:sz w:val="28"/>
                <w:szCs w:val="28"/>
              </w:rPr>
              <w:t>Планирование, процессы, связанные с потребителями, проектирование.</w:t>
            </w:r>
          </w:p>
        </w:tc>
        <w:tc>
          <w:tcPr>
            <w:tcW w:w="36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60A94" w:rsidRPr="00B60A94" w:rsidRDefault="00B60A94" w:rsidP="00B60A94">
            <w:pPr>
              <w:spacing w:after="300"/>
              <w:jc w:val="both"/>
              <w:rPr>
                <w:sz w:val="28"/>
                <w:szCs w:val="28"/>
              </w:rPr>
            </w:pPr>
            <w:r w:rsidRPr="00B60A94">
              <w:rPr>
                <w:sz w:val="28"/>
                <w:szCs w:val="28"/>
              </w:rPr>
              <w:t>Реализация основных процессов создания ценности.</w:t>
            </w:r>
          </w:p>
        </w:tc>
      </w:tr>
      <w:tr w:rsidR="00B60A94" w:rsidRPr="00B60A94" w:rsidTr="00B60A9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60A94" w:rsidRPr="00B60A94" w:rsidRDefault="00B60A94" w:rsidP="00B60A94">
            <w:pPr>
              <w:spacing w:after="300"/>
              <w:jc w:val="both"/>
              <w:rPr>
                <w:sz w:val="28"/>
                <w:szCs w:val="28"/>
              </w:rPr>
            </w:pPr>
            <w:r w:rsidRPr="00B60A94">
              <w:rPr>
                <w:sz w:val="28"/>
                <w:szCs w:val="28"/>
              </w:rPr>
              <w:t>8</w:t>
            </w:r>
          </w:p>
        </w:tc>
        <w:tc>
          <w:tcPr>
            <w:tcW w:w="3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60A94" w:rsidRPr="00B60A94" w:rsidRDefault="00B60A94" w:rsidP="00B60A94">
            <w:pPr>
              <w:spacing w:after="300"/>
              <w:jc w:val="both"/>
              <w:rPr>
                <w:sz w:val="28"/>
                <w:szCs w:val="28"/>
              </w:rPr>
            </w:pPr>
            <w:r w:rsidRPr="00B60A94">
              <w:rPr>
                <w:sz w:val="28"/>
                <w:szCs w:val="28"/>
              </w:rPr>
              <w:t>Измерение, анализ и улучшение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60A94" w:rsidRPr="00B60A94" w:rsidRDefault="00B60A94" w:rsidP="00B60A94">
            <w:pPr>
              <w:spacing w:after="300"/>
              <w:jc w:val="both"/>
              <w:rPr>
                <w:sz w:val="28"/>
                <w:szCs w:val="28"/>
              </w:rPr>
            </w:pPr>
            <w:r w:rsidRPr="00B60A94">
              <w:rPr>
                <w:sz w:val="28"/>
                <w:szCs w:val="28"/>
              </w:rPr>
              <w:t>Мониторинг, аудит, контроль продукции, корректирующие действия.</w:t>
            </w:r>
          </w:p>
        </w:tc>
        <w:tc>
          <w:tcPr>
            <w:tcW w:w="36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60A94" w:rsidRPr="00B60A94" w:rsidRDefault="00B60A94" w:rsidP="00B60A94">
            <w:pPr>
              <w:spacing w:after="300"/>
              <w:jc w:val="both"/>
              <w:rPr>
                <w:sz w:val="28"/>
                <w:szCs w:val="28"/>
              </w:rPr>
            </w:pPr>
            <w:r w:rsidRPr="00B60A94">
              <w:rPr>
                <w:sz w:val="28"/>
                <w:szCs w:val="28"/>
              </w:rPr>
              <w:t>Оценка эффективности и непрерывное улучшение.</w:t>
            </w:r>
          </w:p>
        </w:tc>
      </w:tr>
    </w:tbl>
    <w:p w:rsidR="00B60A94" w:rsidRPr="00B60A94" w:rsidRDefault="00B60A94" w:rsidP="00B60A94">
      <w:pPr>
        <w:pStyle w:val="NormalWeb"/>
        <w:spacing w:after="150" w:afterAutospacing="0"/>
        <w:ind w:firstLine="709"/>
        <w:jc w:val="both"/>
        <w:rPr>
          <w:sz w:val="28"/>
          <w:szCs w:val="28"/>
          <w:lang w:val="ru-RU"/>
        </w:rPr>
      </w:pPr>
      <w:r w:rsidRPr="00B60A94">
        <w:rPr>
          <w:rStyle w:val="Strong"/>
          <w:rFonts w:eastAsiaTheme="majorEastAsia"/>
          <w:b w:val="0"/>
          <w:bCs w:val="0"/>
          <w:sz w:val="28"/>
          <w:szCs w:val="28"/>
          <w:lang w:val="ru-RU"/>
        </w:rPr>
        <w:t>Таблица 3 – Международный стандарт ИСО 9004:2009 (Управление для устойчивого успеха)</w:t>
      </w:r>
    </w:p>
    <w:tbl>
      <w:tblPr>
        <w:tblW w:w="11070" w:type="dxa"/>
        <w:tblInd w:w="-100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4222"/>
        <w:gridCol w:w="2595"/>
        <w:gridCol w:w="3229"/>
      </w:tblGrid>
      <w:tr w:rsidR="00B60A94" w:rsidRPr="00B60A94" w:rsidTr="00B60A94">
        <w:trPr>
          <w:tblHeader/>
        </w:trPr>
        <w:tc>
          <w:tcPr>
            <w:tcW w:w="10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60A94" w:rsidRPr="00B60A94" w:rsidRDefault="00B60A94" w:rsidP="00B60A94">
            <w:pPr>
              <w:spacing w:after="300"/>
              <w:jc w:val="both"/>
              <w:rPr>
                <w:sz w:val="28"/>
                <w:szCs w:val="28"/>
              </w:rPr>
            </w:pPr>
            <w:r w:rsidRPr="00B60A94">
              <w:rPr>
                <w:sz w:val="28"/>
                <w:szCs w:val="28"/>
              </w:rPr>
              <w:t>Номер</w:t>
            </w:r>
          </w:p>
        </w:tc>
        <w:tc>
          <w:tcPr>
            <w:tcW w:w="42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60A94" w:rsidRPr="00B60A94" w:rsidRDefault="00B60A94" w:rsidP="00B60A94">
            <w:pPr>
              <w:spacing w:after="300"/>
              <w:jc w:val="both"/>
              <w:rPr>
                <w:sz w:val="28"/>
                <w:szCs w:val="28"/>
              </w:rPr>
            </w:pPr>
            <w:r w:rsidRPr="00B60A94">
              <w:rPr>
                <w:sz w:val="28"/>
                <w:szCs w:val="28"/>
              </w:rPr>
              <w:t>Наименование</w:t>
            </w:r>
          </w:p>
        </w:tc>
        <w:tc>
          <w:tcPr>
            <w:tcW w:w="25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60A94" w:rsidRPr="00B60A94" w:rsidRDefault="00B60A94" w:rsidP="00B60A94">
            <w:pPr>
              <w:spacing w:after="300"/>
              <w:jc w:val="both"/>
              <w:rPr>
                <w:sz w:val="28"/>
                <w:szCs w:val="28"/>
              </w:rPr>
            </w:pPr>
            <w:r w:rsidRPr="00B60A94">
              <w:rPr>
                <w:sz w:val="28"/>
                <w:szCs w:val="28"/>
              </w:rPr>
              <w:t>Краткое содержание</w:t>
            </w:r>
          </w:p>
        </w:tc>
        <w:tc>
          <w:tcPr>
            <w:tcW w:w="3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60A94" w:rsidRPr="00B60A94" w:rsidRDefault="00B60A94" w:rsidP="00B60A94">
            <w:pPr>
              <w:spacing w:after="300"/>
              <w:jc w:val="both"/>
              <w:rPr>
                <w:sz w:val="28"/>
                <w:szCs w:val="28"/>
              </w:rPr>
            </w:pPr>
            <w:r w:rsidRPr="00B60A94">
              <w:rPr>
                <w:sz w:val="28"/>
                <w:szCs w:val="28"/>
              </w:rPr>
              <w:t>Назначение структурного элемента</w:t>
            </w:r>
          </w:p>
        </w:tc>
      </w:tr>
      <w:tr w:rsidR="00B60A94" w:rsidRPr="00B60A94" w:rsidTr="00B60A94">
        <w:tc>
          <w:tcPr>
            <w:tcW w:w="10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60A94" w:rsidRPr="00B60A94" w:rsidRDefault="00B60A94" w:rsidP="00B60A94">
            <w:pPr>
              <w:spacing w:after="300"/>
              <w:jc w:val="both"/>
              <w:rPr>
                <w:sz w:val="28"/>
                <w:szCs w:val="28"/>
              </w:rPr>
            </w:pPr>
            <w:r w:rsidRPr="00B60A94">
              <w:rPr>
                <w:sz w:val="28"/>
                <w:szCs w:val="28"/>
              </w:rPr>
              <w:t>4</w:t>
            </w:r>
          </w:p>
        </w:tc>
        <w:tc>
          <w:tcPr>
            <w:tcW w:w="42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60A94" w:rsidRPr="00B60A94" w:rsidRDefault="00B60A94" w:rsidP="00B60A94">
            <w:pPr>
              <w:spacing w:after="300"/>
              <w:jc w:val="both"/>
              <w:rPr>
                <w:sz w:val="28"/>
                <w:szCs w:val="28"/>
              </w:rPr>
            </w:pPr>
            <w:r w:rsidRPr="00B60A94">
              <w:rPr>
                <w:sz w:val="28"/>
                <w:szCs w:val="28"/>
              </w:rPr>
              <w:t>Управление для устойчивого успеха</w:t>
            </w:r>
          </w:p>
        </w:tc>
        <w:tc>
          <w:tcPr>
            <w:tcW w:w="25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60A94" w:rsidRPr="00B60A94" w:rsidRDefault="00B60A94" w:rsidP="00B60A94">
            <w:pPr>
              <w:spacing w:after="300"/>
              <w:jc w:val="both"/>
              <w:rPr>
                <w:sz w:val="28"/>
                <w:szCs w:val="28"/>
              </w:rPr>
            </w:pPr>
            <w:r w:rsidRPr="00B60A94">
              <w:rPr>
                <w:sz w:val="28"/>
                <w:szCs w:val="28"/>
              </w:rPr>
              <w:t>Общие положения, успех организации, среда организации.</w:t>
            </w:r>
          </w:p>
        </w:tc>
        <w:tc>
          <w:tcPr>
            <w:tcW w:w="3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60A94" w:rsidRPr="00B60A94" w:rsidRDefault="00B60A94" w:rsidP="00B60A94">
            <w:pPr>
              <w:spacing w:after="300"/>
              <w:jc w:val="both"/>
              <w:rPr>
                <w:sz w:val="28"/>
                <w:szCs w:val="28"/>
              </w:rPr>
            </w:pPr>
            <w:r w:rsidRPr="00B60A94">
              <w:rPr>
                <w:sz w:val="28"/>
                <w:szCs w:val="28"/>
              </w:rPr>
              <w:t>Стратегический подход к менеджменту.</w:t>
            </w:r>
          </w:p>
        </w:tc>
      </w:tr>
      <w:tr w:rsidR="00B60A94" w:rsidRPr="00B60A94" w:rsidTr="00B60A94">
        <w:tc>
          <w:tcPr>
            <w:tcW w:w="10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60A94" w:rsidRPr="00B60A94" w:rsidRDefault="00B60A94" w:rsidP="00B60A94">
            <w:pPr>
              <w:spacing w:after="300"/>
              <w:jc w:val="both"/>
              <w:rPr>
                <w:sz w:val="28"/>
                <w:szCs w:val="28"/>
              </w:rPr>
            </w:pPr>
            <w:r w:rsidRPr="00B60A94">
              <w:rPr>
                <w:sz w:val="28"/>
                <w:szCs w:val="28"/>
              </w:rPr>
              <w:t>5</w:t>
            </w:r>
          </w:p>
        </w:tc>
        <w:tc>
          <w:tcPr>
            <w:tcW w:w="42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60A94" w:rsidRPr="00B60A94" w:rsidRDefault="00B60A94" w:rsidP="00B60A94">
            <w:pPr>
              <w:spacing w:after="300"/>
              <w:jc w:val="both"/>
              <w:rPr>
                <w:sz w:val="28"/>
                <w:szCs w:val="28"/>
              </w:rPr>
            </w:pPr>
            <w:r w:rsidRPr="00B60A94">
              <w:rPr>
                <w:sz w:val="28"/>
                <w:szCs w:val="28"/>
              </w:rPr>
              <w:t>Стратегия и политика</w:t>
            </w:r>
          </w:p>
        </w:tc>
        <w:tc>
          <w:tcPr>
            <w:tcW w:w="25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60A94" w:rsidRPr="00B60A94" w:rsidRDefault="00B60A94" w:rsidP="00B60A94">
            <w:pPr>
              <w:spacing w:after="300"/>
              <w:jc w:val="both"/>
              <w:rPr>
                <w:sz w:val="28"/>
                <w:szCs w:val="28"/>
              </w:rPr>
            </w:pPr>
            <w:r w:rsidRPr="00B60A94">
              <w:rPr>
                <w:sz w:val="28"/>
                <w:szCs w:val="28"/>
              </w:rPr>
              <w:t>Разработка стратегии, политика, цели.</w:t>
            </w:r>
          </w:p>
        </w:tc>
        <w:tc>
          <w:tcPr>
            <w:tcW w:w="3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60A94" w:rsidRPr="00B60A94" w:rsidRDefault="00B60A94" w:rsidP="00B60A94">
            <w:pPr>
              <w:spacing w:after="300"/>
              <w:jc w:val="both"/>
              <w:rPr>
                <w:sz w:val="28"/>
                <w:szCs w:val="28"/>
              </w:rPr>
            </w:pPr>
            <w:r w:rsidRPr="00B60A94">
              <w:rPr>
                <w:sz w:val="28"/>
                <w:szCs w:val="28"/>
              </w:rPr>
              <w:t>Определение направления развития.</w:t>
            </w:r>
          </w:p>
        </w:tc>
      </w:tr>
      <w:tr w:rsidR="00B60A94" w:rsidRPr="00B60A94" w:rsidTr="00B60A94">
        <w:tc>
          <w:tcPr>
            <w:tcW w:w="10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60A94" w:rsidRPr="00B60A94" w:rsidRDefault="00B60A94" w:rsidP="00B60A94">
            <w:pPr>
              <w:spacing w:after="300"/>
              <w:jc w:val="both"/>
              <w:rPr>
                <w:sz w:val="28"/>
                <w:szCs w:val="28"/>
              </w:rPr>
            </w:pPr>
            <w:r w:rsidRPr="00B60A94">
              <w:rPr>
                <w:sz w:val="28"/>
                <w:szCs w:val="28"/>
              </w:rPr>
              <w:t>6</w:t>
            </w:r>
          </w:p>
        </w:tc>
        <w:tc>
          <w:tcPr>
            <w:tcW w:w="42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60A94" w:rsidRPr="00B60A94" w:rsidRDefault="00B60A94" w:rsidP="00B60A94">
            <w:pPr>
              <w:spacing w:after="300"/>
              <w:jc w:val="both"/>
              <w:rPr>
                <w:sz w:val="28"/>
                <w:szCs w:val="28"/>
              </w:rPr>
            </w:pPr>
            <w:r w:rsidRPr="00B60A94">
              <w:rPr>
                <w:sz w:val="28"/>
                <w:szCs w:val="28"/>
              </w:rPr>
              <w:t>Менеджмент ресурсов</w:t>
            </w:r>
          </w:p>
        </w:tc>
        <w:tc>
          <w:tcPr>
            <w:tcW w:w="25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60A94" w:rsidRPr="00B60A94" w:rsidRDefault="00B60A94" w:rsidP="00B60A94">
            <w:pPr>
              <w:spacing w:after="300"/>
              <w:jc w:val="both"/>
              <w:rPr>
                <w:sz w:val="28"/>
                <w:szCs w:val="28"/>
              </w:rPr>
            </w:pPr>
            <w:r w:rsidRPr="00B60A94">
              <w:rPr>
                <w:sz w:val="28"/>
                <w:szCs w:val="28"/>
              </w:rPr>
              <w:t>Финансы, люди, инфраструктура, знания.</w:t>
            </w:r>
          </w:p>
        </w:tc>
        <w:tc>
          <w:tcPr>
            <w:tcW w:w="3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60A94" w:rsidRPr="00B60A94" w:rsidRDefault="00B60A94" w:rsidP="00B60A94">
            <w:pPr>
              <w:spacing w:after="300"/>
              <w:jc w:val="both"/>
              <w:rPr>
                <w:sz w:val="28"/>
                <w:szCs w:val="28"/>
              </w:rPr>
            </w:pPr>
            <w:r w:rsidRPr="00B60A94">
              <w:rPr>
                <w:sz w:val="28"/>
                <w:szCs w:val="28"/>
              </w:rPr>
              <w:t>Эффективное использование активов.</w:t>
            </w:r>
          </w:p>
        </w:tc>
      </w:tr>
      <w:tr w:rsidR="00B60A94" w:rsidRPr="00B60A94" w:rsidTr="00B60A94">
        <w:tc>
          <w:tcPr>
            <w:tcW w:w="10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60A94" w:rsidRPr="00B60A94" w:rsidRDefault="00B60A94" w:rsidP="00B60A94">
            <w:pPr>
              <w:spacing w:after="300"/>
              <w:jc w:val="both"/>
              <w:rPr>
                <w:sz w:val="28"/>
                <w:szCs w:val="28"/>
              </w:rPr>
            </w:pPr>
            <w:r w:rsidRPr="00B60A94">
              <w:rPr>
                <w:sz w:val="28"/>
                <w:szCs w:val="28"/>
              </w:rPr>
              <w:lastRenderedPageBreak/>
              <w:t>7</w:t>
            </w:r>
          </w:p>
        </w:tc>
        <w:tc>
          <w:tcPr>
            <w:tcW w:w="42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60A94" w:rsidRPr="00B60A94" w:rsidRDefault="00B60A94" w:rsidP="00B60A94">
            <w:pPr>
              <w:spacing w:after="300"/>
              <w:jc w:val="both"/>
              <w:rPr>
                <w:sz w:val="28"/>
                <w:szCs w:val="28"/>
              </w:rPr>
            </w:pPr>
            <w:r w:rsidRPr="00B60A94">
              <w:rPr>
                <w:sz w:val="28"/>
                <w:szCs w:val="28"/>
              </w:rPr>
              <w:t>Процессы, продукция и услуги</w:t>
            </w:r>
          </w:p>
        </w:tc>
        <w:tc>
          <w:tcPr>
            <w:tcW w:w="25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60A94" w:rsidRPr="00B60A94" w:rsidRDefault="00B60A94" w:rsidP="00B60A94">
            <w:pPr>
              <w:spacing w:after="300"/>
              <w:jc w:val="both"/>
              <w:rPr>
                <w:sz w:val="28"/>
                <w:szCs w:val="28"/>
              </w:rPr>
            </w:pPr>
            <w:r w:rsidRPr="00B60A94">
              <w:rPr>
                <w:sz w:val="28"/>
                <w:szCs w:val="28"/>
              </w:rPr>
              <w:t>Управление процессами, жизненный цикл.</w:t>
            </w:r>
          </w:p>
        </w:tc>
        <w:tc>
          <w:tcPr>
            <w:tcW w:w="3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60A94" w:rsidRPr="00B60A94" w:rsidRDefault="00B60A94" w:rsidP="00B60A94">
            <w:pPr>
              <w:spacing w:after="300"/>
              <w:jc w:val="both"/>
              <w:rPr>
                <w:sz w:val="28"/>
                <w:szCs w:val="28"/>
              </w:rPr>
            </w:pPr>
            <w:r w:rsidRPr="00B60A94">
              <w:rPr>
                <w:sz w:val="28"/>
                <w:szCs w:val="28"/>
              </w:rPr>
              <w:t>Обеспечение качества результатов.</w:t>
            </w:r>
          </w:p>
        </w:tc>
      </w:tr>
      <w:tr w:rsidR="00B60A94" w:rsidRPr="00B60A94" w:rsidTr="00B60A94">
        <w:tc>
          <w:tcPr>
            <w:tcW w:w="10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60A94" w:rsidRPr="00B60A94" w:rsidRDefault="00B60A94" w:rsidP="00B60A94">
            <w:pPr>
              <w:spacing w:after="300"/>
              <w:jc w:val="both"/>
              <w:rPr>
                <w:sz w:val="28"/>
                <w:szCs w:val="28"/>
              </w:rPr>
            </w:pPr>
            <w:r w:rsidRPr="00B60A94">
              <w:rPr>
                <w:sz w:val="28"/>
                <w:szCs w:val="28"/>
              </w:rPr>
              <w:t>8</w:t>
            </w:r>
          </w:p>
        </w:tc>
        <w:tc>
          <w:tcPr>
            <w:tcW w:w="42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60A94" w:rsidRPr="00B60A94" w:rsidRDefault="00B60A94" w:rsidP="00B60A94">
            <w:pPr>
              <w:spacing w:after="300"/>
              <w:jc w:val="both"/>
              <w:rPr>
                <w:sz w:val="28"/>
                <w:szCs w:val="28"/>
              </w:rPr>
            </w:pPr>
            <w:r w:rsidRPr="00B60A94">
              <w:rPr>
                <w:sz w:val="28"/>
                <w:szCs w:val="28"/>
              </w:rPr>
              <w:t>Измерение, анализ и улучшение</w:t>
            </w:r>
          </w:p>
        </w:tc>
        <w:tc>
          <w:tcPr>
            <w:tcW w:w="25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60A94" w:rsidRPr="00B60A94" w:rsidRDefault="00B60A94" w:rsidP="00B60A94">
            <w:pPr>
              <w:spacing w:after="300"/>
              <w:jc w:val="both"/>
              <w:rPr>
                <w:sz w:val="28"/>
                <w:szCs w:val="28"/>
              </w:rPr>
            </w:pPr>
            <w:r w:rsidRPr="00B60A94">
              <w:rPr>
                <w:sz w:val="28"/>
                <w:szCs w:val="28"/>
              </w:rPr>
              <w:t>Мониторинг, анализ данных, улучшения.</w:t>
            </w:r>
          </w:p>
        </w:tc>
        <w:tc>
          <w:tcPr>
            <w:tcW w:w="3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60A94" w:rsidRPr="00B60A94" w:rsidRDefault="00B60A94" w:rsidP="00B60A94">
            <w:pPr>
              <w:spacing w:after="300"/>
              <w:jc w:val="both"/>
              <w:rPr>
                <w:sz w:val="28"/>
                <w:szCs w:val="28"/>
              </w:rPr>
            </w:pPr>
            <w:r w:rsidRPr="00B60A94">
              <w:rPr>
                <w:sz w:val="28"/>
                <w:szCs w:val="28"/>
              </w:rPr>
              <w:t>Оценка результативности.</w:t>
            </w:r>
          </w:p>
        </w:tc>
      </w:tr>
      <w:tr w:rsidR="00B60A94" w:rsidRPr="00B60A94" w:rsidTr="00B60A94">
        <w:tc>
          <w:tcPr>
            <w:tcW w:w="10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60A94" w:rsidRPr="00B60A94" w:rsidRDefault="00B60A94" w:rsidP="00B60A94">
            <w:pPr>
              <w:spacing w:after="300"/>
              <w:jc w:val="both"/>
              <w:rPr>
                <w:sz w:val="28"/>
                <w:szCs w:val="28"/>
              </w:rPr>
            </w:pPr>
            <w:r w:rsidRPr="00B60A94">
              <w:rPr>
                <w:sz w:val="28"/>
                <w:szCs w:val="28"/>
              </w:rPr>
              <w:t>9</w:t>
            </w:r>
          </w:p>
        </w:tc>
        <w:tc>
          <w:tcPr>
            <w:tcW w:w="42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60A94" w:rsidRPr="00B60A94" w:rsidRDefault="00B60A94" w:rsidP="00B60A94">
            <w:pPr>
              <w:spacing w:after="300"/>
              <w:jc w:val="both"/>
              <w:rPr>
                <w:sz w:val="28"/>
                <w:szCs w:val="28"/>
              </w:rPr>
            </w:pPr>
            <w:r w:rsidRPr="00B60A94">
              <w:rPr>
                <w:sz w:val="28"/>
                <w:szCs w:val="28"/>
              </w:rPr>
              <w:t>Улучшение, инновации и обучение</w:t>
            </w:r>
          </w:p>
        </w:tc>
        <w:tc>
          <w:tcPr>
            <w:tcW w:w="25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60A94" w:rsidRPr="00B60A94" w:rsidRDefault="00B60A94" w:rsidP="00B60A94">
            <w:pPr>
              <w:spacing w:after="300"/>
              <w:jc w:val="both"/>
              <w:rPr>
                <w:sz w:val="28"/>
                <w:szCs w:val="28"/>
              </w:rPr>
            </w:pPr>
            <w:r w:rsidRPr="00B60A94">
              <w:rPr>
                <w:sz w:val="28"/>
                <w:szCs w:val="28"/>
              </w:rPr>
              <w:t>Культура улучшений, инновации.</w:t>
            </w:r>
          </w:p>
        </w:tc>
        <w:tc>
          <w:tcPr>
            <w:tcW w:w="3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60A94" w:rsidRPr="00B60A94" w:rsidRDefault="00B60A94" w:rsidP="00B60A94">
            <w:pPr>
              <w:spacing w:after="300"/>
              <w:jc w:val="both"/>
              <w:rPr>
                <w:sz w:val="28"/>
                <w:szCs w:val="28"/>
              </w:rPr>
            </w:pPr>
            <w:r w:rsidRPr="00B60A94">
              <w:rPr>
                <w:sz w:val="28"/>
                <w:szCs w:val="28"/>
              </w:rPr>
              <w:t>Долгосрочное развитие организации.</w:t>
            </w:r>
          </w:p>
        </w:tc>
      </w:tr>
    </w:tbl>
    <w:p w:rsidR="00B60A94" w:rsidRPr="00B60A94" w:rsidRDefault="00B60A94" w:rsidP="00B60A94">
      <w:pPr>
        <w:pStyle w:val="NormalWeb"/>
        <w:spacing w:after="150" w:afterAutospacing="0"/>
        <w:ind w:firstLine="709"/>
        <w:jc w:val="both"/>
        <w:rPr>
          <w:sz w:val="28"/>
          <w:szCs w:val="28"/>
          <w:lang w:val="ru-RU"/>
        </w:rPr>
      </w:pPr>
      <w:r w:rsidRPr="00B60A94">
        <w:rPr>
          <w:rStyle w:val="Strong"/>
          <w:rFonts w:eastAsiaTheme="majorEastAsia"/>
          <w:b w:val="0"/>
          <w:bCs w:val="0"/>
          <w:sz w:val="28"/>
          <w:szCs w:val="28"/>
          <w:lang w:val="ru-RU"/>
        </w:rPr>
        <w:t>Таблица 4 – Разница в требованиях к разработке государственных и международных стандартов</w:t>
      </w:r>
    </w:p>
    <w:tbl>
      <w:tblPr>
        <w:tblW w:w="11074" w:type="dxa"/>
        <w:tblInd w:w="-100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8"/>
        <w:gridCol w:w="2733"/>
        <w:gridCol w:w="3150"/>
        <w:gridCol w:w="4683"/>
      </w:tblGrid>
      <w:tr w:rsidR="00B60A94" w:rsidRPr="00B60A94" w:rsidTr="00B60A94">
        <w:trPr>
          <w:tblHeader/>
        </w:trPr>
        <w:tc>
          <w:tcPr>
            <w:tcW w:w="5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60A94" w:rsidRPr="00B60A94" w:rsidRDefault="00B60A94" w:rsidP="00B60A94">
            <w:pPr>
              <w:spacing w:after="300"/>
              <w:jc w:val="both"/>
              <w:rPr>
                <w:sz w:val="28"/>
                <w:szCs w:val="28"/>
              </w:rPr>
            </w:pPr>
            <w:r w:rsidRPr="00B60A94">
              <w:rPr>
                <w:sz w:val="28"/>
                <w:szCs w:val="28"/>
              </w:rPr>
              <w:t>№</w:t>
            </w:r>
          </w:p>
        </w:tc>
        <w:tc>
          <w:tcPr>
            <w:tcW w:w="27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60A94" w:rsidRPr="00B60A94" w:rsidRDefault="00B60A94" w:rsidP="00B60A94">
            <w:pPr>
              <w:spacing w:after="300"/>
              <w:jc w:val="both"/>
              <w:rPr>
                <w:sz w:val="28"/>
                <w:szCs w:val="28"/>
              </w:rPr>
            </w:pPr>
            <w:r w:rsidRPr="00B60A94">
              <w:rPr>
                <w:sz w:val="28"/>
                <w:szCs w:val="28"/>
              </w:rPr>
              <w:t>Наименование</w:t>
            </w:r>
          </w:p>
        </w:tc>
        <w:tc>
          <w:tcPr>
            <w:tcW w:w="3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60A94" w:rsidRPr="00B60A94" w:rsidRDefault="00B60A94" w:rsidP="00B60A94">
            <w:pPr>
              <w:spacing w:after="300"/>
              <w:jc w:val="both"/>
              <w:rPr>
                <w:sz w:val="28"/>
                <w:szCs w:val="28"/>
              </w:rPr>
            </w:pPr>
            <w:r w:rsidRPr="00B60A94">
              <w:rPr>
                <w:sz w:val="28"/>
                <w:szCs w:val="28"/>
              </w:rPr>
              <w:t>Структурные элементы ГОСТа</w:t>
            </w:r>
          </w:p>
        </w:tc>
        <w:tc>
          <w:tcPr>
            <w:tcW w:w="46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60A94" w:rsidRPr="00B60A94" w:rsidRDefault="00B60A94" w:rsidP="00B60A94">
            <w:pPr>
              <w:spacing w:after="300"/>
              <w:jc w:val="both"/>
              <w:rPr>
                <w:sz w:val="28"/>
                <w:szCs w:val="28"/>
              </w:rPr>
            </w:pPr>
            <w:r w:rsidRPr="00B60A94">
              <w:rPr>
                <w:sz w:val="28"/>
                <w:szCs w:val="28"/>
              </w:rPr>
              <w:t>П/П международного стандарта</w:t>
            </w:r>
          </w:p>
        </w:tc>
      </w:tr>
      <w:tr w:rsidR="00B60A94" w:rsidRPr="00B60A94" w:rsidTr="00B60A9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60A94" w:rsidRPr="00B60A94" w:rsidRDefault="00B60A94" w:rsidP="00B60A94">
            <w:pPr>
              <w:spacing w:after="300"/>
              <w:jc w:val="both"/>
              <w:rPr>
                <w:sz w:val="28"/>
                <w:szCs w:val="28"/>
              </w:rPr>
            </w:pPr>
            <w:r w:rsidRPr="00B60A94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60A94" w:rsidRPr="00B60A94" w:rsidRDefault="00B60A94" w:rsidP="00B60A94">
            <w:pPr>
              <w:spacing w:after="300"/>
              <w:jc w:val="both"/>
              <w:rPr>
                <w:sz w:val="28"/>
                <w:szCs w:val="28"/>
              </w:rPr>
            </w:pPr>
            <w:r w:rsidRPr="00B60A94">
              <w:rPr>
                <w:sz w:val="28"/>
                <w:szCs w:val="28"/>
              </w:rPr>
              <w:t>Статус документа</w:t>
            </w:r>
          </w:p>
        </w:tc>
        <w:tc>
          <w:tcPr>
            <w:tcW w:w="3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60A94" w:rsidRPr="00B60A94" w:rsidRDefault="00B60A94" w:rsidP="00B60A94">
            <w:pPr>
              <w:spacing w:after="300"/>
              <w:jc w:val="both"/>
              <w:rPr>
                <w:sz w:val="28"/>
                <w:szCs w:val="28"/>
              </w:rPr>
            </w:pPr>
            <w:r w:rsidRPr="00B60A94">
              <w:rPr>
                <w:sz w:val="28"/>
                <w:szCs w:val="28"/>
              </w:rPr>
              <w:t>Национальный стандарт (обязателен или доброволен в рамках законодательства РФ).</w:t>
            </w:r>
          </w:p>
        </w:tc>
        <w:tc>
          <w:tcPr>
            <w:tcW w:w="46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60A94" w:rsidRPr="00B60A94" w:rsidRDefault="00B60A94" w:rsidP="00B60A94">
            <w:pPr>
              <w:spacing w:after="300"/>
              <w:jc w:val="both"/>
              <w:rPr>
                <w:sz w:val="28"/>
                <w:szCs w:val="28"/>
              </w:rPr>
            </w:pPr>
            <w:r w:rsidRPr="00B60A94">
              <w:rPr>
                <w:sz w:val="28"/>
                <w:szCs w:val="28"/>
              </w:rPr>
              <w:t>Международный стандарт (рекомендательный характер, применяется добровольно).</w:t>
            </w:r>
          </w:p>
        </w:tc>
      </w:tr>
      <w:tr w:rsidR="00B60A94" w:rsidRPr="00B60A94" w:rsidTr="00B60A9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60A94" w:rsidRPr="00B60A94" w:rsidRDefault="00B60A94" w:rsidP="00B60A94">
            <w:pPr>
              <w:spacing w:after="300"/>
              <w:jc w:val="both"/>
              <w:rPr>
                <w:sz w:val="28"/>
                <w:szCs w:val="28"/>
              </w:rPr>
            </w:pPr>
            <w:r w:rsidRPr="00B60A94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60A94" w:rsidRPr="00B60A94" w:rsidRDefault="00B60A94" w:rsidP="00B60A94">
            <w:pPr>
              <w:spacing w:after="300"/>
              <w:jc w:val="both"/>
              <w:rPr>
                <w:sz w:val="28"/>
                <w:szCs w:val="28"/>
              </w:rPr>
            </w:pPr>
            <w:r w:rsidRPr="00B60A94">
              <w:rPr>
                <w:sz w:val="28"/>
                <w:szCs w:val="28"/>
              </w:rPr>
              <w:t>Процедура принятия</w:t>
            </w:r>
          </w:p>
        </w:tc>
        <w:tc>
          <w:tcPr>
            <w:tcW w:w="3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60A94" w:rsidRPr="00B60A94" w:rsidRDefault="00B60A94" w:rsidP="00B60A94">
            <w:pPr>
              <w:spacing w:after="300"/>
              <w:jc w:val="both"/>
              <w:rPr>
                <w:sz w:val="28"/>
                <w:szCs w:val="28"/>
              </w:rPr>
            </w:pPr>
            <w:r w:rsidRPr="00B60A94">
              <w:rPr>
                <w:sz w:val="28"/>
                <w:szCs w:val="28"/>
              </w:rPr>
              <w:t>Утверждается национальным органом (Росстандарт), голосование ТК РФ.</w:t>
            </w:r>
          </w:p>
        </w:tc>
        <w:tc>
          <w:tcPr>
            <w:tcW w:w="46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60A94" w:rsidRPr="00B60A94" w:rsidRDefault="00B60A94" w:rsidP="00B60A94">
            <w:pPr>
              <w:spacing w:after="300"/>
              <w:jc w:val="both"/>
              <w:rPr>
                <w:sz w:val="28"/>
                <w:szCs w:val="28"/>
              </w:rPr>
            </w:pPr>
            <w:r w:rsidRPr="00B60A94">
              <w:rPr>
                <w:sz w:val="28"/>
                <w:szCs w:val="28"/>
              </w:rPr>
              <w:t>Принимается консенсусом стран-членов ISO, голосование национальных органов.</w:t>
            </w:r>
          </w:p>
        </w:tc>
      </w:tr>
      <w:tr w:rsidR="00B60A94" w:rsidRPr="00B60A94" w:rsidTr="00B60A9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60A94" w:rsidRPr="00B60A94" w:rsidRDefault="00B60A94" w:rsidP="00B60A94">
            <w:pPr>
              <w:spacing w:after="300"/>
              <w:jc w:val="both"/>
              <w:rPr>
                <w:sz w:val="28"/>
                <w:szCs w:val="28"/>
              </w:rPr>
            </w:pPr>
            <w:r w:rsidRPr="00B60A94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60A94" w:rsidRPr="00B60A94" w:rsidRDefault="00B60A94" w:rsidP="00B60A94">
            <w:pPr>
              <w:spacing w:after="300"/>
              <w:jc w:val="both"/>
              <w:rPr>
                <w:sz w:val="28"/>
                <w:szCs w:val="28"/>
              </w:rPr>
            </w:pPr>
            <w:r w:rsidRPr="00B60A94">
              <w:rPr>
                <w:sz w:val="28"/>
                <w:szCs w:val="28"/>
              </w:rPr>
              <w:t>Язык разработки</w:t>
            </w:r>
          </w:p>
        </w:tc>
        <w:tc>
          <w:tcPr>
            <w:tcW w:w="3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60A94" w:rsidRPr="00B60A94" w:rsidRDefault="00B60A94" w:rsidP="00B60A94">
            <w:pPr>
              <w:spacing w:after="300"/>
              <w:jc w:val="both"/>
              <w:rPr>
                <w:sz w:val="28"/>
                <w:szCs w:val="28"/>
              </w:rPr>
            </w:pPr>
            <w:r w:rsidRPr="00B60A94">
              <w:rPr>
                <w:sz w:val="28"/>
                <w:szCs w:val="28"/>
              </w:rPr>
              <w:t>Русский язык.</w:t>
            </w:r>
          </w:p>
        </w:tc>
        <w:tc>
          <w:tcPr>
            <w:tcW w:w="46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60A94" w:rsidRPr="00B60A94" w:rsidRDefault="00B60A94" w:rsidP="00B60A94">
            <w:pPr>
              <w:spacing w:after="300"/>
              <w:jc w:val="both"/>
              <w:rPr>
                <w:sz w:val="28"/>
                <w:szCs w:val="28"/>
              </w:rPr>
            </w:pPr>
            <w:r w:rsidRPr="00B60A94">
              <w:rPr>
                <w:sz w:val="28"/>
                <w:szCs w:val="28"/>
              </w:rPr>
              <w:t>Английский и французский языки (официальные).</w:t>
            </w:r>
          </w:p>
        </w:tc>
      </w:tr>
      <w:tr w:rsidR="00B60A94" w:rsidRPr="00B60A94" w:rsidTr="00B60A9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60A94" w:rsidRPr="00B60A94" w:rsidRDefault="00B60A94" w:rsidP="00B60A94">
            <w:pPr>
              <w:spacing w:after="300"/>
              <w:jc w:val="both"/>
              <w:rPr>
                <w:sz w:val="28"/>
                <w:szCs w:val="28"/>
              </w:rPr>
            </w:pPr>
            <w:r w:rsidRPr="00B60A94">
              <w:rPr>
                <w:sz w:val="28"/>
                <w:szCs w:val="28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60A94" w:rsidRPr="00B60A94" w:rsidRDefault="00B60A94" w:rsidP="00B60A94">
            <w:pPr>
              <w:spacing w:after="300"/>
              <w:jc w:val="both"/>
              <w:rPr>
                <w:sz w:val="28"/>
                <w:szCs w:val="28"/>
              </w:rPr>
            </w:pPr>
            <w:r w:rsidRPr="00B60A94">
              <w:rPr>
                <w:sz w:val="28"/>
                <w:szCs w:val="28"/>
              </w:rPr>
              <w:t>Оформление</w:t>
            </w:r>
          </w:p>
        </w:tc>
        <w:tc>
          <w:tcPr>
            <w:tcW w:w="3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60A94" w:rsidRPr="00B60A94" w:rsidRDefault="00B60A94" w:rsidP="00B60A94">
            <w:pPr>
              <w:spacing w:after="300"/>
              <w:jc w:val="both"/>
              <w:rPr>
                <w:sz w:val="28"/>
                <w:szCs w:val="28"/>
              </w:rPr>
            </w:pPr>
            <w:r w:rsidRPr="00B60A94">
              <w:rPr>
                <w:sz w:val="28"/>
                <w:szCs w:val="28"/>
              </w:rPr>
              <w:t>По правилам ГОСТ 1.5 (структура, шрифты, нумерация).</w:t>
            </w:r>
          </w:p>
        </w:tc>
        <w:tc>
          <w:tcPr>
            <w:tcW w:w="46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60A94" w:rsidRPr="00B60A94" w:rsidRDefault="00B60A94" w:rsidP="00B60A94">
            <w:pPr>
              <w:spacing w:after="300"/>
              <w:jc w:val="both"/>
              <w:rPr>
                <w:sz w:val="28"/>
                <w:szCs w:val="28"/>
              </w:rPr>
            </w:pPr>
            <w:r w:rsidRPr="00B60A94">
              <w:rPr>
                <w:sz w:val="28"/>
                <w:szCs w:val="28"/>
              </w:rPr>
              <w:t>По директивам ISO/IEC (</w:t>
            </w:r>
            <w:proofErr w:type="spellStart"/>
            <w:r w:rsidRPr="00B60A94">
              <w:rPr>
                <w:sz w:val="28"/>
                <w:szCs w:val="28"/>
              </w:rPr>
              <w:t>Directives</w:t>
            </w:r>
            <w:proofErr w:type="spellEnd"/>
            <w:r w:rsidRPr="00B60A94">
              <w:rPr>
                <w:sz w:val="28"/>
                <w:szCs w:val="28"/>
              </w:rPr>
              <w:t>).</w:t>
            </w:r>
          </w:p>
        </w:tc>
      </w:tr>
    </w:tbl>
    <w:p w:rsidR="00B60A94" w:rsidRPr="00B60A94" w:rsidRDefault="00B60A94" w:rsidP="00B60A94">
      <w:pPr>
        <w:pStyle w:val="Heading2"/>
        <w:spacing w:before="450" w:beforeAutospacing="0" w:after="300" w:afterAutospacing="0"/>
        <w:jc w:val="both"/>
        <w:rPr>
          <w:b w:val="0"/>
          <w:bCs w:val="0"/>
          <w:sz w:val="28"/>
          <w:szCs w:val="28"/>
        </w:rPr>
      </w:pPr>
      <w:r w:rsidRPr="00B60A94">
        <w:rPr>
          <w:b w:val="0"/>
          <w:bCs w:val="0"/>
          <w:sz w:val="28"/>
          <w:szCs w:val="28"/>
        </w:rPr>
        <w:t>4. О</w:t>
      </w:r>
      <w:proofErr w:type="spellStart"/>
      <w:r w:rsidRPr="00B60A94">
        <w:rPr>
          <w:b w:val="0"/>
          <w:bCs w:val="0"/>
          <w:sz w:val="28"/>
          <w:szCs w:val="28"/>
        </w:rPr>
        <w:t>тветы</w:t>
      </w:r>
      <w:proofErr w:type="spellEnd"/>
      <w:r w:rsidRPr="00B60A94">
        <w:rPr>
          <w:b w:val="0"/>
          <w:bCs w:val="0"/>
          <w:sz w:val="28"/>
          <w:szCs w:val="28"/>
        </w:rPr>
        <w:t xml:space="preserve"> </w:t>
      </w:r>
      <w:proofErr w:type="spellStart"/>
      <w:r w:rsidRPr="00B60A94">
        <w:rPr>
          <w:b w:val="0"/>
          <w:bCs w:val="0"/>
          <w:sz w:val="28"/>
          <w:szCs w:val="28"/>
        </w:rPr>
        <w:t>на</w:t>
      </w:r>
      <w:proofErr w:type="spellEnd"/>
      <w:r w:rsidRPr="00B60A94">
        <w:rPr>
          <w:b w:val="0"/>
          <w:bCs w:val="0"/>
          <w:sz w:val="28"/>
          <w:szCs w:val="28"/>
        </w:rPr>
        <w:t xml:space="preserve"> </w:t>
      </w:r>
      <w:proofErr w:type="spellStart"/>
      <w:r w:rsidRPr="00B60A94">
        <w:rPr>
          <w:b w:val="0"/>
          <w:bCs w:val="0"/>
          <w:sz w:val="28"/>
          <w:szCs w:val="28"/>
        </w:rPr>
        <w:t>контрольные</w:t>
      </w:r>
      <w:proofErr w:type="spellEnd"/>
      <w:r w:rsidRPr="00B60A94">
        <w:rPr>
          <w:b w:val="0"/>
          <w:bCs w:val="0"/>
          <w:sz w:val="28"/>
          <w:szCs w:val="28"/>
        </w:rPr>
        <w:t xml:space="preserve"> </w:t>
      </w:r>
      <w:proofErr w:type="spellStart"/>
      <w:r w:rsidRPr="00B60A94">
        <w:rPr>
          <w:b w:val="0"/>
          <w:bCs w:val="0"/>
          <w:sz w:val="28"/>
          <w:szCs w:val="28"/>
        </w:rPr>
        <w:t>вопросы</w:t>
      </w:r>
      <w:proofErr w:type="spellEnd"/>
    </w:p>
    <w:p w:rsidR="00B60A94" w:rsidRPr="00B60A94" w:rsidRDefault="00B60A94" w:rsidP="00B60A94">
      <w:pPr>
        <w:numPr>
          <w:ilvl w:val="0"/>
          <w:numId w:val="1"/>
        </w:numPr>
        <w:spacing w:before="100" w:beforeAutospacing="1" w:after="150"/>
        <w:jc w:val="both"/>
        <w:rPr>
          <w:sz w:val="28"/>
          <w:szCs w:val="28"/>
        </w:rPr>
      </w:pPr>
      <w:r w:rsidRPr="00B60A94">
        <w:rPr>
          <w:rStyle w:val="Strong"/>
          <w:rFonts w:eastAsiaTheme="majorEastAsia"/>
          <w:b w:val="0"/>
          <w:bCs w:val="0"/>
          <w:sz w:val="28"/>
          <w:szCs w:val="28"/>
        </w:rPr>
        <w:t>В чём заключается главная задача системы менеджмента качества?</w:t>
      </w:r>
      <w:r w:rsidRPr="00B60A94">
        <w:rPr>
          <w:sz w:val="28"/>
          <w:szCs w:val="28"/>
        </w:rPr>
        <w:br/>
        <w:t>Главная задача СМК – не контролировать каждую единицу продукции, а сделать так, чтобы не было ошибок в работе, которые могли бы привести к появлению брака (к плохому качеству продукции или услуг).</w:t>
      </w:r>
    </w:p>
    <w:p w:rsidR="00B60A94" w:rsidRPr="00B60A94" w:rsidRDefault="00B60A94" w:rsidP="00B60A94">
      <w:pPr>
        <w:numPr>
          <w:ilvl w:val="0"/>
          <w:numId w:val="1"/>
        </w:numPr>
        <w:spacing w:before="100" w:beforeAutospacing="1" w:after="150"/>
        <w:jc w:val="both"/>
        <w:rPr>
          <w:sz w:val="28"/>
          <w:szCs w:val="28"/>
        </w:rPr>
      </w:pPr>
      <w:r w:rsidRPr="00B60A94">
        <w:rPr>
          <w:rStyle w:val="Strong"/>
          <w:rFonts w:eastAsiaTheme="majorEastAsia"/>
          <w:b w:val="0"/>
          <w:bCs w:val="0"/>
          <w:sz w:val="28"/>
          <w:szCs w:val="28"/>
        </w:rPr>
        <w:t>Что такое система менеджмента качества?</w:t>
      </w:r>
      <w:r w:rsidRPr="00B60A94">
        <w:rPr>
          <w:sz w:val="28"/>
          <w:szCs w:val="28"/>
        </w:rPr>
        <w:br/>
        <w:t>СМК – система менеджмента для руководства и управления организацией применительно к качеству. Она призвана обеспечивать качество продукции или услуг предприятия и «настраивать» это качество на ожидание потребителей.</w:t>
      </w:r>
    </w:p>
    <w:p w:rsidR="00B60A94" w:rsidRPr="00B60A94" w:rsidRDefault="00B60A94" w:rsidP="00B60A94">
      <w:pPr>
        <w:numPr>
          <w:ilvl w:val="0"/>
          <w:numId w:val="1"/>
        </w:numPr>
        <w:spacing w:before="100" w:beforeAutospacing="1" w:after="150"/>
        <w:jc w:val="both"/>
        <w:rPr>
          <w:sz w:val="28"/>
          <w:szCs w:val="28"/>
        </w:rPr>
      </w:pPr>
      <w:r w:rsidRPr="00B60A94">
        <w:rPr>
          <w:rStyle w:val="Strong"/>
          <w:rFonts w:eastAsiaTheme="majorEastAsia"/>
          <w:b w:val="0"/>
          <w:bCs w:val="0"/>
          <w:sz w:val="28"/>
          <w:szCs w:val="28"/>
        </w:rPr>
        <w:t>В каком году ИСО приняла стандарты серии 9000 на системы качества?</w:t>
      </w:r>
      <w:r w:rsidRPr="00B60A94">
        <w:rPr>
          <w:sz w:val="28"/>
          <w:szCs w:val="28"/>
        </w:rPr>
        <w:br/>
        <w:t>Первая версия стандартов серии ISO 9000 была опубликована в 1987 году. (В тексте указаны актуальные версии 2008, 2009, 2015 гг.).</w:t>
      </w:r>
    </w:p>
    <w:p w:rsidR="00B60A94" w:rsidRPr="00B60A94" w:rsidRDefault="00B60A94" w:rsidP="00B60A94">
      <w:pPr>
        <w:numPr>
          <w:ilvl w:val="0"/>
          <w:numId w:val="1"/>
        </w:numPr>
        <w:spacing w:before="100" w:beforeAutospacing="1" w:after="150"/>
        <w:jc w:val="both"/>
        <w:rPr>
          <w:sz w:val="28"/>
          <w:szCs w:val="28"/>
        </w:rPr>
      </w:pPr>
      <w:r w:rsidRPr="00B60A94">
        <w:rPr>
          <w:rStyle w:val="Strong"/>
          <w:rFonts w:eastAsiaTheme="majorEastAsia"/>
          <w:b w:val="0"/>
          <w:bCs w:val="0"/>
          <w:sz w:val="28"/>
          <w:szCs w:val="28"/>
        </w:rPr>
        <w:t>Какие элементы структуры СМК вы знаете?</w:t>
      </w:r>
      <w:r w:rsidRPr="00B60A94">
        <w:rPr>
          <w:sz w:val="28"/>
          <w:szCs w:val="28"/>
        </w:rPr>
        <w:br/>
        <w:t>Структура СМК состоит из элементов: организация, процессы, документы, ресурсы.</w:t>
      </w:r>
    </w:p>
    <w:p w:rsidR="00B60A94" w:rsidRPr="00B60A94" w:rsidRDefault="00B60A94" w:rsidP="00B60A94">
      <w:pPr>
        <w:numPr>
          <w:ilvl w:val="0"/>
          <w:numId w:val="1"/>
        </w:numPr>
        <w:spacing w:before="100" w:beforeAutospacing="1" w:after="150"/>
        <w:jc w:val="both"/>
        <w:rPr>
          <w:sz w:val="28"/>
          <w:szCs w:val="28"/>
        </w:rPr>
      </w:pPr>
      <w:r w:rsidRPr="00B60A94">
        <w:rPr>
          <w:rStyle w:val="Strong"/>
          <w:rFonts w:eastAsiaTheme="majorEastAsia"/>
          <w:b w:val="0"/>
          <w:bCs w:val="0"/>
          <w:sz w:val="28"/>
          <w:szCs w:val="28"/>
        </w:rPr>
        <w:t>С какими видами деятельности взаимосвязана система качества?</w:t>
      </w:r>
      <w:r w:rsidRPr="00B60A94">
        <w:rPr>
          <w:sz w:val="28"/>
          <w:szCs w:val="28"/>
        </w:rPr>
        <w:br/>
        <w:t>Система качества взаимосвязана со всеми видами деятельности, определяет качество продукции и распространяется на все этапы жизненного цикла продукции.</w:t>
      </w:r>
    </w:p>
    <w:p w:rsidR="00B60A94" w:rsidRPr="00B60A94" w:rsidRDefault="00B60A94" w:rsidP="00B60A94">
      <w:pPr>
        <w:pStyle w:val="Heading2"/>
        <w:spacing w:before="450" w:beforeAutospacing="0" w:after="300" w:afterAutospacing="0"/>
        <w:jc w:val="both"/>
        <w:rPr>
          <w:b w:val="0"/>
          <w:bCs w:val="0"/>
          <w:sz w:val="28"/>
          <w:szCs w:val="28"/>
          <w:lang w:val="ru-RU"/>
        </w:rPr>
      </w:pPr>
      <w:r w:rsidRPr="00B60A94">
        <w:rPr>
          <w:b w:val="0"/>
          <w:bCs w:val="0"/>
          <w:sz w:val="28"/>
          <w:szCs w:val="28"/>
          <w:lang w:val="ru-RU"/>
        </w:rPr>
        <w:t>5. Заключение</w:t>
      </w:r>
    </w:p>
    <w:p w:rsidR="00B60A94" w:rsidRPr="00B60A94" w:rsidRDefault="00B60A94" w:rsidP="00B60A94">
      <w:pPr>
        <w:pStyle w:val="NormalWeb"/>
        <w:spacing w:after="150" w:afterAutospacing="0"/>
        <w:ind w:firstLine="709"/>
        <w:jc w:val="both"/>
        <w:rPr>
          <w:sz w:val="28"/>
          <w:szCs w:val="28"/>
          <w:lang w:val="ru-RU"/>
        </w:rPr>
      </w:pPr>
      <w:r w:rsidRPr="00B60A94">
        <w:rPr>
          <w:sz w:val="28"/>
          <w:szCs w:val="28"/>
          <w:lang w:val="ru-RU"/>
        </w:rPr>
        <w:t xml:space="preserve">В ходе выполнения практического занятия были изучены структуры международных стандартов </w:t>
      </w:r>
      <w:r w:rsidRPr="00B60A94">
        <w:rPr>
          <w:sz w:val="28"/>
          <w:szCs w:val="28"/>
        </w:rPr>
        <w:t>ISO</w:t>
      </w:r>
      <w:r w:rsidRPr="00B60A94">
        <w:rPr>
          <w:sz w:val="28"/>
          <w:szCs w:val="28"/>
          <w:lang w:val="ru-RU"/>
        </w:rPr>
        <w:t xml:space="preserve"> 9000, </w:t>
      </w:r>
      <w:r w:rsidRPr="00B60A94">
        <w:rPr>
          <w:sz w:val="28"/>
          <w:szCs w:val="28"/>
        </w:rPr>
        <w:t>ISO</w:t>
      </w:r>
      <w:r w:rsidRPr="00B60A94">
        <w:rPr>
          <w:sz w:val="28"/>
          <w:szCs w:val="28"/>
          <w:lang w:val="ru-RU"/>
        </w:rPr>
        <w:t xml:space="preserve"> 9001 и </w:t>
      </w:r>
      <w:r w:rsidRPr="00B60A94">
        <w:rPr>
          <w:sz w:val="28"/>
          <w:szCs w:val="28"/>
        </w:rPr>
        <w:t>ISO</w:t>
      </w:r>
      <w:r w:rsidRPr="00B60A94">
        <w:rPr>
          <w:sz w:val="28"/>
          <w:szCs w:val="28"/>
          <w:lang w:val="ru-RU"/>
        </w:rPr>
        <w:t xml:space="preserve"> 9004. Выявлены различия между национальными (ГОСТ) и международными стандартами. Полученные знания позволяют понять принципы построения системы менеджмента качества и ее роль в обеспечении устойчивого успеха организации.</w:t>
      </w:r>
    </w:p>
    <w:p w:rsidR="00B60A94" w:rsidRPr="00B60A94" w:rsidRDefault="00B60A94" w:rsidP="00B60A94">
      <w:pPr>
        <w:jc w:val="both"/>
        <w:rPr>
          <w:sz w:val="28"/>
          <w:szCs w:val="28"/>
        </w:rPr>
      </w:pPr>
    </w:p>
    <w:p w:rsidR="00B60A94" w:rsidRPr="00B60A94" w:rsidRDefault="00B60A94" w:rsidP="00B60A94">
      <w:pPr>
        <w:pStyle w:val="p1"/>
        <w:jc w:val="both"/>
        <w:rPr>
          <w:rFonts w:ascii="Times New Roman" w:hAnsi="Times New Roman"/>
          <w:sz w:val="28"/>
          <w:szCs w:val="28"/>
          <w:lang w:val="ru-RU"/>
        </w:rPr>
      </w:pPr>
    </w:p>
    <w:sectPr w:rsidR="00B60A94" w:rsidRPr="00B60A94" w:rsidSect="000C2CC3">
      <w:pgSz w:w="12240" w:h="15840"/>
      <w:pgMar w:top="851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9538B7"/>
    <w:multiLevelType w:val="multilevel"/>
    <w:tmpl w:val="1A08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2367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CC3"/>
    <w:rsid w:val="000C2CC3"/>
    <w:rsid w:val="001F7D3A"/>
    <w:rsid w:val="0038378C"/>
    <w:rsid w:val="00B60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16804A"/>
  <w15:chartTrackingRefBased/>
  <w15:docId w15:val="{194069B7-AF07-B04B-8A66-76329B403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2CC3"/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B60A94"/>
    <w:pPr>
      <w:spacing w:before="100" w:beforeAutospacing="1" w:after="100" w:afterAutospacing="1"/>
      <w:outlineLvl w:val="1"/>
    </w:pPr>
    <w:rPr>
      <w:b/>
      <w:bCs/>
      <w:sz w:val="36"/>
      <w:szCs w:val="36"/>
      <w:lang w:val="en-US"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0A9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60A94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60A94"/>
    <w:pPr>
      <w:spacing w:before="100" w:beforeAutospacing="1" w:after="100" w:afterAutospacing="1"/>
    </w:pPr>
    <w:rPr>
      <w:lang w:val="en-US" w:eastAsia="en-US"/>
    </w:rPr>
  </w:style>
  <w:style w:type="character" w:customStyle="1" w:styleId="apple-converted-space">
    <w:name w:val="apple-converted-space"/>
    <w:basedOn w:val="DefaultParagraphFont"/>
    <w:rsid w:val="00B60A94"/>
  </w:style>
  <w:style w:type="paragraph" w:customStyle="1" w:styleId="p1">
    <w:name w:val="p1"/>
    <w:basedOn w:val="Normal"/>
    <w:rsid w:val="00B60A94"/>
    <w:rPr>
      <w:rFonts w:ascii="Helvetica Neue" w:hAnsi="Helvetica Neue"/>
      <w:color w:val="000000"/>
      <w:sz w:val="21"/>
      <w:szCs w:val="21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0A94"/>
    <w:rPr>
      <w:rFonts w:asciiTheme="majorHAnsi" w:eastAsiaTheme="majorEastAsia" w:hAnsiTheme="majorHAnsi" w:cstheme="majorBidi"/>
      <w:color w:val="1F3763" w:themeColor="accent1" w:themeShade="7F"/>
      <w:kern w:val="0"/>
      <w:lang w:val="ru-RU" w:eastAsia="ru-RU"/>
      <w14:ligatures w14:val="none"/>
    </w:rPr>
  </w:style>
  <w:style w:type="character" w:styleId="Strong">
    <w:name w:val="Strong"/>
    <w:basedOn w:val="DefaultParagraphFont"/>
    <w:uiPriority w:val="22"/>
    <w:qFormat/>
    <w:rsid w:val="00B60A9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49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9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52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70207">
          <w:marLeft w:val="0"/>
          <w:marRight w:val="0"/>
          <w:marTop w:val="750"/>
          <w:marBottom w:val="0"/>
          <w:divBdr>
            <w:top w:val="single" w:sz="6" w:space="8" w:color="000000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78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875</Words>
  <Characters>4992</Characters>
  <Application>Microsoft Office Word</Application>
  <DocSecurity>0</DocSecurity>
  <Lines>41</Lines>
  <Paragraphs>11</Paragraphs>
  <ScaleCrop>false</ScaleCrop>
  <Company/>
  <LinksUpToDate>false</LinksUpToDate>
  <CharactersWithSpaces>5856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.</dc:creator>
  <cp:keywords/>
  <dc:description/>
  <cp:lastModifiedBy>. .</cp:lastModifiedBy>
  <cp:revision>3</cp:revision>
  <dcterms:created xsi:type="dcterms:W3CDTF">2026-03-17T01:01:00Z</dcterms:created>
  <dcterms:modified xsi:type="dcterms:W3CDTF">2026-03-17T01:01:00Z</dcterms:modified>
</cp:coreProperties>
</file>