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4867" w14:textId="77777777" w:rsidR="00640689" w:rsidRPr="00640689" w:rsidRDefault="00640689" w:rsidP="00640689">
      <w:pPr>
        <w:pBdr>
          <w:top w:val="single" w:sz="2" w:space="0" w:color="D9D9E3"/>
          <w:left w:val="single" w:sz="2" w:space="0" w:color="D9D9E3"/>
          <w:bottom w:val="single" w:sz="2" w:space="0" w:color="D9D9E3"/>
          <w:right w:val="single" w:sz="2" w:space="0" w:color="D9D9E3"/>
        </w:pBdr>
        <w:spacing w:after="300"/>
        <w:rPr>
          <w:rFonts w:eastAsia="Times New Roman" w:cs="Segoe UI"/>
          <w:color w:val="374151"/>
          <w:sz w:val="24"/>
          <w:szCs w:val="24"/>
        </w:rPr>
      </w:pPr>
      <w:r w:rsidRPr="00640689">
        <w:rPr>
          <w:rFonts w:eastAsia="Times New Roman" w:cs="Segoe UI"/>
          <w:color w:val="374151"/>
          <w:sz w:val="24"/>
          <w:szCs w:val="24"/>
        </w:rPr>
        <w:br/>
        <w:t>Certainly! Let's go through each question with more detailed explanations and examples:</w:t>
      </w:r>
    </w:p>
    <w:p w14:paraId="57CB7ED1"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Static Cache vs. Dynamic Cache:</w:t>
      </w:r>
    </w:p>
    <w:p w14:paraId="34CD0B3E"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Static cache is preloaded with data before the session starts, and its content remains constant throughout the session. In contrast, dynamic cache is populated at runtime and can be updated during the session.</w:t>
      </w:r>
    </w:p>
    <w:p w14:paraId="393511E8"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Imagine a scenario where you have a reference table that rarely changes; you might use a static cache. For a lookup that requires frequent updates, a dynamic cache would be more suitable.</w:t>
      </w:r>
    </w:p>
    <w:p w14:paraId="43FCB697"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Connected Lookup vs. Unconnected Lookup:</w:t>
      </w:r>
    </w:p>
    <w:p w14:paraId="50F5995E"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Connected lookups are integrated into the mapping and connected to the transformation pipeline. Unconnected lookups are standalone and are called by expressions or transformations.</w:t>
      </w:r>
    </w:p>
    <w:p w14:paraId="7909952B"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If you need to perform a lookup within a transformation and use the results in subsequent transformations, you </w:t>
      </w:r>
      <w:proofErr w:type="gramStart"/>
      <w:r w:rsidRPr="00640689">
        <w:rPr>
          <w:rFonts w:eastAsia="Times New Roman" w:cs="Segoe UI"/>
          <w:color w:val="374151"/>
          <w:sz w:val="24"/>
          <w:szCs w:val="24"/>
        </w:rPr>
        <w:t>would</w:t>
      </w:r>
      <w:proofErr w:type="gramEnd"/>
      <w:r w:rsidRPr="00640689">
        <w:rPr>
          <w:rFonts w:eastAsia="Times New Roman" w:cs="Segoe UI"/>
          <w:color w:val="374151"/>
          <w:sz w:val="24"/>
          <w:szCs w:val="24"/>
        </w:rPr>
        <w:t xml:space="preserve"> opt for a connected lookup. Unconnected lookups are useful when you only need to perform a lookup in a specific part of the mapping.</w:t>
      </w:r>
    </w:p>
    <w:p w14:paraId="7FAC93A5"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Slowly Changing Dimensions (SCD):</w:t>
      </w:r>
    </w:p>
    <w:p w14:paraId="1AA9190E"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SCD is a technique to manage changes in dimension data over time. Type 1 overwrites existing data, Type 2 maintains historical versions, and Type 3 adds a new attribute.</w:t>
      </w:r>
    </w:p>
    <w:p w14:paraId="6432E827"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For customer addresses, you might use Type 1 if only the current address matters, Type 2 to track historical changes, and Type 3 to add a new phone number without altering the existing one.</w:t>
      </w:r>
    </w:p>
    <w:p w14:paraId="1001179B"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Session Partitioning:</w:t>
      </w:r>
    </w:p>
    <w:p w14:paraId="14F35D51"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Partitioning divides the session into smaller units for parallel processing, improving performance.</w:t>
      </w:r>
    </w:p>
    <w:p w14:paraId="574FB541"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If you have a large dataset, partitioning based on a key (e.g., date range) allows multiple partitions to process different subsets concurrently.</w:t>
      </w:r>
    </w:p>
    <w:p w14:paraId="27E96DBC"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Parameter File:</w:t>
      </w:r>
    </w:p>
    <w:p w14:paraId="41238716"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Parameter files store values that can be referenced in the session. They allow dynamic changes to session properties.</w:t>
      </w:r>
    </w:p>
    <w:p w14:paraId="0B021CE7"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lastRenderedPageBreak/>
        <w:t>Example:</w:t>
      </w:r>
      <w:r w:rsidRPr="00640689">
        <w:rPr>
          <w:rFonts w:eastAsia="Times New Roman" w:cs="Segoe UI"/>
          <w:color w:val="374151"/>
          <w:sz w:val="24"/>
          <w:szCs w:val="24"/>
        </w:rPr>
        <w:t xml:space="preserve"> Storing connection details in a parameter file enables easy migration between development and production environments.</w:t>
      </w:r>
    </w:p>
    <w:p w14:paraId="6B1B8F73"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Performance Optimization:</w:t>
      </w:r>
    </w:p>
    <w:p w14:paraId="1B5B1E33"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Performance tuning involves using techniques like indexing, partitioning, and optimizing transformations to enhance session performance.</w:t>
      </w:r>
    </w:p>
    <w:p w14:paraId="11A241E7"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Creating indexes on frequently used columns in a source or target table can significantly speed up data retrieval and insertion.</w:t>
      </w:r>
    </w:p>
    <w:p w14:paraId="18C6F750"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Router vs. Filter Transformation:</w:t>
      </w:r>
    </w:p>
    <w:p w14:paraId="240A7AFA"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Router and Filter transformations both filter rows, but a router can route data based on multiple conditions, providing branching logic.</w:t>
      </w:r>
    </w:p>
    <w:p w14:paraId="411C842A"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Use a filter transformation when you need a straightforward condition like filtering out records with sales below a certain threshold. Use a router when you need to direct records to different targets based on various conditions.</w:t>
      </w:r>
    </w:p>
    <w:p w14:paraId="7E0713B3"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Constraint-Based Loading:</w:t>
      </w:r>
    </w:p>
    <w:p w14:paraId="708BAF10"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Constraint-based loading enforces data integrity constraints during the load process, ensuring that data adheres to predefined rules.</w:t>
      </w:r>
    </w:p>
    <w:p w14:paraId="39C7EE87"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If you have a target table with a unique constraint on a column, constraint-based loading would check for and handle duplicate values during the load.</w:t>
      </w:r>
    </w:p>
    <w:p w14:paraId="4616724E"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Handling Null and Default Values:</w:t>
      </w:r>
    </w:p>
    <w:p w14:paraId="662BFC31"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Handling null values involves using functions like ISNULL or COALESCE, while default values can be set in expressions or target definitions.</w:t>
      </w:r>
    </w:p>
    <w:p w14:paraId="4076C62F"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In an expression, you might use </w:t>
      </w:r>
      <w:r w:rsidRPr="00640689">
        <w:rPr>
          <w:rFonts w:ascii="Ubuntu Mono" w:eastAsia="Times New Roman" w:hAnsi="Ubuntu Mono" w:cs="Courier New"/>
          <w:b/>
          <w:bCs/>
          <w:color w:val="374151"/>
          <w:sz w:val="21"/>
          <w:szCs w:val="21"/>
          <w:bdr w:val="single" w:sz="2" w:space="0" w:color="D9D9E3" w:frame="1"/>
        </w:rPr>
        <w:t>IIF(ISNULL(column), '</w:t>
      </w:r>
      <w:proofErr w:type="spellStart"/>
      <w:r w:rsidRPr="00640689">
        <w:rPr>
          <w:rFonts w:ascii="Ubuntu Mono" w:eastAsia="Times New Roman" w:hAnsi="Ubuntu Mono" w:cs="Courier New"/>
          <w:b/>
          <w:bCs/>
          <w:color w:val="374151"/>
          <w:sz w:val="21"/>
          <w:szCs w:val="21"/>
          <w:bdr w:val="single" w:sz="2" w:space="0" w:color="D9D9E3" w:frame="1"/>
        </w:rPr>
        <w:t>DefaultValue</w:t>
      </w:r>
      <w:proofErr w:type="spellEnd"/>
      <w:r w:rsidRPr="00640689">
        <w:rPr>
          <w:rFonts w:ascii="Ubuntu Mono" w:eastAsia="Times New Roman" w:hAnsi="Ubuntu Mono" w:cs="Courier New"/>
          <w:b/>
          <w:bCs/>
          <w:color w:val="374151"/>
          <w:sz w:val="21"/>
          <w:szCs w:val="21"/>
          <w:bdr w:val="single" w:sz="2" w:space="0" w:color="D9D9E3" w:frame="1"/>
        </w:rPr>
        <w:t>', column)</w:t>
      </w:r>
      <w:r w:rsidRPr="00640689">
        <w:rPr>
          <w:rFonts w:eastAsia="Times New Roman" w:cs="Segoe UI"/>
          <w:color w:val="374151"/>
          <w:sz w:val="24"/>
          <w:szCs w:val="24"/>
        </w:rPr>
        <w:t xml:space="preserve"> to handle nulls and assign a default value.</w:t>
      </w:r>
    </w:p>
    <w:p w14:paraId="279DBF82"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Joiner Transformation Join Conditions:</w:t>
      </w:r>
    </w:p>
    <w:p w14:paraId="69C8AE2C"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Join conditions in a joiner transformation define how rows from different sources are matched.</w:t>
      </w:r>
    </w:p>
    <w:p w14:paraId="52CEC6EB"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A common scenario is joining a customer table and an order table based on the customer ID to associate orders with respective customers.</w:t>
      </w:r>
    </w:p>
    <w:p w14:paraId="61B205A7"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Transaction Control Transformation:</w:t>
      </w:r>
    </w:p>
    <w:p w14:paraId="058FC12C"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Transaction control manages commit and rollback operations in a session.</w:t>
      </w:r>
    </w:p>
    <w:p w14:paraId="76F25EDE"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lastRenderedPageBreak/>
        <w:t>Example:</w:t>
      </w:r>
      <w:r w:rsidRPr="00640689">
        <w:rPr>
          <w:rFonts w:eastAsia="Times New Roman" w:cs="Segoe UI"/>
          <w:color w:val="374151"/>
          <w:sz w:val="24"/>
          <w:szCs w:val="24"/>
        </w:rPr>
        <w:t xml:space="preserve"> Placing a transaction control transformation after a set of transformations allows you to commit or roll back changes based on a condition, ensuring data consistency.</w:t>
      </w:r>
    </w:p>
    <w:p w14:paraId="4B2E5918"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Connected vs. Unconnected Stored Procedure Transformation:</w:t>
      </w:r>
    </w:p>
    <w:p w14:paraId="4C1CBDAB"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Connected stored procedures are part of the transformation pipeline, while unconnected ones are called by expressions or transformations.</w:t>
      </w:r>
    </w:p>
    <w:p w14:paraId="05A51BB2"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A connected stored procedure might return the total number of orders, while an unconnected one could be used to update order statuses based on a condition.</w:t>
      </w:r>
    </w:p>
    <w:p w14:paraId="2A243596"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Data Masking:</w:t>
      </w:r>
    </w:p>
    <w:p w14:paraId="4A287EA1"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Data masking involves replacing, encrypting, or scrambling sensitive information to protect it.</w:t>
      </w:r>
    </w:p>
    <w:p w14:paraId="0E8EB6BD"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Masking a social security number by displaying only the last four digits, ensuring confidentiality while still maintaining usability.</w:t>
      </w:r>
    </w:p>
    <w:p w14:paraId="140538BF"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Incremental Aggregation:</w:t>
      </w:r>
    </w:p>
    <w:p w14:paraId="275EA0D3"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Incremental aggregation updates only the changed or new records since the last session run.</w:t>
      </w:r>
    </w:p>
    <w:p w14:paraId="744C8349"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Instead of recalculating the sum of sales for all records, incremental aggregation calculates and updates only the new or modified sales values since the last session run.</w:t>
      </w:r>
    </w:p>
    <w:p w14:paraId="3655700C" w14:textId="77777777" w:rsidR="00640689" w:rsidRPr="00640689" w:rsidRDefault="00640689" w:rsidP="00640689">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b/>
          <w:bCs/>
          <w:color w:val="374151"/>
          <w:sz w:val="24"/>
          <w:szCs w:val="24"/>
          <w:bdr w:val="single" w:sz="2" w:space="0" w:color="D9D9E3" w:frame="1"/>
        </w:rPr>
        <w:t>XML Source Qualifier Transformation:</w:t>
      </w:r>
    </w:p>
    <w:p w14:paraId="06B83ED3"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Explanation:</w:t>
      </w:r>
      <w:r w:rsidRPr="00640689">
        <w:rPr>
          <w:rFonts w:eastAsia="Times New Roman" w:cs="Segoe UI"/>
          <w:color w:val="374151"/>
          <w:sz w:val="24"/>
          <w:szCs w:val="24"/>
        </w:rPr>
        <w:t xml:space="preserve"> The XML Source Qualifier transformation allows Informatica to interpret XML data.</w:t>
      </w:r>
    </w:p>
    <w:p w14:paraId="654EDC8C" w14:textId="77777777" w:rsidR="00640689" w:rsidRPr="00640689" w:rsidRDefault="00640689" w:rsidP="00640689">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640689">
        <w:rPr>
          <w:rFonts w:eastAsia="Times New Roman" w:cs="Segoe UI"/>
          <w:i/>
          <w:iCs/>
          <w:color w:val="374151"/>
          <w:sz w:val="24"/>
          <w:szCs w:val="24"/>
          <w:bdr w:val="single" w:sz="2" w:space="0" w:color="D9D9E3" w:frame="1"/>
        </w:rPr>
        <w:t>Example:</w:t>
      </w:r>
      <w:r w:rsidRPr="00640689">
        <w:rPr>
          <w:rFonts w:eastAsia="Times New Roman" w:cs="Segoe UI"/>
          <w:color w:val="374151"/>
          <w:sz w:val="24"/>
          <w:szCs w:val="24"/>
        </w:rPr>
        <w:t xml:space="preserve"> When dealing with XML data from a source, this transformation helps define the structure and extract relevant information for mapping.</w:t>
      </w:r>
    </w:p>
    <w:p w14:paraId="1D6FD408" w14:textId="77777777" w:rsidR="00640689" w:rsidRPr="00640689" w:rsidRDefault="00640689" w:rsidP="00640689">
      <w:pPr>
        <w:pBdr>
          <w:top w:val="single" w:sz="2" w:space="0" w:color="D9D9E3"/>
          <w:left w:val="single" w:sz="2" w:space="0" w:color="D9D9E3"/>
          <w:bottom w:val="single" w:sz="2" w:space="0" w:color="D9D9E3"/>
          <w:right w:val="single" w:sz="2" w:space="0" w:color="D9D9E3"/>
        </w:pBdr>
        <w:spacing w:before="300"/>
        <w:rPr>
          <w:rFonts w:eastAsia="Times New Roman" w:cs="Segoe UI"/>
          <w:color w:val="374151"/>
          <w:sz w:val="24"/>
          <w:szCs w:val="24"/>
        </w:rPr>
      </w:pPr>
      <w:r w:rsidRPr="00640689">
        <w:rPr>
          <w:rFonts w:eastAsia="Times New Roman" w:cs="Segoe UI"/>
          <w:color w:val="374151"/>
          <w:sz w:val="24"/>
          <w:szCs w:val="24"/>
        </w:rPr>
        <w:t xml:space="preserve">These detailed explanations and examples demonstrate a deeper understanding of each concept and how they apply to real-world scenarios, which is valuable in an </w:t>
      </w:r>
    </w:p>
    <w:p w14:paraId="205BF9B0" w14:textId="77777777" w:rsidR="00AE3653" w:rsidRPr="00587ED8" w:rsidRDefault="00AE3653" w:rsidP="00622EB4">
      <w:pPr>
        <w:rPr>
          <w:rFonts w:ascii="Arial" w:hAnsi="Arial"/>
          <w:sz w:val="20"/>
        </w:rPr>
      </w:pPr>
    </w:p>
    <w:sectPr w:rsidR="00AE3653" w:rsidRPr="00587ED8" w:rsidSect="00E51521">
      <w:headerReference w:type="default" r:id="rId10"/>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0F65" w14:textId="77777777" w:rsidR="00FD6D9F" w:rsidRDefault="00FD6D9F" w:rsidP="00BE7EAE">
      <w:r>
        <w:separator/>
      </w:r>
    </w:p>
  </w:endnote>
  <w:endnote w:type="continuationSeparator" w:id="0">
    <w:p w14:paraId="2C8DA627" w14:textId="77777777" w:rsidR="00FD6D9F" w:rsidRDefault="00FD6D9F"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4843" w14:textId="77777777" w:rsidR="00FD6D9F" w:rsidRDefault="00FD6D9F" w:rsidP="00BE7EAE">
      <w:r>
        <w:separator/>
      </w:r>
    </w:p>
  </w:footnote>
  <w:footnote w:type="continuationSeparator" w:id="0">
    <w:p w14:paraId="26B7CDFD" w14:textId="77777777" w:rsidR="00FD6D9F" w:rsidRDefault="00FD6D9F"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3B13" w14:textId="77777777" w:rsidR="00BE7EAE" w:rsidRDefault="00BE7EAE">
    <w:pPr>
      <w:pStyle w:val="Header"/>
    </w:pPr>
    <w:r>
      <w:rPr>
        <w:noProof/>
      </w:rPr>
      <w:drawing>
        <wp:anchor distT="0" distB="0" distL="114300" distR="114300" simplePos="0" relativeHeight="251658240" behindDoc="0" locked="0" layoutInCell="1" allowOverlap="1" wp14:anchorId="1C508BAE" wp14:editId="590B6023">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B133C"/>
    <w:multiLevelType w:val="multilevel"/>
    <w:tmpl w:val="3662B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2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89"/>
    <w:rsid w:val="00124EBF"/>
    <w:rsid w:val="001635F2"/>
    <w:rsid w:val="00166233"/>
    <w:rsid w:val="002D45D1"/>
    <w:rsid w:val="0032324C"/>
    <w:rsid w:val="003B2182"/>
    <w:rsid w:val="004C7D8A"/>
    <w:rsid w:val="004F6C2A"/>
    <w:rsid w:val="00587ED8"/>
    <w:rsid w:val="00622EB4"/>
    <w:rsid w:val="00640689"/>
    <w:rsid w:val="00725964"/>
    <w:rsid w:val="00837A88"/>
    <w:rsid w:val="008573A7"/>
    <w:rsid w:val="008A686C"/>
    <w:rsid w:val="008C327B"/>
    <w:rsid w:val="00931554"/>
    <w:rsid w:val="00946060"/>
    <w:rsid w:val="009F77E9"/>
    <w:rsid w:val="00A2494E"/>
    <w:rsid w:val="00AE3653"/>
    <w:rsid w:val="00BC56A8"/>
    <w:rsid w:val="00BE7EAE"/>
    <w:rsid w:val="00CB59FE"/>
    <w:rsid w:val="00D14636"/>
    <w:rsid w:val="00D72304"/>
    <w:rsid w:val="00D7557E"/>
    <w:rsid w:val="00D76F3C"/>
    <w:rsid w:val="00DE596C"/>
    <w:rsid w:val="00E161CF"/>
    <w:rsid w:val="00E43CCE"/>
    <w:rsid w:val="00E51109"/>
    <w:rsid w:val="00E51521"/>
    <w:rsid w:val="00ED6784"/>
    <w:rsid w:val="00F4091C"/>
    <w:rsid w:val="00F53E10"/>
    <w:rsid w:val="00F749A0"/>
    <w:rsid w:val="00F83542"/>
    <w:rsid w:val="00FD6D9F"/>
    <w:rsid w:val="00FE2962"/>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93778"/>
  <w15:chartTrackingRefBased/>
  <w15:docId w15:val="{BC98EE08-1E96-4926-A572-0558C93A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Arial"/>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6406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40689"/>
    <w:rPr>
      <w:b/>
      <w:bCs/>
    </w:rPr>
  </w:style>
  <w:style w:type="character" w:styleId="Emphasis">
    <w:name w:val="Emphasis"/>
    <w:basedOn w:val="DefaultParagraphFont"/>
    <w:uiPriority w:val="20"/>
    <w:qFormat/>
    <w:rsid w:val="00640689"/>
    <w:rPr>
      <w:i/>
      <w:iCs/>
    </w:rPr>
  </w:style>
  <w:style w:type="character" w:styleId="HTMLCode">
    <w:name w:val="HTML Code"/>
    <w:basedOn w:val="DefaultParagraphFont"/>
    <w:uiPriority w:val="99"/>
    <w:semiHidden/>
    <w:unhideWhenUsed/>
    <w:rsid w:val="006406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68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C5D05-527C-4430-B825-D858A04A55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1</cp:revision>
  <dcterms:created xsi:type="dcterms:W3CDTF">2023-12-07T00:10:00Z</dcterms:created>
  <dcterms:modified xsi:type="dcterms:W3CDTF">2023-12-07T00:11:00Z</dcterms:modified>
</cp:coreProperties>
</file>