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</w:t>
      </w:r>
    </w:p>
    <w:p>
      <w:pPr>
        <w:pStyle w:val="Author"/>
      </w:pPr>
      <w:r>
        <w:t xml:space="preserve">Leihua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9/29/2020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X.Drafted,mydata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FPTS)</w:t>
      </w:r>
    </w:p>
    <w:p>
      <w:pPr>
        <w:pStyle w:val="SourceCode"/>
      </w:pPr>
      <w:r>
        <w:rPr>
          <w:rStyle w:val="VerbatimChar"/>
        </w:rPr>
        <w:t xml:space="preserve">## [1] 0.8921367</w:t>
      </w:r>
    </w:p>
    <w:bookmarkStart w:id="20" w:name="Xa2a171c869f1a0fd82962aa8c0a1e9a0bdfa919"/>
    <w:p>
      <w:pPr>
        <w:pStyle w:val="Heading1"/>
      </w:pPr>
      <w:r>
        <w:t xml:space="preserve">Bootstrap the correlation between drafted and fantasy points</w:t>
      </w:r>
    </w:p>
    <w:bookmarkEnd w:id="20"/>
    <w:bookmarkStart w:id="21" w:name="Xa16a3c4ebb75a12d885ee229c1636aa05aa9e69"/>
    <w:p>
      <w:pPr>
        <w:pStyle w:val="Heading1"/>
      </w:pPr>
      <w:r>
        <w:t xml:space="preserve">step 1: define a function that calculates the metric of interest</w:t>
      </w:r>
    </w:p>
    <w:p>
      <w:pPr>
        <w:pStyle w:val="SourceCode"/>
      </w:pPr>
      <w:r>
        <w:rPr>
          <w:rStyle w:val="NormalTok"/>
        </w:rPr>
        <w:t xml:space="preserve">function_1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i){</w:t>
      </w:r>
      <w:r>
        <w:br/>
      </w:r>
      <w:r>
        <w:rPr>
          <w:rStyle w:val="NormalTok"/>
        </w:rPr>
        <w:t xml:space="preserve">    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data[i,] </w:t>
      </w:r>
      <w:r>
        <w:rPr>
          <w:rStyle w:val="CommentTok"/>
        </w:rPr>
        <w:t xml:space="preserve"># for every row in the dataset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X.Drafted,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FPTS))</w:t>
      </w:r>
      <w:r>
        <w:rPr>
          <w:rStyle w:val="CommentTok"/>
        </w:rPr>
        <w:t xml:space="preserve"># calculate the correlationship between X.Drafted and FPTS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X3238f4cdf8db8b5d692328ae1048f4456529336"/>
    <w:p>
      <w:pPr>
        <w:pStyle w:val="Heading1"/>
      </w:pPr>
      <w:r>
        <w:t xml:space="preserve">step 2: fill in the dataset name, function, and the number oof bootstrap samples to be drawn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(mydata,function_1,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mydata, statistic = function_1, R 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original      bias    std. error</w:t>
      </w:r>
      <w:r>
        <w:br/>
      </w:r>
      <w:r>
        <w:rPr>
          <w:rStyle w:val="VerbatimChar"/>
        </w:rPr>
        <w:t xml:space="preserve">## t1* 0.8921367 0.003428173  0.04318599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(bootstrap_correlation)</w:t>
      </w:r>
    </w:p>
    <w:p>
      <w:pPr>
        <w:pStyle w:val="SourceCode"/>
      </w:pPr>
      <w:r>
        <w:rPr>
          <w:rStyle w:val="VerbatimChar"/>
        </w:rPr>
        <w:t xml:space="preserve">##           Length Class      Mode     </w:t>
      </w:r>
      <w:r>
        <w:br/>
      </w:r>
      <w:r>
        <w:rPr>
          <w:rStyle w:val="VerbatimChar"/>
        </w:rPr>
        <w:t xml:space="preserve">## t0            1  -none-     numeric  </w:t>
      </w:r>
      <w:r>
        <w:br/>
      </w:r>
      <w:r>
        <w:rPr>
          <w:rStyle w:val="VerbatimChar"/>
        </w:rPr>
        <w:t xml:space="preserve">## t         10000  -none-     numeric  </w:t>
      </w:r>
      <w:r>
        <w:br/>
      </w:r>
      <w:r>
        <w:rPr>
          <w:rStyle w:val="VerbatimChar"/>
        </w:rPr>
        <w:t xml:space="preserve">## R             1  -none-     numeric  </w:t>
      </w:r>
      <w:r>
        <w:br/>
      </w:r>
      <w:r>
        <w:rPr>
          <w:rStyle w:val="VerbatimChar"/>
        </w:rPr>
        <w:t xml:space="preserve">## data          4  data.frame list     </w:t>
      </w:r>
      <w:r>
        <w:br/>
      </w:r>
      <w:r>
        <w:rPr>
          <w:rStyle w:val="VerbatimChar"/>
        </w:rPr>
        <w:t xml:space="preserve">## seed        626  -none-     numeric  </w:t>
      </w:r>
      <w:r>
        <w:br/>
      </w:r>
      <w:r>
        <w:rPr>
          <w:rStyle w:val="VerbatimChar"/>
        </w:rPr>
        <w:t xml:space="preserve">## statistic     1  -none-     function </w:t>
      </w:r>
      <w:r>
        <w:br/>
      </w:r>
      <w:r>
        <w:rPr>
          <w:rStyle w:val="VerbatimChar"/>
        </w:rPr>
        <w:t xml:space="preserve">## sim           1  -none-     character</w:t>
      </w:r>
      <w:r>
        <w:br/>
      </w:r>
      <w:r>
        <w:rPr>
          <w:rStyle w:val="VerbatimChar"/>
        </w:rPr>
        <w:t xml:space="preserve">## call          4  -none-     call     </w:t>
      </w:r>
      <w:r>
        <w:br/>
      </w:r>
      <w:r>
        <w:rPr>
          <w:rStyle w:val="VerbatimChar"/>
        </w:rPr>
        <w:t xml:space="preserve">## stype         1  -none-     character</w:t>
      </w:r>
      <w:r>
        <w:br/>
      </w:r>
      <w:r>
        <w:rPr>
          <w:rStyle w:val="VerbatimChar"/>
        </w:rPr>
        <w:t xml:space="preserve">## strata       27  -none-     numeric  </w:t>
      </w:r>
      <w:r>
        <w:br/>
      </w:r>
      <w:r>
        <w:rPr>
          <w:rStyle w:val="VerbatimChar"/>
        </w:rPr>
        <w:t xml:space="preserve">## weights      27  -none-     numeric</w:t>
      </w:r>
    </w:p>
    <w:p>
      <w:pPr>
        <w:pStyle w:val="FirstParagraph"/>
      </w:pPr>
      <w:r>
        <w:t xml:space="preserve">t0: the observed values of k statistics applied to the original data</w:t>
      </w:r>
      <w:r>
        <w:t xml:space="preserve"> </w:t>
      </w:r>
      <w:r>
        <w:t xml:space="preserve">t: An R*K matrix where each row is a bootstrap relicate of the k statistics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(bootstrap_correlation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0.6839681 0.9929641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(bootstrap_correlation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0.8955649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(bootstrap_correlation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0.04318599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(bootstrap_correlation)</w:t>
      </w:r>
    </w:p>
    <w:p>
      <w:pPr>
        <w:pStyle w:val="SourceCode"/>
      </w:pPr>
      <w:r>
        <w:rPr>
          <w:rStyle w:val="VerbatimChar"/>
        </w:rPr>
        <w:t xml:space="preserve">## [1] "boot"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boot.out=</w:t>
      </w:r>
      <w:r>
        <w:rPr>
          <w:rStyle w:val="NormalTok"/>
        </w:rPr>
        <w:t xml:space="preserve">bootstrap_correlation,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'bca'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10000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bootstrap_correlation, type = c("norm", "basic", </w:t>
      </w:r>
      <w:r>
        <w:br/>
      </w:r>
      <w:r>
        <w:rPr>
          <w:rStyle w:val="VerbatimChar"/>
        </w:rPr>
        <w:t xml:space="preserve">##     "perc", "bca"))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      Basic         </w:t>
      </w:r>
      <w:r>
        <w:br/>
      </w:r>
      <w:r>
        <w:rPr>
          <w:rStyle w:val="VerbatimChar"/>
        </w:rPr>
        <w:t xml:space="preserve">## 95%   ( 0.8041,  0.9734 )   ( 0.8185,  0.9854 )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     Percentile            BCa          </w:t>
      </w:r>
      <w:r>
        <w:br/>
      </w:r>
      <w:r>
        <w:rPr>
          <w:rStyle w:val="VerbatimChar"/>
        </w:rPr>
        <w:t xml:space="preserve">## 95%   ( 0.7989,  0.9658 )   ( 0.7712,  0.9553 )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FirstParagraph"/>
      </w:pPr>
      <w:r>
        <w:t xml:space="preserve">Four 95% confidence intervals are presented: normal, basic, percentile, and bias-corrected and accelerated. A fifth type, the studentized intervals, requires variances from each bootstrap sample.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creator>Leihua Ye</dc:creator>
  <cp:keywords/>
  <dcterms:created xsi:type="dcterms:W3CDTF">2021-08-08T15:02:21Z</dcterms:created>
  <dcterms:modified xsi:type="dcterms:W3CDTF">2021-08-08T15:02:21Z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9/29/2020</vt:lpwstr>
  </property>
  <property fmtid="{D5CDD505-2E9C-101B-9397-08002B2CF9AE}" pid="3" name="output">
    <vt:lpwstr/>
  </property>
</Properties>
</file>