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6BF2" w14:textId="77777777" w:rsidR="0033306B" w:rsidRDefault="0033306B" w:rsidP="0033306B">
      <w:pPr>
        <w:ind w:left="360" w:right="8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3F54D6" wp14:editId="15A65B81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имени Н.Э. Баумана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0DEF91" w14:textId="77777777" w:rsidR="0033306B" w:rsidRDefault="0033306B" w:rsidP="003330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AC608B" w14:textId="77777777" w:rsidR="0033306B" w:rsidRDefault="0033306B" w:rsidP="0033306B">
      <w:pPr>
        <w:spacing w:after="36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(МГТУ им. Н.Э. Баумана)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00B0A7" w14:textId="77777777" w:rsidR="0033306B" w:rsidRDefault="0033306B" w:rsidP="0033306B">
      <w:pPr>
        <w:ind w:left="360" w:right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85CFC3" w14:textId="77777777" w:rsidR="0033306B" w:rsidRDefault="0033306B" w:rsidP="0033306B">
      <w:pPr>
        <w:ind w:left="360"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801E31" w14:textId="77777777" w:rsidR="0033306B" w:rsidRDefault="0033306B" w:rsidP="0033306B">
      <w:pPr>
        <w:spacing w:after="135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30131A0A" w14:textId="77777777" w:rsidR="0033306B" w:rsidRDefault="0033306B" w:rsidP="0033306B">
      <w:pPr>
        <w:spacing w:after="135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67DABC1C" w14:textId="77777777" w:rsidR="0033306B" w:rsidRDefault="0033306B" w:rsidP="0033306B">
      <w:pPr>
        <w:ind w:left="360" w:right="2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6F6D24" w14:textId="77777777" w:rsidR="0033306B" w:rsidRDefault="0033306B" w:rsidP="0033306B">
      <w:pPr>
        <w:spacing w:after="14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8CF625" w14:textId="77777777" w:rsidR="0033306B" w:rsidRPr="0033306B" w:rsidRDefault="0033306B" w:rsidP="003330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306B">
        <w:rPr>
          <w:rFonts w:ascii="Times New Roman" w:eastAsia="Times New Roman" w:hAnsi="Times New Roman" w:cs="Times New Roman"/>
          <w:sz w:val="28"/>
          <w:szCs w:val="28"/>
        </w:rPr>
        <w:t>Курс «Технологии машинного обучения»</w:t>
      </w:r>
    </w:p>
    <w:p w14:paraId="7DCBB74A" w14:textId="77777777" w:rsidR="0033306B" w:rsidRPr="0033306B" w:rsidRDefault="0033306B" w:rsidP="003330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306B">
        <w:rPr>
          <w:rFonts w:ascii="Times New Roman" w:eastAsia="Times New Roman" w:hAnsi="Times New Roman" w:cs="Times New Roman"/>
          <w:sz w:val="28"/>
          <w:szCs w:val="28"/>
        </w:rPr>
        <w:t>Отчёт по рубежному контролю №1</w:t>
      </w:r>
    </w:p>
    <w:p w14:paraId="0B438786" w14:textId="77777777" w:rsidR="0033306B" w:rsidRPr="0033306B" w:rsidRDefault="0033306B" w:rsidP="003330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306B">
        <w:rPr>
          <w:rFonts w:ascii="Times New Roman" w:eastAsia="Times New Roman" w:hAnsi="Times New Roman" w:cs="Times New Roman"/>
          <w:sz w:val="28"/>
          <w:szCs w:val="28"/>
        </w:rPr>
        <w:t>«Технологии разведочного анализа и обработки данных»</w:t>
      </w:r>
    </w:p>
    <w:p w14:paraId="3BB19C34" w14:textId="38B2DA0D" w:rsidR="0033306B" w:rsidRDefault="0033306B" w:rsidP="0033306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3306B">
        <w:rPr>
          <w:rFonts w:ascii="Times New Roman" w:eastAsia="Times New Roman" w:hAnsi="Times New Roman" w:cs="Times New Roman"/>
          <w:sz w:val="28"/>
          <w:szCs w:val="28"/>
        </w:rPr>
        <w:t>Вариант №2</w:t>
      </w:r>
    </w:p>
    <w:p w14:paraId="27C25766" w14:textId="77777777" w:rsidR="0033306B" w:rsidRDefault="0033306B" w:rsidP="0033306B">
      <w:pPr>
        <w:spacing w:line="360" w:lineRule="auto"/>
        <w:ind w:left="360" w:right="291"/>
        <w:jc w:val="center"/>
        <w:rPr>
          <w:rFonts w:ascii="Times New Roman" w:hAnsi="Times New Roman" w:cs="Times New Roman"/>
          <w:sz w:val="28"/>
          <w:szCs w:val="28"/>
        </w:rPr>
      </w:pPr>
    </w:p>
    <w:p w14:paraId="659FBC18" w14:textId="77777777" w:rsidR="0033306B" w:rsidRDefault="0033306B" w:rsidP="0033306B">
      <w:pPr>
        <w:spacing w:line="360" w:lineRule="auto"/>
        <w:ind w:left="360" w:right="35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FFCEF8" w14:textId="77777777" w:rsidR="0033306B" w:rsidRDefault="0033306B" w:rsidP="0033306B">
      <w:pPr>
        <w:spacing w:line="360" w:lineRule="auto"/>
        <w:ind w:left="360" w:right="354"/>
        <w:rPr>
          <w:rFonts w:ascii="Times New Roman" w:hAnsi="Times New Roman" w:cs="Times New Roman"/>
          <w:sz w:val="28"/>
          <w:szCs w:val="28"/>
        </w:rPr>
      </w:pPr>
    </w:p>
    <w:p w14:paraId="5FB3C94C" w14:textId="0E209C97" w:rsidR="0033306B" w:rsidRDefault="0033306B" w:rsidP="0033306B">
      <w:pPr>
        <w:ind w:left="360" w:right="3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F3E5436" w14:textId="1D00CC1E" w:rsidR="0033306B" w:rsidRDefault="0033306B" w:rsidP="0033306B">
      <w:pPr>
        <w:ind w:left="360" w:right="3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ИУ5-</w:t>
      </w:r>
      <w:r w:rsidRPr="0033306B">
        <w:rPr>
          <w:rFonts w:ascii="Times New Roman" w:eastAsia="Times New Roman" w:hAnsi="Times New Roman" w:cs="Times New Roman"/>
          <w:sz w:val="28"/>
          <w:szCs w:val="28"/>
        </w:rPr>
        <w:t>63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  </w:t>
      </w:r>
    </w:p>
    <w:p w14:paraId="653148CC" w14:textId="24119446" w:rsidR="0033306B" w:rsidRDefault="0033306B" w:rsidP="0033306B">
      <w:pPr>
        <w:ind w:left="360" w:right="3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Ахтамбаев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C2A841" w14:textId="77777777" w:rsidR="0033306B" w:rsidRDefault="0033306B" w:rsidP="0033306B">
      <w:pPr>
        <w:ind w:left="360" w:right="3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BD9FE6" w14:textId="77777777" w:rsidR="0033306B" w:rsidRDefault="0033306B" w:rsidP="0033306B">
      <w:pPr>
        <w:ind w:left="360" w:right="3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14:paraId="11AC360A" w14:textId="77777777" w:rsidR="0033306B" w:rsidRDefault="0033306B" w:rsidP="0033306B">
      <w:pPr>
        <w:ind w:left="360" w:right="34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55118"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 w:rsidRPr="00555118">
        <w:rPr>
          <w:rFonts w:ascii="Times New Roman" w:eastAsia="Times New Roman" w:hAnsi="Times New Roman" w:cs="Times New Roman"/>
          <w:sz w:val="28"/>
          <w:szCs w:val="28"/>
        </w:rPr>
        <w:t xml:space="preserve"> 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55118">
        <w:rPr>
          <w:rFonts w:ascii="Times New Roman" w:eastAsia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A1DE4C" w14:textId="77777777" w:rsidR="0033306B" w:rsidRDefault="0033306B" w:rsidP="0033306B">
      <w:pPr>
        <w:ind w:left="360" w:right="3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D9DA15" w14:textId="77777777" w:rsidR="0033306B" w:rsidRDefault="0033306B" w:rsidP="0033306B">
      <w:pPr>
        <w:ind w:left="360" w:right="3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290349D" w14:textId="77777777" w:rsidR="0033306B" w:rsidRDefault="0033306B" w:rsidP="0033306B">
      <w:pPr>
        <w:ind w:left="360" w:right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2023 г. </w:t>
      </w:r>
    </w:p>
    <w:p w14:paraId="6CF55B9F" w14:textId="1E89996D" w:rsidR="008B32B7" w:rsidRDefault="008B32B7"/>
    <w:p w14:paraId="74194AB3" w14:textId="77777777" w:rsidR="0033306B" w:rsidRPr="0033306B" w:rsidRDefault="0033306B" w:rsidP="0033306B">
      <w:pPr>
        <w:rPr>
          <w:rFonts w:ascii="Times New Roman" w:hAnsi="Times New Roman" w:cs="Times New Roman"/>
          <w:sz w:val="28"/>
          <w:szCs w:val="28"/>
        </w:rPr>
      </w:pPr>
      <w:r w:rsidRPr="0033306B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09539E88" w14:textId="77777777" w:rsidR="0033306B" w:rsidRPr="0033306B" w:rsidRDefault="0033306B" w:rsidP="0033306B">
      <w:pPr>
        <w:rPr>
          <w:rFonts w:ascii="Times New Roman" w:hAnsi="Times New Roman" w:cs="Times New Roman"/>
          <w:sz w:val="28"/>
          <w:szCs w:val="28"/>
        </w:rPr>
      </w:pPr>
      <w:r w:rsidRPr="0033306B">
        <w:rPr>
          <w:rFonts w:ascii="Times New Roman" w:hAnsi="Times New Roman" w:cs="Times New Roman"/>
          <w:sz w:val="28"/>
          <w:szCs w:val="28"/>
        </w:rPr>
        <w:t>Задача №1.</w:t>
      </w:r>
    </w:p>
    <w:p w14:paraId="67F5714A" w14:textId="77777777" w:rsidR="0033306B" w:rsidRPr="0033306B" w:rsidRDefault="0033306B" w:rsidP="0033306B">
      <w:pPr>
        <w:rPr>
          <w:rFonts w:ascii="Times New Roman" w:hAnsi="Times New Roman" w:cs="Times New Roman"/>
          <w:sz w:val="28"/>
          <w:szCs w:val="28"/>
        </w:rPr>
      </w:pPr>
      <w:r w:rsidRPr="0033306B">
        <w:rPr>
          <w:rFonts w:ascii="Times New Roman" w:hAnsi="Times New Roman" w:cs="Times New Roman"/>
          <w:sz w:val="28"/>
          <w:szCs w:val="28"/>
        </w:rPr>
        <w:t>Для заданного набора данных проведите корреляционный анализ. В случае наличия 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</w:t>
      </w:r>
    </w:p>
    <w:p w14:paraId="1FCFBEE5" w14:textId="26B3F051" w:rsidR="0033306B" w:rsidRDefault="0033306B" w:rsidP="0033306B">
      <w:pPr>
        <w:rPr>
          <w:rFonts w:ascii="Times New Roman" w:hAnsi="Times New Roman" w:cs="Times New Roman"/>
          <w:sz w:val="28"/>
          <w:szCs w:val="28"/>
        </w:rPr>
      </w:pPr>
      <w:r w:rsidRPr="0033306B">
        <w:rPr>
          <w:rFonts w:ascii="Times New Roman" w:hAnsi="Times New Roman" w:cs="Times New Roman"/>
          <w:sz w:val="28"/>
          <w:szCs w:val="28"/>
        </w:rPr>
        <w:t>Для студентов групп ИУ5-63Б, ИУ5Ц-83Б - для произвольной колонки данных построить график "Ящик с усами (</w:t>
      </w:r>
      <w:proofErr w:type="spellStart"/>
      <w:r w:rsidRPr="0033306B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Pr="0033306B">
        <w:rPr>
          <w:rFonts w:ascii="Times New Roman" w:hAnsi="Times New Roman" w:cs="Times New Roman"/>
          <w:sz w:val="28"/>
          <w:szCs w:val="28"/>
        </w:rPr>
        <w:t>)".</w:t>
      </w:r>
    </w:p>
    <w:p w14:paraId="31E3B09C" w14:textId="77777777" w:rsidR="0033306B" w:rsidRDefault="0033306B" w:rsidP="0033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данных</w:t>
      </w:r>
      <w:r w:rsidRPr="0033306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7A5AA15" w14:textId="27E45EF6" w:rsidR="0033306B" w:rsidRDefault="0033306B" w:rsidP="0033306B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D60A8">
          <w:rPr>
            <w:rStyle w:val="a3"/>
            <w:rFonts w:ascii="Times New Roman" w:hAnsi="Times New Roman" w:cs="Times New Roman"/>
            <w:sz w:val="28"/>
            <w:szCs w:val="28"/>
          </w:rPr>
          <w:t>https://scikit-learn.org/stable/modules/generated/sklearn.datasets.load_iris.html#sklearn.datasets.load_iris</w:t>
        </w:r>
      </w:hyperlink>
    </w:p>
    <w:p w14:paraId="01B4916D" w14:textId="56BA738B" w:rsidR="0033306B" w:rsidRDefault="0033306B" w:rsidP="0033306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49EF7BDB" w14:textId="597114B9" w:rsidR="0033306B" w:rsidRDefault="0033306B" w:rsidP="0033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Подключим все необходимые библиотеки, загрузим набор данных и проверим, что все успешно подключилось</w:t>
      </w:r>
      <w:r w:rsidRPr="0033306B">
        <w:rPr>
          <w:rFonts w:ascii="Times New Roman" w:hAnsi="Times New Roman" w:cs="Times New Roman"/>
          <w:sz w:val="28"/>
          <w:szCs w:val="28"/>
        </w:rPr>
        <w:t>:</w:t>
      </w:r>
    </w:p>
    <w:p w14:paraId="6234EB33" w14:textId="4CAF2DD9" w:rsidR="0033306B" w:rsidRDefault="0033306B" w:rsidP="003330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F697B4" wp14:editId="554E726F">
            <wp:extent cx="4228185" cy="3351228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951" cy="335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C0A9" w14:textId="109E0E40" w:rsidR="0033306B" w:rsidRDefault="0033306B" w:rsidP="0033306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1A9571BD" w14:textId="5638138E" w:rsidR="0033306B" w:rsidRDefault="0033306B" w:rsidP="0033306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67CF768" wp14:editId="64E8E8CE">
            <wp:extent cx="5318150" cy="1413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0257" cy="14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1DEE" w14:textId="6BC25B9F" w:rsidR="0033306B" w:rsidRDefault="0033306B" w:rsidP="0033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Проверяем набор данных на наличие пропусков</w:t>
      </w:r>
      <w:r w:rsidRPr="0033306B">
        <w:rPr>
          <w:rFonts w:ascii="Times New Roman" w:hAnsi="Times New Roman" w:cs="Times New Roman"/>
          <w:sz w:val="28"/>
          <w:szCs w:val="28"/>
        </w:rPr>
        <w:t>:</w:t>
      </w:r>
    </w:p>
    <w:p w14:paraId="1A41CD63" w14:textId="191716AE" w:rsidR="0033306B" w:rsidRDefault="0033306B" w:rsidP="0033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Пропуски отсутствуют</w:t>
      </w:r>
    </w:p>
    <w:p w14:paraId="25CDD5FF" w14:textId="670643CC" w:rsidR="0033306B" w:rsidRPr="001A689D" w:rsidRDefault="0033306B" w:rsidP="0033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колонке </w:t>
      </w:r>
      <w:r w:rsidRPr="0033306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GB"/>
        </w:rPr>
        <w:t>alcohol</w:t>
      </w:r>
      <w:r w:rsidRPr="0033306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сделаем </w:t>
      </w:r>
      <w:r>
        <w:rPr>
          <w:rFonts w:ascii="Times New Roman" w:hAnsi="Times New Roman" w:cs="Times New Roman"/>
          <w:sz w:val="28"/>
          <w:szCs w:val="28"/>
          <w:lang w:val="en-GB"/>
        </w:rPr>
        <w:t>boxplot</w:t>
      </w:r>
      <w:r w:rsidRPr="00333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1A689D" w:rsidRPr="0033306B">
        <w:rPr>
          <w:rFonts w:ascii="Times New Roman" w:hAnsi="Times New Roman" w:cs="Times New Roman"/>
          <w:sz w:val="28"/>
          <w:szCs w:val="28"/>
        </w:rPr>
        <w:t>Ящик с усами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1A689D" w:rsidRPr="001A689D">
        <w:rPr>
          <w:rFonts w:ascii="Times New Roman" w:hAnsi="Times New Roman" w:cs="Times New Roman"/>
          <w:sz w:val="28"/>
          <w:szCs w:val="28"/>
        </w:rPr>
        <w:t>:</w:t>
      </w:r>
    </w:p>
    <w:p w14:paraId="7663E8EF" w14:textId="109A7B29" w:rsidR="001A689D" w:rsidRDefault="001A689D" w:rsidP="003330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733AA4" wp14:editId="2F7402C1">
            <wp:extent cx="5113324" cy="401195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6350" cy="40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8D98" w14:textId="3798809F" w:rsidR="001A689D" w:rsidRDefault="001A689D" w:rsidP="0033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график позволяет увидеть минимальные/максимальные значения, медиану, верхний и нижний квартили. </w:t>
      </w:r>
    </w:p>
    <w:p w14:paraId="708B12A0" w14:textId="624C5A50" w:rsidR="001A689D" w:rsidRPr="001A689D" w:rsidRDefault="001A689D" w:rsidP="0033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Перейдем к корреляционному анализу</w:t>
      </w:r>
      <w:r w:rsidRPr="001A689D">
        <w:rPr>
          <w:rFonts w:ascii="Times New Roman" w:hAnsi="Times New Roman" w:cs="Times New Roman"/>
          <w:sz w:val="28"/>
          <w:szCs w:val="28"/>
        </w:rPr>
        <w:t>:</w:t>
      </w:r>
    </w:p>
    <w:p w14:paraId="053601A3" w14:textId="47F357AD" w:rsidR="001A689D" w:rsidRDefault="001A689D" w:rsidP="0033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>
        <w:rPr>
          <w:rFonts w:ascii="Times New Roman" w:hAnsi="Times New Roman" w:cs="Times New Roman"/>
          <w:sz w:val="28"/>
          <w:szCs w:val="28"/>
          <w:lang w:val="en-GB"/>
        </w:rPr>
        <w:t>seaborn</w:t>
      </w:r>
      <w:r w:rsidRPr="001A6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создадим тепловую карту и изучим получившиеся значения (ниже)</w:t>
      </w:r>
    </w:p>
    <w:p w14:paraId="6AB72FB7" w14:textId="5D77650F" w:rsidR="001A689D" w:rsidRDefault="001A689D" w:rsidP="003330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C33B79" wp14:editId="6E3C34CA">
            <wp:extent cx="5940425" cy="49466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CBD2" w14:textId="79979250" w:rsidR="00B11F96" w:rsidRDefault="001A689D" w:rsidP="00B11F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корреляционной матрице можно понять, что при построении моделей машинного обучения следует использовать признаки </w:t>
      </w:r>
      <w:r w:rsidRPr="001A689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A689D">
        <w:rPr>
          <w:rFonts w:ascii="Times New Roman" w:hAnsi="Times New Roman" w:cs="Times New Roman"/>
          <w:sz w:val="28"/>
          <w:szCs w:val="28"/>
        </w:rPr>
        <w:t>flavanoids</w:t>
      </w:r>
      <w:proofErr w:type="spellEnd"/>
      <w:r w:rsidRPr="001A689D">
        <w:rPr>
          <w:rFonts w:ascii="Times New Roman" w:hAnsi="Times New Roman" w:cs="Times New Roman"/>
          <w:sz w:val="28"/>
          <w:szCs w:val="28"/>
        </w:rPr>
        <w:t>” (0</w:t>
      </w:r>
      <w:r w:rsidRPr="001A689D">
        <w:rPr>
          <w:rFonts w:ascii="Times New Roman" w:hAnsi="Times New Roman" w:cs="Times New Roman"/>
          <w:sz w:val="28"/>
          <w:szCs w:val="28"/>
        </w:rPr>
        <w:t>.9</w:t>
      </w:r>
      <w:r w:rsidRPr="001A689D">
        <w:rPr>
          <w:rFonts w:ascii="Times New Roman" w:hAnsi="Times New Roman" w:cs="Times New Roman"/>
          <w:sz w:val="28"/>
          <w:szCs w:val="28"/>
        </w:rPr>
        <w:t>), “od280/od315_of_diluted_wines” (0</w:t>
      </w:r>
      <w:r w:rsidRPr="001A689D">
        <w:rPr>
          <w:rFonts w:ascii="Times New Roman" w:hAnsi="Times New Roman" w:cs="Times New Roman"/>
          <w:sz w:val="28"/>
          <w:szCs w:val="28"/>
        </w:rPr>
        <w:t>.8</w:t>
      </w:r>
      <w:r w:rsidRPr="001A689D">
        <w:rPr>
          <w:rFonts w:ascii="Times New Roman" w:hAnsi="Times New Roman" w:cs="Times New Roman"/>
          <w:sz w:val="28"/>
          <w:szCs w:val="28"/>
        </w:rPr>
        <w:t>), “</w:t>
      </w:r>
      <w:proofErr w:type="spellStart"/>
      <w:r w:rsidRPr="001A689D">
        <w:rPr>
          <w:rFonts w:ascii="Times New Roman" w:hAnsi="Times New Roman" w:cs="Times New Roman"/>
          <w:sz w:val="28"/>
          <w:szCs w:val="28"/>
        </w:rPr>
        <w:t>total_phenols</w:t>
      </w:r>
      <w:proofErr w:type="spellEnd"/>
      <w:r w:rsidRPr="001A689D">
        <w:rPr>
          <w:rFonts w:ascii="Times New Roman" w:hAnsi="Times New Roman" w:cs="Times New Roman"/>
          <w:sz w:val="28"/>
          <w:szCs w:val="28"/>
        </w:rPr>
        <w:t>” (</w:t>
      </w:r>
      <w:r w:rsidRPr="001A689D">
        <w:rPr>
          <w:rFonts w:ascii="Times New Roman" w:hAnsi="Times New Roman" w:cs="Times New Roman"/>
          <w:sz w:val="28"/>
          <w:szCs w:val="28"/>
        </w:rPr>
        <w:t>0.7</w:t>
      </w:r>
      <w:r w:rsidRPr="001A689D">
        <w:rPr>
          <w:rFonts w:ascii="Times New Roman" w:hAnsi="Times New Roman" w:cs="Times New Roman"/>
          <w:sz w:val="28"/>
          <w:szCs w:val="28"/>
        </w:rPr>
        <w:t>), “</w:t>
      </w:r>
      <w:proofErr w:type="spellStart"/>
      <w:r w:rsidRPr="001A689D">
        <w:rPr>
          <w:rFonts w:ascii="Times New Roman" w:hAnsi="Times New Roman" w:cs="Times New Roman"/>
          <w:sz w:val="28"/>
          <w:szCs w:val="28"/>
        </w:rPr>
        <w:t>proline</w:t>
      </w:r>
      <w:proofErr w:type="spellEnd"/>
      <w:r w:rsidRPr="001A689D">
        <w:rPr>
          <w:rFonts w:ascii="Times New Roman" w:hAnsi="Times New Roman" w:cs="Times New Roman"/>
          <w:sz w:val="28"/>
          <w:szCs w:val="28"/>
        </w:rPr>
        <w:t>” (</w:t>
      </w:r>
      <w:r w:rsidRPr="001A689D">
        <w:rPr>
          <w:rFonts w:ascii="Times New Roman" w:hAnsi="Times New Roman" w:cs="Times New Roman"/>
          <w:sz w:val="28"/>
          <w:szCs w:val="28"/>
        </w:rPr>
        <w:t>0.6</w:t>
      </w:r>
      <w:r w:rsidRPr="001A689D">
        <w:rPr>
          <w:rFonts w:ascii="Times New Roman" w:hAnsi="Times New Roman" w:cs="Times New Roman"/>
          <w:sz w:val="28"/>
          <w:szCs w:val="28"/>
        </w:rPr>
        <w:t>) и “</w:t>
      </w:r>
      <w:proofErr w:type="spellStart"/>
      <w:r w:rsidRPr="001A689D">
        <w:rPr>
          <w:rFonts w:ascii="Times New Roman" w:hAnsi="Times New Roman" w:cs="Times New Roman"/>
          <w:sz w:val="28"/>
          <w:szCs w:val="28"/>
        </w:rPr>
        <w:t>hue</w:t>
      </w:r>
      <w:proofErr w:type="spellEnd"/>
      <w:r w:rsidRPr="001A689D">
        <w:rPr>
          <w:rFonts w:ascii="Times New Roman" w:hAnsi="Times New Roman" w:cs="Times New Roman"/>
          <w:sz w:val="28"/>
          <w:szCs w:val="28"/>
        </w:rPr>
        <w:t xml:space="preserve">” </w:t>
      </w:r>
      <w:r w:rsidRPr="001A689D">
        <w:rPr>
          <w:rFonts w:ascii="Times New Roman" w:hAnsi="Times New Roman" w:cs="Times New Roman"/>
          <w:sz w:val="28"/>
          <w:szCs w:val="28"/>
        </w:rPr>
        <w:t>0.6</w:t>
      </w:r>
      <w:r w:rsidRPr="001A689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которые имеют наиболее сильную корреляцию с целевым признаком. Также целевой признак отчасти коррелирует с признаками</w:t>
      </w:r>
      <w:r w:rsidR="00F8139E">
        <w:rPr>
          <w:rFonts w:ascii="Times New Roman" w:hAnsi="Times New Roman" w:cs="Times New Roman"/>
          <w:sz w:val="28"/>
          <w:szCs w:val="28"/>
        </w:rPr>
        <w:t xml:space="preserve"> </w:t>
      </w:r>
      <w:r w:rsidR="00F8139E" w:rsidRPr="00F8139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F8139E" w:rsidRPr="00F8139E">
        <w:rPr>
          <w:rFonts w:ascii="Times New Roman" w:hAnsi="Times New Roman" w:cs="Times New Roman"/>
          <w:sz w:val="28"/>
          <w:szCs w:val="28"/>
        </w:rPr>
        <w:t>alcalinity_of_ash</w:t>
      </w:r>
      <w:proofErr w:type="spellEnd"/>
      <w:r w:rsidR="00F8139E" w:rsidRPr="00F8139E">
        <w:rPr>
          <w:rFonts w:ascii="Times New Roman" w:hAnsi="Times New Roman" w:cs="Times New Roman"/>
          <w:sz w:val="28"/>
          <w:szCs w:val="28"/>
        </w:rPr>
        <w:t>” (0</w:t>
      </w:r>
      <w:r w:rsidR="00B11F96" w:rsidRPr="00B11F96">
        <w:rPr>
          <w:rFonts w:ascii="Times New Roman" w:hAnsi="Times New Roman" w:cs="Times New Roman"/>
          <w:sz w:val="28"/>
          <w:szCs w:val="28"/>
        </w:rPr>
        <w:t>.</w:t>
      </w:r>
      <w:r w:rsidR="00F8139E">
        <w:rPr>
          <w:rFonts w:ascii="Times New Roman" w:hAnsi="Times New Roman" w:cs="Times New Roman"/>
          <w:sz w:val="28"/>
          <w:szCs w:val="28"/>
        </w:rPr>
        <w:t>44</w:t>
      </w:r>
      <w:r w:rsidR="00F8139E" w:rsidRPr="00F8139E">
        <w:rPr>
          <w:rFonts w:ascii="Times New Roman" w:hAnsi="Times New Roman" w:cs="Times New Roman"/>
          <w:sz w:val="28"/>
          <w:szCs w:val="28"/>
        </w:rPr>
        <w:t>),</w:t>
      </w:r>
      <w:r w:rsidR="00F8139E">
        <w:rPr>
          <w:rFonts w:ascii="Times New Roman" w:hAnsi="Times New Roman" w:cs="Times New Roman"/>
          <w:sz w:val="28"/>
          <w:szCs w:val="28"/>
        </w:rPr>
        <w:t xml:space="preserve"> </w:t>
      </w:r>
      <w:r w:rsidR="00F8139E" w:rsidRPr="00F8139E">
        <w:rPr>
          <w:rFonts w:ascii="Times New Roman" w:hAnsi="Times New Roman" w:cs="Times New Roman"/>
          <w:sz w:val="28"/>
          <w:szCs w:val="28"/>
        </w:rPr>
        <w:t>“</w:t>
      </w:r>
      <w:r w:rsidR="00F8139E" w:rsidRPr="00F8139E">
        <w:rPr>
          <w:rFonts w:ascii="Times New Roman" w:hAnsi="Times New Roman" w:cs="Times New Roman"/>
          <w:sz w:val="28"/>
          <w:szCs w:val="28"/>
          <w:lang w:val="en-GB"/>
        </w:rPr>
        <w:t>proanthocyanins</w:t>
      </w:r>
      <w:r w:rsidR="00F8139E" w:rsidRPr="00F8139E">
        <w:rPr>
          <w:rFonts w:ascii="Times New Roman" w:hAnsi="Times New Roman" w:cs="Times New Roman"/>
          <w:sz w:val="28"/>
          <w:szCs w:val="28"/>
        </w:rPr>
        <w:t>” (0</w:t>
      </w:r>
      <w:r w:rsidR="00F8139E" w:rsidRPr="00F8139E">
        <w:rPr>
          <w:rFonts w:ascii="Times New Roman" w:hAnsi="Times New Roman" w:cs="Times New Roman"/>
          <w:sz w:val="28"/>
          <w:szCs w:val="28"/>
        </w:rPr>
        <w:t>.</w:t>
      </w:r>
      <w:r w:rsidR="00F8139E" w:rsidRPr="00F8139E">
        <w:rPr>
          <w:rFonts w:ascii="Times New Roman" w:hAnsi="Times New Roman" w:cs="Times New Roman"/>
          <w:sz w:val="28"/>
          <w:szCs w:val="28"/>
        </w:rPr>
        <w:t>5), “</w:t>
      </w:r>
      <w:proofErr w:type="spellStart"/>
      <w:r w:rsidR="00F8139E" w:rsidRPr="00F8139E">
        <w:rPr>
          <w:rFonts w:ascii="Times New Roman" w:hAnsi="Times New Roman" w:cs="Times New Roman"/>
          <w:sz w:val="28"/>
          <w:szCs w:val="28"/>
          <w:lang w:val="en-GB"/>
        </w:rPr>
        <w:t>nonflavanoid</w:t>
      </w:r>
      <w:proofErr w:type="spellEnd"/>
      <w:r w:rsidR="00F8139E" w:rsidRPr="00F8139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F8139E" w:rsidRPr="00F8139E">
        <w:rPr>
          <w:rFonts w:ascii="Times New Roman" w:hAnsi="Times New Roman" w:cs="Times New Roman"/>
          <w:sz w:val="28"/>
          <w:szCs w:val="28"/>
          <w:lang w:val="en-GB"/>
        </w:rPr>
        <w:t>fenols</w:t>
      </w:r>
      <w:proofErr w:type="spellEnd"/>
      <w:r w:rsidR="00F8139E" w:rsidRPr="00F8139E">
        <w:rPr>
          <w:rFonts w:ascii="Times New Roman" w:hAnsi="Times New Roman" w:cs="Times New Roman"/>
          <w:sz w:val="28"/>
          <w:szCs w:val="28"/>
        </w:rPr>
        <w:t>” (0</w:t>
      </w:r>
      <w:r w:rsidR="00F8139E" w:rsidRPr="00F8139E">
        <w:rPr>
          <w:rFonts w:ascii="Times New Roman" w:hAnsi="Times New Roman" w:cs="Times New Roman"/>
          <w:sz w:val="28"/>
          <w:szCs w:val="28"/>
        </w:rPr>
        <w:t>.</w:t>
      </w:r>
      <w:r w:rsidR="00F8139E">
        <w:rPr>
          <w:rFonts w:ascii="Times New Roman" w:hAnsi="Times New Roman" w:cs="Times New Roman"/>
          <w:sz w:val="28"/>
          <w:szCs w:val="28"/>
        </w:rPr>
        <w:t>5</w:t>
      </w:r>
      <w:r w:rsidR="00F8139E" w:rsidRPr="00F8139E">
        <w:rPr>
          <w:rFonts w:ascii="Times New Roman" w:hAnsi="Times New Roman" w:cs="Times New Roman"/>
          <w:sz w:val="28"/>
          <w:szCs w:val="28"/>
        </w:rPr>
        <w:t>) и “</w:t>
      </w:r>
      <w:r w:rsidR="00F8139E" w:rsidRPr="00F8139E">
        <w:rPr>
          <w:rFonts w:ascii="Times New Roman" w:hAnsi="Times New Roman" w:cs="Times New Roman"/>
          <w:sz w:val="28"/>
          <w:szCs w:val="28"/>
          <w:lang w:val="en-GB"/>
        </w:rPr>
        <w:t>malic</w:t>
      </w:r>
      <w:r w:rsidR="00F8139E" w:rsidRPr="00F8139E">
        <w:rPr>
          <w:rFonts w:ascii="Times New Roman" w:hAnsi="Times New Roman" w:cs="Times New Roman"/>
          <w:sz w:val="28"/>
          <w:szCs w:val="28"/>
        </w:rPr>
        <w:t>_</w:t>
      </w:r>
      <w:r w:rsidR="00F8139E" w:rsidRPr="00F8139E">
        <w:rPr>
          <w:rFonts w:ascii="Times New Roman" w:hAnsi="Times New Roman" w:cs="Times New Roman"/>
          <w:sz w:val="28"/>
          <w:szCs w:val="28"/>
          <w:lang w:val="en-GB"/>
        </w:rPr>
        <w:t>acid</w:t>
      </w:r>
      <w:r w:rsidR="00F8139E" w:rsidRPr="00F8139E">
        <w:rPr>
          <w:rFonts w:ascii="Times New Roman" w:hAnsi="Times New Roman" w:cs="Times New Roman"/>
          <w:sz w:val="28"/>
          <w:szCs w:val="28"/>
        </w:rPr>
        <w:t>” (0</w:t>
      </w:r>
      <w:r w:rsidR="00B11F96" w:rsidRPr="00B11F96">
        <w:rPr>
          <w:rFonts w:ascii="Times New Roman" w:hAnsi="Times New Roman" w:cs="Times New Roman"/>
          <w:sz w:val="28"/>
          <w:szCs w:val="28"/>
        </w:rPr>
        <w:t>.</w:t>
      </w:r>
      <w:r w:rsidR="00F8139E" w:rsidRPr="00F8139E">
        <w:rPr>
          <w:rFonts w:ascii="Times New Roman" w:hAnsi="Times New Roman" w:cs="Times New Roman"/>
          <w:sz w:val="28"/>
          <w:szCs w:val="28"/>
        </w:rPr>
        <w:t>44)</w:t>
      </w:r>
      <w:r w:rsidR="00F8139E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B11F96">
        <w:rPr>
          <w:rFonts w:ascii="Times New Roman" w:hAnsi="Times New Roman" w:cs="Times New Roman"/>
          <w:sz w:val="28"/>
          <w:szCs w:val="28"/>
        </w:rPr>
        <w:t xml:space="preserve">мы также добавим для обучения модели. Но некоторые признаки, такие как </w:t>
      </w:r>
      <w:r w:rsidR="00B11F96" w:rsidRPr="00B11F9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B11F96" w:rsidRPr="00B11F96">
        <w:rPr>
          <w:rFonts w:ascii="Times New Roman" w:hAnsi="Times New Roman" w:cs="Times New Roman"/>
          <w:sz w:val="28"/>
          <w:szCs w:val="28"/>
        </w:rPr>
        <w:t>alcohol</w:t>
      </w:r>
      <w:proofErr w:type="spellEnd"/>
      <w:r w:rsidR="00B11F96" w:rsidRPr="00B11F96">
        <w:rPr>
          <w:rFonts w:ascii="Times New Roman" w:hAnsi="Times New Roman" w:cs="Times New Roman"/>
          <w:sz w:val="28"/>
          <w:szCs w:val="28"/>
        </w:rPr>
        <w:t>” (</w:t>
      </w:r>
      <w:r w:rsidR="00B11F96" w:rsidRPr="00B11F96">
        <w:rPr>
          <w:rFonts w:ascii="Times New Roman" w:hAnsi="Times New Roman" w:cs="Times New Roman"/>
          <w:sz w:val="28"/>
          <w:szCs w:val="28"/>
        </w:rPr>
        <w:t>0</w:t>
      </w:r>
      <w:r w:rsidR="00B11F96" w:rsidRPr="00B11F96">
        <w:rPr>
          <w:rFonts w:ascii="Times New Roman" w:hAnsi="Times New Roman" w:cs="Times New Roman"/>
          <w:sz w:val="28"/>
          <w:szCs w:val="28"/>
        </w:rPr>
        <w:t>.</w:t>
      </w:r>
      <w:r w:rsidR="00B11F96" w:rsidRPr="00B11F96">
        <w:rPr>
          <w:rFonts w:ascii="Times New Roman" w:hAnsi="Times New Roman" w:cs="Times New Roman"/>
          <w:sz w:val="28"/>
          <w:szCs w:val="28"/>
        </w:rPr>
        <w:t>3), “</w:t>
      </w:r>
      <w:proofErr w:type="spellStart"/>
      <w:r w:rsidR="00B11F96" w:rsidRPr="00B11F96">
        <w:rPr>
          <w:rFonts w:ascii="Times New Roman" w:hAnsi="Times New Roman" w:cs="Times New Roman"/>
          <w:sz w:val="28"/>
          <w:szCs w:val="28"/>
        </w:rPr>
        <w:t>color_intensity</w:t>
      </w:r>
      <w:proofErr w:type="spellEnd"/>
      <w:r w:rsidR="00B11F96" w:rsidRPr="00B11F96">
        <w:rPr>
          <w:rFonts w:ascii="Times New Roman" w:hAnsi="Times New Roman" w:cs="Times New Roman"/>
          <w:sz w:val="28"/>
          <w:szCs w:val="28"/>
        </w:rPr>
        <w:t>” (0</w:t>
      </w:r>
      <w:r w:rsidR="00B11F96" w:rsidRPr="00B11F96">
        <w:rPr>
          <w:rFonts w:ascii="Times New Roman" w:hAnsi="Times New Roman" w:cs="Times New Roman"/>
          <w:sz w:val="28"/>
          <w:szCs w:val="28"/>
        </w:rPr>
        <w:t>.3</w:t>
      </w:r>
      <w:r w:rsidR="00B11F96" w:rsidRPr="00B11F96">
        <w:rPr>
          <w:rFonts w:ascii="Times New Roman" w:hAnsi="Times New Roman" w:cs="Times New Roman"/>
          <w:sz w:val="28"/>
          <w:szCs w:val="28"/>
        </w:rPr>
        <w:t>), “</w:t>
      </w:r>
      <w:proofErr w:type="spellStart"/>
      <w:r w:rsidR="00B11F96" w:rsidRPr="00B11F96">
        <w:rPr>
          <w:rFonts w:ascii="Times New Roman" w:hAnsi="Times New Roman" w:cs="Times New Roman"/>
          <w:sz w:val="28"/>
          <w:szCs w:val="28"/>
        </w:rPr>
        <w:t>magnesium</w:t>
      </w:r>
      <w:proofErr w:type="spellEnd"/>
      <w:r w:rsidR="00B11F96" w:rsidRPr="00B11F96">
        <w:rPr>
          <w:rFonts w:ascii="Times New Roman" w:hAnsi="Times New Roman" w:cs="Times New Roman"/>
          <w:sz w:val="28"/>
          <w:szCs w:val="28"/>
        </w:rPr>
        <w:t>” (0</w:t>
      </w:r>
      <w:r w:rsidR="00B11F96" w:rsidRPr="00B11F96">
        <w:rPr>
          <w:rFonts w:ascii="Times New Roman" w:hAnsi="Times New Roman" w:cs="Times New Roman"/>
          <w:sz w:val="28"/>
          <w:szCs w:val="28"/>
        </w:rPr>
        <w:t>.</w:t>
      </w:r>
      <w:r w:rsidR="00B11F96" w:rsidRPr="00B11F96">
        <w:rPr>
          <w:rFonts w:ascii="Times New Roman" w:hAnsi="Times New Roman" w:cs="Times New Roman"/>
          <w:sz w:val="28"/>
          <w:szCs w:val="28"/>
        </w:rPr>
        <w:t>2) и “</w:t>
      </w:r>
      <w:proofErr w:type="spellStart"/>
      <w:r w:rsidR="00B11F96" w:rsidRPr="00B11F96">
        <w:rPr>
          <w:rFonts w:ascii="Times New Roman" w:hAnsi="Times New Roman" w:cs="Times New Roman"/>
          <w:sz w:val="28"/>
          <w:szCs w:val="28"/>
        </w:rPr>
        <w:t>ash</w:t>
      </w:r>
      <w:proofErr w:type="spellEnd"/>
      <w:r w:rsidR="00B11F96" w:rsidRPr="00B11F96">
        <w:rPr>
          <w:rFonts w:ascii="Times New Roman" w:hAnsi="Times New Roman" w:cs="Times New Roman"/>
          <w:sz w:val="28"/>
          <w:szCs w:val="28"/>
        </w:rPr>
        <w:t>” (0</w:t>
      </w:r>
      <w:r w:rsidR="00B11F96" w:rsidRPr="00B11F96">
        <w:rPr>
          <w:rFonts w:ascii="Times New Roman" w:hAnsi="Times New Roman" w:cs="Times New Roman"/>
          <w:sz w:val="28"/>
          <w:szCs w:val="28"/>
        </w:rPr>
        <w:t>.</w:t>
      </w:r>
      <w:r w:rsidR="00B11F96" w:rsidRPr="00B11F96">
        <w:rPr>
          <w:rFonts w:ascii="Times New Roman" w:hAnsi="Times New Roman" w:cs="Times New Roman"/>
          <w:sz w:val="28"/>
          <w:szCs w:val="28"/>
        </w:rPr>
        <w:t>05)</w:t>
      </w:r>
      <w:r w:rsidR="00B11F96" w:rsidRPr="00B11F96">
        <w:rPr>
          <w:rFonts w:ascii="Times New Roman" w:hAnsi="Times New Roman" w:cs="Times New Roman"/>
          <w:sz w:val="28"/>
          <w:szCs w:val="28"/>
        </w:rPr>
        <w:t xml:space="preserve"> </w:t>
      </w:r>
      <w:r w:rsidR="00B11F96" w:rsidRPr="00B11F96">
        <w:rPr>
          <w:rFonts w:ascii="Times New Roman" w:hAnsi="Times New Roman" w:cs="Times New Roman"/>
          <w:sz w:val="28"/>
          <w:szCs w:val="28"/>
        </w:rPr>
        <w:t>слабо</w:t>
      </w:r>
      <w:r w:rsidR="00B11F96" w:rsidRPr="00B11F96">
        <w:rPr>
          <w:rFonts w:ascii="Times New Roman" w:hAnsi="Times New Roman" w:cs="Times New Roman"/>
          <w:sz w:val="28"/>
          <w:szCs w:val="28"/>
        </w:rPr>
        <w:t xml:space="preserve"> </w:t>
      </w:r>
      <w:r w:rsidR="00B11F96" w:rsidRPr="00B11F96">
        <w:rPr>
          <w:rFonts w:ascii="Times New Roman" w:hAnsi="Times New Roman" w:cs="Times New Roman"/>
          <w:sz w:val="28"/>
          <w:szCs w:val="28"/>
        </w:rPr>
        <w:t>коррелируют с целевым признаком и могут негативно сказаться на модели</w:t>
      </w:r>
      <w:r w:rsidR="00B11F96" w:rsidRPr="00B11F96">
        <w:rPr>
          <w:rFonts w:ascii="Times New Roman" w:hAnsi="Times New Roman" w:cs="Times New Roman"/>
          <w:sz w:val="28"/>
          <w:szCs w:val="28"/>
        </w:rPr>
        <w:t xml:space="preserve"> </w:t>
      </w:r>
      <w:r w:rsidR="00B11F96" w:rsidRPr="00B11F96">
        <w:rPr>
          <w:rFonts w:ascii="Times New Roman" w:hAnsi="Times New Roman" w:cs="Times New Roman"/>
          <w:sz w:val="28"/>
          <w:szCs w:val="28"/>
        </w:rPr>
        <w:t>машинного обучения</w:t>
      </w:r>
      <w:r w:rsidR="00B11F96">
        <w:rPr>
          <w:rFonts w:ascii="Times New Roman" w:hAnsi="Times New Roman" w:cs="Times New Roman"/>
          <w:sz w:val="28"/>
          <w:szCs w:val="28"/>
        </w:rPr>
        <w:t>, поэтому их мы включать не будем.</w:t>
      </w:r>
    </w:p>
    <w:p w14:paraId="46D4F67B" w14:textId="6C87AA70" w:rsidR="00B11F96" w:rsidRDefault="00B11F96" w:rsidP="00B11F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двух сильно коррелирующих между собой признаков </w:t>
      </w:r>
      <w:r w:rsidRPr="00B11F9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B11F96">
        <w:rPr>
          <w:rFonts w:ascii="Times New Roman" w:hAnsi="Times New Roman" w:cs="Times New Roman"/>
          <w:sz w:val="28"/>
          <w:szCs w:val="28"/>
        </w:rPr>
        <w:t>flavanoids</w:t>
      </w:r>
      <w:proofErr w:type="spellEnd"/>
      <w:r w:rsidRPr="00B11F96">
        <w:rPr>
          <w:rFonts w:ascii="Times New Roman" w:hAnsi="Times New Roman" w:cs="Times New Roman"/>
          <w:sz w:val="28"/>
          <w:szCs w:val="28"/>
        </w:rPr>
        <w:t>” и “</w:t>
      </w:r>
      <w:proofErr w:type="spellStart"/>
      <w:r w:rsidRPr="00B11F96">
        <w:rPr>
          <w:rFonts w:ascii="Times New Roman" w:hAnsi="Times New Roman" w:cs="Times New Roman"/>
          <w:sz w:val="28"/>
          <w:szCs w:val="28"/>
        </w:rPr>
        <w:t>total_phenols</w:t>
      </w:r>
      <w:proofErr w:type="spellEnd"/>
      <w:r w:rsidRPr="00B11F9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оставим только </w:t>
      </w:r>
      <w:r w:rsidRPr="00B11F9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B11F96">
        <w:rPr>
          <w:rFonts w:ascii="Times New Roman" w:hAnsi="Times New Roman" w:cs="Times New Roman"/>
          <w:sz w:val="28"/>
          <w:szCs w:val="28"/>
        </w:rPr>
        <w:t>flavanoids</w:t>
      </w:r>
      <w:proofErr w:type="spellEnd"/>
      <w:r w:rsidRPr="00B11F9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11F96">
        <w:rPr>
          <w:rFonts w:ascii="Times New Roman" w:hAnsi="Times New Roman" w:cs="Times New Roman"/>
          <w:sz w:val="28"/>
          <w:szCs w:val="28"/>
        </w:rPr>
        <w:t>который имеет наибольшую корреляцию с целевым признаком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FC06D5" w14:textId="6D592F7C" w:rsidR="00B11F96" w:rsidRPr="00B11F96" w:rsidRDefault="00B11F96" w:rsidP="00B11F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="003E558F">
        <w:rPr>
          <w:rFonts w:ascii="Times New Roman" w:hAnsi="Times New Roman" w:cs="Times New Roman"/>
          <w:sz w:val="28"/>
          <w:szCs w:val="28"/>
        </w:rPr>
        <w:t>вышеперечисленных</w:t>
      </w:r>
      <w:r>
        <w:rPr>
          <w:rFonts w:ascii="Times New Roman" w:hAnsi="Times New Roman" w:cs="Times New Roman"/>
          <w:sz w:val="28"/>
          <w:szCs w:val="28"/>
        </w:rPr>
        <w:t xml:space="preserve"> признаков, которые будут включены в модель, наиболее весомый вклад окажут </w:t>
      </w:r>
      <w:r w:rsidRPr="00B11F9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B11F96">
        <w:rPr>
          <w:rFonts w:ascii="Times New Roman" w:hAnsi="Times New Roman" w:cs="Times New Roman"/>
          <w:sz w:val="28"/>
          <w:szCs w:val="28"/>
        </w:rPr>
        <w:t>flavanoids</w:t>
      </w:r>
      <w:proofErr w:type="spellEnd"/>
      <w:r w:rsidRPr="00B11F96">
        <w:rPr>
          <w:rFonts w:ascii="Times New Roman" w:hAnsi="Times New Roman" w:cs="Times New Roman"/>
          <w:sz w:val="28"/>
          <w:szCs w:val="28"/>
        </w:rPr>
        <w:t xml:space="preserve">”, </w:t>
      </w:r>
      <w:r w:rsidR="00EC1132" w:rsidRPr="00EC1132">
        <w:rPr>
          <w:rFonts w:ascii="Times New Roman" w:hAnsi="Times New Roman" w:cs="Times New Roman"/>
          <w:sz w:val="28"/>
          <w:szCs w:val="28"/>
        </w:rPr>
        <w:t>“</w:t>
      </w:r>
      <w:r w:rsidRPr="00B11F96">
        <w:rPr>
          <w:rFonts w:ascii="Times New Roman" w:hAnsi="Times New Roman" w:cs="Times New Roman"/>
          <w:sz w:val="28"/>
          <w:szCs w:val="28"/>
        </w:rPr>
        <w:t>od280/od315_of_diluted_wines”,</w:t>
      </w:r>
    </w:p>
    <w:p w14:paraId="2BA27769" w14:textId="6EBCD04E" w:rsidR="00B11F96" w:rsidRPr="00EC1132" w:rsidRDefault="00B11F96" w:rsidP="00B11F96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11F9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B11F96">
        <w:rPr>
          <w:rFonts w:ascii="Times New Roman" w:hAnsi="Times New Roman" w:cs="Times New Roman"/>
          <w:sz w:val="28"/>
          <w:szCs w:val="28"/>
        </w:rPr>
        <w:t>proline</w:t>
      </w:r>
      <w:proofErr w:type="spellEnd"/>
      <w:r w:rsidRPr="00B11F9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B11F96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B11F96">
        <w:rPr>
          <w:rFonts w:ascii="Times New Roman" w:hAnsi="Times New Roman" w:cs="Times New Roman"/>
          <w:sz w:val="28"/>
          <w:szCs w:val="28"/>
        </w:rPr>
        <w:t>hue</w:t>
      </w:r>
      <w:proofErr w:type="spellEnd"/>
      <w:r w:rsidRPr="00B11F96">
        <w:rPr>
          <w:rFonts w:ascii="Times New Roman" w:hAnsi="Times New Roman" w:cs="Times New Roman"/>
          <w:sz w:val="28"/>
          <w:szCs w:val="28"/>
        </w:rPr>
        <w:t>”</w:t>
      </w:r>
      <w:r w:rsidR="00EC1132">
        <w:rPr>
          <w:rFonts w:ascii="Times New Roman" w:hAnsi="Times New Roman" w:cs="Times New Roman"/>
          <w:sz w:val="28"/>
          <w:szCs w:val="28"/>
          <w:lang w:val="en-GB"/>
        </w:rPr>
        <w:t>.</w:t>
      </w:r>
    </w:p>
    <w:sectPr w:rsidR="00B11F96" w:rsidRPr="00EC1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7C"/>
    <w:rsid w:val="001A689D"/>
    <w:rsid w:val="0033306B"/>
    <w:rsid w:val="003E558F"/>
    <w:rsid w:val="008B32B7"/>
    <w:rsid w:val="00B11F96"/>
    <w:rsid w:val="00C8017C"/>
    <w:rsid w:val="00EC1132"/>
    <w:rsid w:val="00F8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CB23B"/>
  <w15:chartTrackingRefBased/>
  <w15:docId w15:val="{D0912672-4342-4AC4-B34E-7A38771E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06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30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3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4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scikit-learn.org/stable/modules/generated/sklearn.datasets.load_iris.html#sklearn.datasets.load_iri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Ахтамбаев</dc:creator>
  <cp:keywords/>
  <dc:description/>
  <cp:lastModifiedBy>Лев Ахтамбаев</cp:lastModifiedBy>
  <cp:revision>4</cp:revision>
  <dcterms:created xsi:type="dcterms:W3CDTF">2023-04-13T18:29:00Z</dcterms:created>
  <dcterms:modified xsi:type="dcterms:W3CDTF">2023-04-13T18:49:00Z</dcterms:modified>
</cp:coreProperties>
</file>