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4D86E0F1" w14:textId="77777777" w:rsidR="004E49CA" w:rsidRPr="004E49CA" w:rsidRDefault="004E49CA" w:rsidP="004E49CA">
            <w:pPr>
              <w:pStyle w:val="NormalWeb"/>
              <w:rPr>
                <w:sz w:val="28"/>
                <w:szCs w:val="28"/>
              </w:rPr>
            </w:pPr>
            <w:r w:rsidRPr="004E49CA">
              <w:rPr>
                <w:rFonts w:ascii="Apple Color Emoji" w:hAnsi="Apple Color Emoji" w:cs="Apple Color Emoji"/>
                <w:sz w:val="28"/>
                <w:szCs w:val="28"/>
              </w:rPr>
              <w:t>🇩🇪</w:t>
            </w:r>
            <w:r w:rsidRPr="004E49CA">
              <w:rPr>
                <w:sz w:val="28"/>
                <w:szCs w:val="28"/>
              </w:rPr>
              <w:t xml:space="preserve"> GERMANY • ГЕРМАНИЯ • </w:t>
            </w:r>
            <w:r w:rsidRPr="004E49CA">
              <w:rPr>
                <w:rFonts w:hint="cs"/>
                <w:sz w:val="28"/>
                <w:szCs w:val="28"/>
                <w:rtl/>
              </w:rPr>
              <w:t>גרמניה</w:t>
            </w:r>
          </w:p>
          <w:p w14:paraId="25118C27" w14:textId="447E8CC8" w:rsidR="007E1379" w:rsidRDefault="004E49CA" w:rsidP="004E49CA">
            <w:pPr>
              <w:pStyle w:val="NormalWeb"/>
              <w:rPr>
                <w:sz w:val="28"/>
                <w:szCs w:val="28"/>
              </w:rPr>
            </w:pPr>
            <w:r w:rsidRPr="004E49CA">
              <w:rPr>
                <w:sz w:val="28"/>
                <w:szCs w:val="28"/>
              </w:rPr>
              <w:t xml:space="preserve">GERSHON KNISPEL (1932–2018) </w:t>
            </w:r>
            <w:r w:rsidRPr="004E49CA">
              <w:rPr>
                <w:rFonts w:hint="cs"/>
                <w:sz w:val="28"/>
                <w:szCs w:val="28"/>
                <w:rtl/>
              </w:rPr>
              <w:t>גרשון</w:t>
            </w:r>
            <w:r w:rsidRPr="004E49CA">
              <w:rPr>
                <w:sz w:val="28"/>
                <w:szCs w:val="28"/>
                <w:rtl/>
              </w:rPr>
              <w:t xml:space="preserve"> </w:t>
            </w:r>
            <w:proofErr w:type="spellStart"/>
            <w:r w:rsidRPr="004E49CA">
              <w:rPr>
                <w:rFonts w:hint="cs"/>
                <w:sz w:val="28"/>
                <w:szCs w:val="28"/>
                <w:rtl/>
              </w:rPr>
              <w:t>קניספל</w:t>
            </w:r>
            <w:proofErr w:type="spellEnd"/>
            <w:r w:rsidRPr="004E49CA">
              <w:rPr>
                <w:sz w:val="28"/>
                <w:szCs w:val="28"/>
              </w:rPr>
              <w:t xml:space="preserve"> ГЕРШОН КНИСПЕЛЬ</w:t>
            </w:r>
          </w:p>
        </w:tc>
        <w:tc>
          <w:tcPr>
            <w:tcW w:w="4675" w:type="dxa"/>
          </w:tcPr>
          <w:p w14:paraId="2D3A7EB9" w14:textId="27AA1F46" w:rsidR="007E1379" w:rsidRDefault="007E1379" w:rsidP="007E1379">
            <w:pPr>
              <w:pStyle w:val="NormalWeb"/>
              <w:jc w:val="center"/>
              <w:rPr>
                <w:sz w:val="28"/>
                <w:szCs w:val="28"/>
              </w:rPr>
            </w:pPr>
          </w:p>
        </w:tc>
      </w:tr>
    </w:tbl>
    <w:p w14:paraId="44C23675" w14:textId="45EBB204" w:rsidR="004E49CA" w:rsidRPr="004E49CA" w:rsidRDefault="004E49CA" w:rsidP="004E49CA">
      <w:pPr>
        <w:pStyle w:val="NormalWeb"/>
        <w:rPr>
          <w:sz w:val="28"/>
          <w:szCs w:val="28"/>
        </w:rPr>
      </w:pPr>
      <w:r w:rsidRPr="004E49CA">
        <w:rPr>
          <w:sz w:val="28"/>
          <w:szCs w:val="28"/>
        </w:rPr>
        <w:t>Country of Origin: Germany • Status: Jewish Refugee from Nazi Germany Born on 11 September 1932 in Cologne, Germany, to Chaim and Aliza Knispel. In 1935, following the rise of the Nazis, his family immigrated to Eretz Israel. He studied at the New Bezalel School of Art in Jerusalem in the early 1950s and created lithographs and engravings illustrating books by poets including Alexander Penn and Bertolt Brecht. A leading figure of Israeli social realism, his famous painting Labor Exchange (1956) became a public scandal when Haifa's mayor demanded it not be sent to the Moscow Youth Biennale; a monumental version is held by the Haifa Museum of Art. In 1959 he moved to Brazil after winning a competition to design the façade of a São Paulo television tower; he collaborated closely with the architect Oscar Niemeyer and created dozens of public works across Brazilian cities. When the 1964 military coup made him a wanted Communist Party member, he fled to the Israeli Embassy in Rio in the trunk of a car. He served as artistic consultant to the Haifa Municipality from 1964 to 1989, creating major public works — including the Land Day monument in Sakhnin (1976) with Palestinian artist Abed Abdi. He returned to Brazil in 1995 and divided his life between Haifa and São Paulo. In December 2017 his retrospective volume won Brazil's Jabuti Prize, making him the first Israeli to receive that award. He died in Haifa on 7 September 2018, at the age of eighty-five.</w:t>
      </w:r>
    </w:p>
    <w:p w14:paraId="69B0104D" w14:textId="77777777" w:rsidR="004E49CA" w:rsidRPr="004E49CA" w:rsidRDefault="004E49CA" w:rsidP="004E49CA">
      <w:pPr>
        <w:pStyle w:val="NormalWeb"/>
        <w:rPr>
          <w:sz w:val="28"/>
          <w:szCs w:val="28"/>
        </w:rPr>
      </w:pPr>
      <w:r w:rsidRPr="004E49CA">
        <w:rPr>
          <w:rFonts w:hint="cs"/>
          <w:sz w:val="28"/>
          <w:szCs w:val="28"/>
          <w:rtl/>
        </w:rPr>
        <w:t>ארץ</w:t>
      </w:r>
      <w:r w:rsidRPr="004E49CA">
        <w:rPr>
          <w:sz w:val="28"/>
          <w:szCs w:val="28"/>
          <w:rtl/>
        </w:rPr>
        <w:t xml:space="preserve"> </w:t>
      </w:r>
      <w:r w:rsidRPr="004E49CA">
        <w:rPr>
          <w:rFonts w:hint="cs"/>
          <w:sz w:val="28"/>
          <w:szCs w:val="28"/>
          <w:rtl/>
        </w:rPr>
        <w:t>מוצא</w:t>
      </w:r>
      <w:r w:rsidRPr="004E49CA">
        <w:rPr>
          <w:sz w:val="28"/>
          <w:szCs w:val="28"/>
          <w:rtl/>
        </w:rPr>
        <w:t xml:space="preserve">: </w:t>
      </w:r>
      <w:r w:rsidRPr="004E49CA">
        <w:rPr>
          <w:rFonts w:hint="cs"/>
          <w:sz w:val="28"/>
          <w:szCs w:val="28"/>
          <w:rtl/>
        </w:rPr>
        <w:t>גרמניה</w:t>
      </w:r>
      <w:r w:rsidRPr="004E49CA">
        <w:rPr>
          <w:sz w:val="28"/>
          <w:szCs w:val="28"/>
          <w:rtl/>
        </w:rPr>
        <w:t xml:space="preserve"> • </w:t>
      </w:r>
      <w:r w:rsidRPr="004E49CA">
        <w:rPr>
          <w:rFonts w:hint="cs"/>
          <w:sz w:val="28"/>
          <w:szCs w:val="28"/>
          <w:rtl/>
        </w:rPr>
        <w:t>מעמד</w:t>
      </w:r>
      <w:r w:rsidRPr="004E49CA">
        <w:rPr>
          <w:sz w:val="28"/>
          <w:szCs w:val="28"/>
          <w:rtl/>
        </w:rPr>
        <w:t xml:space="preserve">: </w:t>
      </w:r>
      <w:r w:rsidRPr="004E49CA">
        <w:rPr>
          <w:rFonts w:hint="cs"/>
          <w:sz w:val="28"/>
          <w:szCs w:val="28"/>
          <w:rtl/>
        </w:rPr>
        <w:t>פליט</w:t>
      </w:r>
      <w:r w:rsidRPr="004E49CA">
        <w:rPr>
          <w:sz w:val="28"/>
          <w:szCs w:val="28"/>
          <w:rtl/>
        </w:rPr>
        <w:t xml:space="preserve"> </w:t>
      </w:r>
      <w:r w:rsidRPr="004E49CA">
        <w:rPr>
          <w:rFonts w:hint="cs"/>
          <w:sz w:val="28"/>
          <w:szCs w:val="28"/>
          <w:rtl/>
        </w:rPr>
        <w:t>יהודי</w:t>
      </w:r>
      <w:r w:rsidRPr="004E49CA">
        <w:rPr>
          <w:sz w:val="28"/>
          <w:szCs w:val="28"/>
          <w:rtl/>
        </w:rPr>
        <w:t xml:space="preserve"> </w:t>
      </w:r>
      <w:r w:rsidRPr="004E49CA">
        <w:rPr>
          <w:rFonts w:hint="cs"/>
          <w:sz w:val="28"/>
          <w:szCs w:val="28"/>
          <w:rtl/>
        </w:rPr>
        <w:t>מגרמניה</w:t>
      </w:r>
      <w:r w:rsidRPr="004E49CA">
        <w:rPr>
          <w:sz w:val="28"/>
          <w:szCs w:val="28"/>
          <w:rtl/>
        </w:rPr>
        <w:t xml:space="preserve"> </w:t>
      </w:r>
      <w:r w:rsidRPr="004E49CA">
        <w:rPr>
          <w:rFonts w:hint="cs"/>
          <w:sz w:val="28"/>
          <w:szCs w:val="28"/>
          <w:rtl/>
        </w:rPr>
        <w:t>הנאצית</w:t>
      </w:r>
      <w:r w:rsidRPr="004E49CA">
        <w:rPr>
          <w:sz w:val="28"/>
          <w:szCs w:val="28"/>
          <w:rtl/>
        </w:rPr>
        <w:t xml:space="preserve"> </w:t>
      </w:r>
      <w:r w:rsidRPr="004E49CA">
        <w:rPr>
          <w:rFonts w:hint="cs"/>
          <w:sz w:val="28"/>
          <w:szCs w:val="28"/>
          <w:rtl/>
        </w:rPr>
        <w:t>גרשון</w:t>
      </w:r>
      <w:r w:rsidRPr="004E49CA">
        <w:rPr>
          <w:sz w:val="28"/>
          <w:szCs w:val="28"/>
          <w:rtl/>
        </w:rPr>
        <w:t xml:space="preserve"> </w:t>
      </w:r>
      <w:proofErr w:type="spellStart"/>
      <w:r w:rsidRPr="004E49CA">
        <w:rPr>
          <w:rFonts w:hint="cs"/>
          <w:sz w:val="28"/>
          <w:szCs w:val="28"/>
          <w:rtl/>
        </w:rPr>
        <w:t>קניספל</w:t>
      </w:r>
      <w:proofErr w:type="spellEnd"/>
      <w:r w:rsidRPr="004E49CA">
        <w:rPr>
          <w:sz w:val="28"/>
          <w:szCs w:val="28"/>
          <w:rtl/>
        </w:rPr>
        <w:t xml:space="preserve"> </w:t>
      </w:r>
      <w:r w:rsidRPr="004E49CA">
        <w:rPr>
          <w:rFonts w:hint="cs"/>
          <w:sz w:val="28"/>
          <w:szCs w:val="28"/>
          <w:rtl/>
        </w:rPr>
        <w:t>נולד</w:t>
      </w:r>
      <w:r w:rsidRPr="004E49CA">
        <w:rPr>
          <w:sz w:val="28"/>
          <w:szCs w:val="28"/>
          <w:rtl/>
        </w:rPr>
        <w:t xml:space="preserve"> </w:t>
      </w:r>
      <w:r w:rsidRPr="004E49CA">
        <w:rPr>
          <w:rFonts w:hint="cs"/>
          <w:sz w:val="28"/>
          <w:szCs w:val="28"/>
          <w:rtl/>
        </w:rPr>
        <w:t>ב</w:t>
      </w:r>
      <w:r w:rsidRPr="004E49CA">
        <w:rPr>
          <w:sz w:val="28"/>
          <w:szCs w:val="28"/>
          <w:rtl/>
        </w:rPr>
        <w:t xml:space="preserve">-11 </w:t>
      </w:r>
      <w:r w:rsidRPr="004E49CA">
        <w:rPr>
          <w:rFonts w:hint="cs"/>
          <w:sz w:val="28"/>
          <w:szCs w:val="28"/>
          <w:rtl/>
        </w:rPr>
        <w:t>בספטמבר</w:t>
      </w:r>
      <w:r w:rsidRPr="004E49CA">
        <w:rPr>
          <w:sz w:val="28"/>
          <w:szCs w:val="28"/>
          <w:rtl/>
        </w:rPr>
        <w:t xml:space="preserve"> 1932 </w:t>
      </w:r>
      <w:r w:rsidRPr="004E49CA">
        <w:rPr>
          <w:rFonts w:hint="cs"/>
          <w:sz w:val="28"/>
          <w:szCs w:val="28"/>
          <w:rtl/>
        </w:rPr>
        <w:t>בקלן</w:t>
      </w:r>
      <w:r w:rsidRPr="004E49CA">
        <w:rPr>
          <w:sz w:val="28"/>
          <w:szCs w:val="28"/>
          <w:rtl/>
        </w:rPr>
        <w:t xml:space="preserve"> </w:t>
      </w:r>
      <w:r w:rsidRPr="004E49CA">
        <w:rPr>
          <w:rFonts w:hint="cs"/>
          <w:sz w:val="28"/>
          <w:szCs w:val="28"/>
          <w:rtl/>
        </w:rPr>
        <w:t>שבגרמניה</w:t>
      </w:r>
      <w:r w:rsidRPr="004E49CA">
        <w:rPr>
          <w:sz w:val="28"/>
          <w:szCs w:val="28"/>
          <w:rtl/>
        </w:rPr>
        <w:t xml:space="preserve">, </w:t>
      </w:r>
      <w:r w:rsidRPr="004E49CA">
        <w:rPr>
          <w:rFonts w:hint="cs"/>
          <w:sz w:val="28"/>
          <w:szCs w:val="28"/>
          <w:rtl/>
        </w:rPr>
        <w:t>לחיים</w:t>
      </w:r>
      <w:r w:rsidRPr="004E49CA">
        <w:rPr>
          <w:sz w:val="28"/>
          <w:szCs w:val="28"/>
          <w:rtl/>
        </w:rPr>
        <w:t xml:space="preserve"> </w:t>
      </w:r>
      <w:r w:rsidRPr="004E49CA">
        <w:rPr>
          <w:rFonts w:hint="cs"/>
          <w:sz w:val="28"/>
          <w:szCs w:val="28"/>
          <w:rtl/>
        </w:rPr>
        <w:t>ולעליזה</w:t>
      </w:r>
      <w:r w:rsidRPr="004E49CA">
        <w:rPr>
          <w:sz w:val="28"/>
          <w:szCs w:val="28"/>
          <w:rtl/>
        </w:rPr>
        <w:t xml:space="preserve"> </w:t>
      </w:r>
      <w:proofErr w:type="spellStart"/>
      <w:r w:rsidRPr="004E49CA">
        <w:rPr>
          <w:rFonts w:hint="cs"/>
          <w:sz w:val="28"/>
          <w:szCs w:val="28"/>
          <w:rtl/>
        </w:rPr>
        <w:t>קניספל</w:t>
      </w:r>
      <w:proofErr w:type="spellEnd"/>
      <w:r w:rsidRPr="004E49CA">
        <w:rPr>
          <w:sz w:val="28"/>
          <w:szCs w:val="28"/>
          <w:rtl/>
        </w:rPr>
        <w:t xml:space="preserve">. </w:t>
      </w:r>
      <w:r w:rsidRPr="004E49CA">
        <w:rPr>
          <w:rFonts w:hint="cs"/>
          <w:sz w:val="28"/>
          <w:szCs w:val="28"/>
          <w:rtl/>
        </w:rPr>
        <w:t>ב</w:t>
      </w:r>
      <w:r w:rsidRPr="004E49CA">
        <w:rPr>
          <w:sz w:val="28"/>
          <w:szCs w:val="28"/>
          <w:rtl/>
        </w:rPr>
        <w:t xml:space="preserve">-1935, </w:t>
      </w:r>
      <w:r w:rsidRPr="004E49CA">
        <w:rPr>
          <w:rFonts w:hint="cs"/>
          <w:sz w:val="28"/>
          <w:szCs w:val="28"/>
          <w:rtl/>
        </w:rPr>
        <w:t>בעקבות</w:t>
      </w:r>
      <w:r w:rsidRPr="004E49CA">
        <w:rPr>
          <w:sz w:val="28"/>
          <w:szCs w:val="28"/>
          <w:rtl/>
        </w:rPr>
        <w:t xml:space="preserve"> </w:t>
      </w:r>
      <w:r w:rsidRPr="004E49CA">
        <w:rPr>
          <w:rFonts w:hint="cs"/>
          <w:sz w:val="28"/>
          <w:szCs w:val="28"/>
          <w:rtl/>
        </w:rPr>
        <w:t>עליית</w:t>
      </w:r>
      <w:r w:rsidRPr="004E49CA">
        <w:rPr>
          <w:sz w:val="28"/>
          <w:szCs w:val="28"/>
          <w:rtl/>
        </w:rPr>
        <w:t xml:space="preserve"> </w:t>
      </w:r>
      <w:r w:rsidRPr="004E49CA">
        <w:rPr>
          <w:rFonts w:hint="cs"/>
          <w:sz w:val="28"/>
          <w:szCs w:val="28"/>
          <w:rtl/>
        </w:rPr>
        <w:t>הנאצים</w:t>
      </w:r>
      <w:r w:rsidRPr="004E49CA">
        <w:rPr>
          <w:sz w:val="28"/>
          <w:szCs w:val="28"/>
          <w:rtl/>
        </w:rPr>
        <w:t xml:space="preserve">, </w:t>
      </w:r>
      <w:r w:rsidRPr="004E49CA">
        <w:rPr>
          <w:rFonts w:hint="cs"/>
          <w:sz w:val="28"/>
          <w:szCs w:val="28"/>
          <w:rtl/>
        </w:rPr>
        <w:t>עלה</w:t>
      </w:r>
      <w:r w:rsidRPr="004E49CA">
        <w:rPr>
          <w:sz w:val="28"/>
          <w:szCs w:val="28"/>
          <w:rtl/>
        </w:rPr>
        <w:t xml:space="preserve"> </w:t>
      </w:r>
      <w:r w:rsidRPr="004E49CA">
        <w:rPr>
          <w:rFonts w:hint="cs"/>
          <w:sz w:val="28"/>
          <w:szCs w:val="28"/>
          <w:rtl/>
        </w:rPr>
        <w:t>עם</w:t>
      </w:r>
      <w:r w:rsidRPr="004E49CA">
        <w:rPr>
          <w:sz w:val="28"/>
          <w:szCs w:val="28"/>
          <w:rtl/>
        </w:rPr>
        <w:t xml:space="preserve"> </w:t>
      </w:r>
      <w:r w:rsidRPr="004E49CA">
        <w:rPr>
          <w:rFonts w:hint="cs"/>
          <w:sz w:val="28"/>
          <w:szCs w:val="28"/>
          <w:rtl/>
        </w:rPr>
        <w:t>משפחתו</w:t>
      </w:r>
      <w:r w:rsidRPr="004E49CA">
        <w:rPr>
          <w:sz w:val="28"/>
          <w:szCs w:val="28"/>
          <w:rtl/>
        </w:rPr>
        <w:t xml:space="preserve"> </w:t>
      </w:r>
      <w:r w:rsidRPr="004E49CA">
        <w:rPr>
          <w:rFonts w:hint="cs"/>
          <w:sz w:val="28"/>
          <w:szCs w:val="28"/>
          <w:rtl/>
        </w:rPr>
        <w:t>לארץ</w:t>
      </w:r>
      <w:r w:rsidRPr="004E49CA">
        <w:rPr>
          <w:sz w:val="28"/>
          <w:szCs w:val="28"/>
          <w:rtl/>
        </w:rPr>
        <w:t xml:space="preserve"> </w:t>
      </w:r>
      <w:r w:rsidRPr="004E49CA">
        <w:rPr>
          <w:rFonts w:hint="cs"/>
          <w:sz w:val="28"/>
          <w:szCs w:val="28"/>
          <w:rtl/>
        </w:rPr>
        <w:t>ישראל</w:t>
      </w:r>
      <w:r w:rsidRPr="004E49CA">
        <w:rPr>
          <w:sz w:val="28"/>
          <w:szCs w:val="28"/>
          <w:rtl/>
        </w:rPr>
        <w:t xml:space="preserve">. </w:t>
      </w:r>
      <w:r w:rsidRPr="004E49CA">
        <w:rPr>
          <w:rFonts w:hint="cs"/>
          <w:sz w:val="28"/>
          <w:szCs w:val="28"/>
          <w:rtl/>
        </w:rPr>
        <w:t>למד</w:t>
      </w:r>
      <w:r w:rsidRPr="004E49CA">
        <w:rPr>
          <w:sz w:val="28"/>
          <w:szCs w:val="28"/>
          <w:rtl/>
        </w:rPr>
        <w:t xml:space="preserve"> </w:t>
      </w:r>
      <w:r w:rsidRPr="004E49CA">
        <w:rPr>
          <w:rFonts w:hint="cs"/>
          <w:sz w:val="28"/>
          <w:szCs w:val="28"/>
          <w:rtl/>
        </w:rPr>
        <w:t>בבצלאל</w:t>
      </w:r>
      <w:r w:rsidRPr="004E49CA">
        <w:rPr>
          <w:sz w:val="28"/>
          <w:szCs w:val="28"/>
          <w:rtl/>
        </w:rPr>
        <w:t xml:space="preserve"> </w:t>
      </w:r>
      <w:r w:rsidRPr="004E49CA">
        <w:rPr>
          <w:rFonts w:hint="cs"/>
          <w:sz w:val="28"/>
          <w:szCs w:val="28"/>
          <w:rtl/>
        </w:rPr>
        <w:t>החדש</w:t>
      </w:r>
      <w:r w:rsidRPr="004E49CA">
        <w:rPr>
          <w:sz w:val="28"/>
          <w:szCs w:val="28"/>
          <w:rtl/>
        </w:rPr>
        <w:t xml:space="preserve"> </w:t>
      </w:r>
      <w:r w:rsidRPr="004E49CA">
        <w:rPr>
          <w:rFonts w:hint="cs"/>
          <w:sz w:val="28"/>
          <w:szCs w:val="28"/>
          <w:rtl/>
        </w:rPr>
        <w:t>בירושלים</w:t>
      </w:r>
      <w:r w:rsidRPr="004E49CA">
        <w:rPr>
          <w:sz w:val="28"/>
          <w:szCs w:val="28"/>
          <w:rtl/>
        </w:rPr>
        <w:t xml:space="preserve"> </w:t>
      </w:r>
      <w:r w:rsidRPr="004E49CA">
        <w:rPr>
          <w:rFonts w:hint="cs"/>
          <w:sz w:val="28"/>
          <w:szCs w:val="28"/>
          <w:rtl/>
        </w:rPr>
        <w:t>בראשית</w:t>
      </w:r>
      <w:r w:rsidRPr="004E49CA">
        <w:rPr>
          <w:sz w:val="28"/>
          <w:szCs w:val="28"/>
          <w:rtl/>
        </w:rPr>
        <w:t xml:space="preserve"> </w:t>
      </w:r>
      <w:r w:rsidRPr="004E49CA">
        <w:rPr>
          <w:rFonts w:hint="cs"/>
          <w:sz w:val="28"/>
          <w:szCs w:val="28"/>
          <w:rtl/>
        </w:rPr>
        <w:t>שנות</w:t>
      </w:r>
      <w:r w:rsidRPr="004E49CA">
        <w:rPr>
          <w:sz w:val="28"/>
          <w:szCs w:val="28"/>
          <w:rtl/>
        </w:rPr>
        <w:t xml:space="preserve"> </w:t>
      </w:r>
      <w:r w:rsidRPr="004E49CA">
        <w:rPr>
          <w:rFonts w:hint="cs"/>
          <w:sz w:val="28"/>
          <w:szCs w:val="28"/>
          <w:rtl/>
        </w:rPr>
        <w:t>ה</w:t>
      </w:r>
      <w:r w:rsidRPr="004E49CA">
        <w:rPr>
          <w:sz w:val="28"/>
          <w:szCs w:val="28"/>
          <w:rtl/>
        </w:rPr>
        <w:t xml:space="preserve">-50 </w:t>
      </w:r>
      <w:r w:rsidRPr="004E49CA">
        <w:rPr>
          <w:rFonts w:hint="cs"/>
          <w:sz w:val="28"/>
          <w:szCs w:val="28"/>
          <w:rtl/>
        </w:rPr>
        <w:t>ויצר</w:t>
      </w:r>
      <w:r w:rsidRPr="004E49CA">
        <w:rPr>
          <w:sz w:val="28"/>
          <w:szCs w:val="28"/>
          <w:rtl/>
        </w:rPr>
        <w:t xml:space="preserve"> </w:t>
      </w:r>
      <w:r w:rsidRPr="004E49CA">
        <w:rPr>
          <w:rFonts w:hint="cs"/>
          <w:sz w:val="28"/>
          <w:szCs w:val="28"/>
          <w:rtl/>
        </w:rPr>
        <w:t>ליתוגרפיות</w:t>
      </w:r>
      <w:r w:rsidRPr="004E49CA">
        <w:rPr>
          <w:sz w:val="28"/>
          <w:szCs w:val="28"/>
          <w:rtl/>
        </w:rPr>
        <w:t xml:space="preserve"> </w:t>
      </w:r>
      <w:r w:rsidRPr="004E49CA">
        <w:rPr>
          <w:rFonts w:hint="cs"/>
          <w:sz w:val="28"/>
          <w:szCs w:val="28"/>
          <w:rtl/>
        </w:rPr>
        <w:t>ותחריטים</w:t>
      </w:r>
      <w:r w:rsidRPr="004E49CA">
        <w:rPr>
          <w:sz w:val="28"/>
          <w:szCs w:val="28"/>
          <w:rtl/>
        </w:rPr>
        <w:t xml:space="preserve"> </w:t>
      </w:r>
      <w:r w:rsidRPr="004E49CA">
        <w:rPr>
          <w:rFonts w:hint="cs"/>
          <w:sz w:val="28"/>
          <w:szCs w:val="28"/>
          <w:rtl/>
        </w:rPr>
        <w:t>לספרי</w:t>
      </w:r>
      <w:r w:rsidRPr="004E49CA">
        <w:rPr>
          <w:sz w:val="28"/>
          <w:szCs w:val="28"/>
          <w:rtl/>
        </w:rPr>
        <w:t xml:space="preserve"> </w:t>
      </w:r>
      <w:r w:rsidRPr="004E49CA">
        <w:rPr>
          <w:rFonts w:hint="cs"/>
          <w:sz w:val="28"/>
          <w:szCs w:val="28"/>
          <w:rtl/>
        </w:rPr>
        <w:t>שירה</w:t>
      </w:r>
      <w:r w:rsidRPr="004E49CA">
        <w:rPr>
          <w:sz w:val="28"/>
          <w:szCs w:val="28"/>
          <w:rtl/>
        </w:rPr>
        <w:t xml:space="preserve"> — </w:t>
      </w:r>
      <w:r w:rsidRPr="004E49CA">
        <w:rPr>
          <w:rFonts w:hint="cs"/>
          <w:sz w:val="28"/>
          <w:szCs w:val="28"/>
          <w:rtl/>
        </w:rPr>
        <w:t>בין</w:t>
      </w:r>
      <w:r w:rsidRPr="004E49CA">
        <w:rPr>
          <w:sz w:val="28"/>
          <w:szCs w:val="28"/>
          <w:rtl/>
        </w:rPr>
        <w:t xml:space="preserve"> </w:t>
      </w:r>
      <w:r w:rsidRPr="004E49CA">
        <w:rPr>
          <w:rFonts w:hint="cs"/>
          <w:sz w:val="28"/>
          <w:szCs w:val="28"/>
          <w:rtl/>
        </w:rPr>
        <w:t>היתר</w:t>
      </w:r>
      <w:r w:rsidRPr="004E49CA">
        <w:rPr>
          <w:sz w:val="28"/>
          <w:szCs w:val="28"/>
          <w:rtl/>
        </w:rPr>
        <w:t xml:space="preserve"> </w:t>
      </w:r>
      <w:r w:rsidRPr="004E49CA">
        <w:rPr>
          <w:rFonts w:hint="cs"/>
          <w:sz w:val="28"/>
          <w:szCs w:val="28"/>
          <w:rtl/>
        </w:rPr>
        <w:t>לאלכסנדר</w:t>
      </w:r>
      <w:r w:rsidRPr="004E49CA">
        <w:rPr>
          <w:sz w:val="28"/>
          <w:szCs w:val="28"/>
          <w:rtl/>
        </w:rPr>
        <w:t xml:space="preserve"> </w:t>
      </w:r>
      <w:r w:rsidRPr="004E49CA">
        <w:rPr>
          <w:rFonts w:hint="cs"/>
          <w:sz w:val="28"/>
          <w:szCs w:val="28"/>
          <w:rtl/>
        </w:rPr>
        <w:t>פן</w:t>
      </w:r>
      <w:r w:rsidRPr="004E49CA">
        <w:rPr>
          <w:sz w:val="28"/>
          <w:szCs w:val="28"/>
          <w:rtl/>
        </w:rPr>
        <w:t xml:space="preserve"> </w:t>
      </w:r>
      <w:r w:rsidRPr="004E49CA">
        <w:rPr>
          <w:rFonts w:hint="cs"/>
          <w:sz w:val="28"/>
          <w:szCs w:val="28"/>
          <w:rtl/>
        </w:rPr>
        <w:t>ולברטולט</w:t>
      </w:r>
      <w:r w:rsidRPr="004E49CA">
        <w:rPr>
          <w:sz w:val="28"/>
          <w:szCs w:val="28"/>
          <w:rtl/>
        </w:rPr>
        <w:t xml:space="preserve"> </w:t>
      </w:r>
      <w:r w:rsidRPr="004E49CA">
        <w:rPr>
          <w:rFonts w:hint="cs"/>
          <w:sz w:val="28"/>
          <w:szCs w:val="28"/>
          <w:rtl/>
        </w:rPr>
        <w:t>ברכט</w:t>
      </w:r>
      <w:r w:rsidRPr="004E49CA">
        <w:rPr>
          <w:sz w:val="28"/>
          <w:szCs w:val="28"/>
          <w:rtl/>
        </w:rPr>
        <w:t xml:space="preserve">. </w:t>
      </w:r>
      <w:r w:rsidRPr="004E49CA">
        <w:rPr>
          <w:rFonts w:hint="cs"/>
          <w:sz w:val="28"/>
          <w:szCs w:val="28"/>
          <w:rtl/>
        </w:rPr>
        <w:t>כדמות</w:t>
      </w:r>
      <w:r w:rsidRPr="004E49CA">
        <w:rPr>
          <w:sz w:val="28"/>
          <w:szCs w:val="28"/>
          <w:rtl/>
        </w:rPr>
        <w:t xml:space="preserve"> </w:t>
      </w:r>
      <w:r w:rsidRPr="004E49CA">
        <w:rPr>
          <w:rFonts w:hint="cs"/>
          <w:sz w:val="28"/>
          <w:szCs w:val="28"/>
          <w:rtl/>
        </w:rPr>
        <w:t>מובילה</w:t>
      </w:r>
      <w:r w:rsidRPr="004E49CA">
        <w:rPr>
          <w:sz w:val="28"/>
          <w:szCs w:val="28"/>
          <w:rtl/>
        </w:rPr>
        <w:t xml:space="preserve"> </w:t>
      </w:r>
      <w:r w:rsidRPr="004E49CA">
        <w:rPr>
          <w:rFonts w:hint="cs"/>
          <w:sz w:val="28"/>
          <w:szCs w:val="28"/>
          <w:rtl/>
        </w:rPr>
        <w:t>בזרם</w:t>
      </w:r>
      <w:r w:rsidRPr="004E49CA">
        <w:rPr>
          <w:sz w:val="28"/>
          <w:szCs w:val="28"/>
          <w:rtl/>
        </w:rPr>
        <w:t xml:space="preserve"> </w:t>
      </w:r>
      <w:r w:rsidRPr="004E49CA">
        <w:rPr>
          <w:rFonts w:hint="cs"/>
          <w:sz w:val="28"/>
          <w:szCs w:val="28"/>
          <w:rtl/>
        </w:rPr>
        <w:t>הריאליזם</w:t>
      </w:r>
      <w:r w:rsidRPr="004E49CA">
        <w:rPr>
          <w:sz w:val="28"/>
          <w:szCs w:val="28"/>
          <w:rtl/>
        </w:rPr>
        <w:t xml:space="preserve"> </w:t>
      </w:r>
      <w:r w:rsidRPr="004E49CA">
        <w:rPr>
          <w:rFonts w:hint="cs"/>
          <w:sz w:val="28"/>
          <w:szCs w:val="28"/>
          <w:rtl/>
        </w:rPr>
        <w:t>החברתי</w:t>
      </w:r>
      <w:r w:rsidRPr="004E49CA">
        <w:rPr>
          <w:sz w:val="28"/>
          <w:szCs w:val="28"/>
          <w:rtl/>
        </w:rPr>
        <w:t xml:space="preserve">, </w:t>
      </w:r>
      <w:r w:rsidRPr="004E49CA">
        <w:rPr>
          <w:rFonts w:hint="cs"/>
          <w:sz w:val="28"/>
          <w:szCs w:val="28"/>
          <w:rtl/>
        </w:rPr>
        <w:t>ציורו</w:t>
      </w:r>
      <w:r w:rsidRPr="004E49CA">
        <w:rPr>
          <w:sz w:val="28"/>
          <w:szCs w:val="28"/>
          <w:rtl/>
        </w:rPr>
        <w:t xml:space="preserve"> "</w:t>
      </w:r>
      <w:r w:rsidRPr="004E49CA">
        <w:rPr>
          <w:rFonts w:hint="cs"/>
          <w:sz w:val="28"/>
          <w:szCs w:val="28"/>
          <w:rtl/>
        </w:rPr>
        <w:t>לשכת</w:t>
      </w:r>
      <w:r w:rsidRPr="004E49CA">
        <w:rPr>
          <w:sz w:val="28"/>
          <w:szCs w:val="28"/>
          <w:rtl/>
        </w:rPr>
        <w:t xml:space="preserve"> </w:t>
      </w:r>
      <w:r w:rsidRPr="004E49CA">
        <w:rPr>
          <w:rFonts w:hint="cs"/>
          <w:sz w:val="28"/>
          <w:szCs w:val="28"/>
          <w:rtl/>
        </w:rPr>
        <w:t>העבודה</w:t>
      </w:r>
      <w:r w:rsidRPr="004E49CA">
        <w:rPr>
          <w:sz w:val="28"/>
          <w:szCs w:val="28"/>
          <w:rtl/>
        </w:rPr>
        <w:t xml:space="preserve">" (1956) </w:t>
      </w:r>
      <w:r w:rsidRPr="004E49CA">
        <w:rPr>
          <w:rFonts w:hint="cs"/>
          <w:sz w:val="28"/>
          <w:szCs w:val="28"/>
          <w:rtl/>
        </w:rPr>
        <w:t>הפך</w:t>
      </w:r>
      <w:r w:rsidRPr="004E49CA">
        <w:rPr>
          <w:sz w:val="28"/>
          <w:szCs w:val="28"/>
          <w:rtl/>
        </w:rPr>
        <w:t xml:space="preserve"> </w:t>
      </w:r>
      <w:r w:rsidRPr="004E49CA">
        <w:rPr>
          <w:rFonts w:hint="cs"/>
          <w:sz w:val="28"/>
          <w:szCs w:val="28"/>
          <w:rtl/>
        </w:rPr>
        <w:t>לסערה</w:t>
      </w:r>
      <w:r w:rsidRPr="004E49CA">
        <w:rPr>
          <w:sz w:val="28"/>
          <w:szCs w:val="28"/>
          <w:rtl/>
        </w:rPr>
        <w:t xml:space="preserve"> </w:t>
      </w:r>
      <w:r w:rsidRPr="004E49CA">
        <w:rPr>
          <w:rFonts w:hint="cs"/>
          <w:sz w:val="28"/>
          <w:szCs w:val="28"/>
          <w:rtl/>
        </w:rPr>
        <w:t>ציבורית</w:t>
      </w:r>
      <w:r w:rsidRPr="004E49CA">
        <w:rPr>
          <w:sz w:val="28"/>
          <w:szCs w:val="28"/>
          <w:rtl/>
        </w:rPr>
        <w:t xml:space="preserve"> </w:t>
      </w:r>
      <w:r w:rsidRPr="004E49CA">
        <w:rPr>
          <w:rFonts w:hint="cs"/>
          <w:sz w:val="28"/>
          <w:szCs w:val="28"/>
          <w:rtl/>
        </w:rPr>
        <w:t>כאשר</w:t>
      </w:r>
      <w:r w:rsidRPr="004E49CA">
        <w:rPr>
          <w:sz w:val="28"/>
          <w:szCs w:val="28"/>
          <w:rtl/>
        </w:rPr>
        <w:t xml:space="preserve"> </w:t>
      </w:r>
      <w:r w:rsidRPr="004E49CA">
        <w:rPr>
          <w:rFonts w:hint="cs"/>
          <w:sz w:val="28"/>
          <w:szCs w:val="28"/>
          <w:rtl/>
        </w:rPr>
        <w:t>ראש</w:t>
      </w:r>
      <w:r w:rsidRPr="004E49CA">
        <w:rPr>
          <w:sz w:val="28"/>
          <w:szCs w:val="28"/>
          <w:rtl/>
        </w:rPr>
        <w:t xml:space="preserve"> </w:t>
      </w:r>
      <w:r w:rsidRPr="004E49CA">
        <w:rPr>
          <w:rFonts w:hint="cs"/>
          <w:sz w:val="28"/>
          <w:szCs w:val="28"/>
          <w:rtl/>
        </w:rPr>
        <w:t>עיריית</w:t>
      </w:r>
      <w:r w:rsidRPr="004E49CA">
        <w:rPr>
          <w:sz w:val="28"/>
          <w:szCs w:val="28"/>
          <w:rtl/>
        </w:rPr>
        <w:t xml:space="preserve"> </w:t>
      </w:r>
      <w:r w:rsidRPr="004E49CA">
        <w:rPr>
          <w:rFonts w:hint="cs"/>
          <w:sz w:val="28"/>
          <w:szCs w:val="28"/>
          <w:rtl/>
        </w:rPr>
        <w:t>חיפה</w:t>
      </w:r>
      <w:r w:rsidRPr="004E49CA">
        <w:rPr>
          <w:sz w:val="28"/>
          <w:szCs w:val="28"/>
          <w:rtl/>
        </w:rPr>
        <w:t xml:space="preserve"> </w:t>
      </w:r>
      <w:r w:rsidRPr="004E49CA">
        <w:rPr>
          <w:rFonts w:hint="cs"/>
          <w:sz w:val="28"/>
          <w:szCs w:val="28"/>
          <w:rtl/>
        </w:rPr>
        <w:t>דרש</w:t>
      </w:r>
      <w:r w:rsidRPr="004E49CA">
        <w:rPr>
          <w:sz w:val="28"/>
          <w:szCs w:val="28"/>
          <w:rtl/>
        </w:rPr>
        <w:t xml:space="preserve"> </w:t>
      </w:r>
      <w:r w:rsidRPr="004E49CA">
        <w:rPr>
          <w:rFonts w:hint="cs"/>
          <w:sz w:val="28"/>
          <w:szCs w:val="28"/>
          <w:rtl/>
        </w:rPr>
        <w:t>שלא</w:t>
      </w:r>
      <w:r w:rsidRPr="004E49CA">
        <w:rPr>
          <w:sz w:val="28"/>
          <w:szCs w:val="28"/>
          <w:rtl/>
        </w:rPr>
        <w:t xml:space="preserve"> </w:t>
      </w:r>
      <w:r w:rsidRPr="004E49CA">
        <w:rPr>
          <w:rFonts w:hint="cs"/>
          <w:sz w:val="28"/>
          <w:szCs w:val="28"/>
          <w:rtl/>
        </w:rPr>
        <w:t>יישלח</w:t>
      </w:r>
      <w:r w:rsidRPr="004E49CA">
        <w:rPr>
          <w:sz w:val="28"/>
          <w:szCs w:val="28"/>
          <w:rtl/>
        </w:rPr>
        <w:t xml:space="preserve"> </w:t>
      </w:r>
      <w:proofErr w:type="spellStart"/>
      <w:r w:rsidRPr="004E49CA">
        <w:rPr>
          <w:rFonts w:hint="cs"/>
          <w:sz w:val="28"/>
          <w:szCs w:val="28"/>
          <w:rtl/>
        </w:rPr>
        <w:t>לביאנלת</w:t>
      </w:r>
      <w:proofErr w:type="spellEnd"/>
      <w:r w:rsidRPr="004E49CA">
        <w:rPr>
          <w:sz w:val="28"/>
          <w:szCs w:val="28"/>
          <w:rtl/>
        </w:rPr>
        <w:t xml:space="preserve"> </w:t>
      </w:r>
      <w:r w:rsidRPr="004E49CA">
        <w:rPr>
          <w:rFonts w:hint="cs"/>
          <w:sz w:val="28"/>
          <w:szCs w:val="28"/>
          <w:rtl/>
        </w:rPr>
        <w:t>הצעירים</w:t>
      </w:r>
      <w:r w:rsidRPr="004E49CA">
        <w:rPr>
          <w:sz w:val="28"/>
          <w:szCs w:val="28"/>
          <w:rtl/>
        </w:rPr>
        <w:t xml:space="preserve"> </w:t>
      </w:r>
      <w:r w:rsidRPr="004E49CA">
        <w:rPr>
          <w:rFonts w:hint="cs"/>
          <w:sz w:val="28"/>
          <w:szCs w:val="28"/>
          <w:rtl/>
        </w:rPr>
        <w:t>במוסקבה</w:t>
      </w:r>
      <w:r w:rsidRPr="004E49CA">
        <w:rPr>
          <w:sz w:val="28"/>
          <w:szCs w:val="28"/>
          <w:rtl/>
        </w:rPr>
        <w:t xml:space="preserve">; </w:t>
      </w:r>
      <w:r w:rsidRPr="004E49CA">
        <w:rPr>
          <w:rFonts w:hint="cs"/>
          <w:sz w:val="28"/>
          <w:szCs w:val="28"/>
          <w:rtl/>
        </w:rPr>
        <w:t>הגרסה</w:t>
      </w:r>
      <w:r w:rsidRPr="004E49CA">
        <w:rPr>
          <w:sz w:val="28"/>
          <w:szCs w:val="28"/>
          <w:rtl/>
        </w:rPr>
        <w:t xml:space="preserve"> </w:t>
      </w:r>
      <w:r w:rsidRPr="004E49CA">
        <w:rPr>
          <w:rFonts w:hint="cs"/>
          <w:sz w:val="28"/>
          <w:szCs w:val="28"/>
          <w:rtl/>
        </w:rPr>
        <w:t>המונומנטלית</w:t>
      </w:r>
      <w:r w:rsidRPr="004E49CA">
        <w:rPr>
          <w:sz w:val="28"/>
          <w:szCs w:val="28"/>
          <w:rtl/>
        </w:rPr>
        <w:t xml:space="preserve"> </w:t>
      </w:r>
      <w:r w:rsidRPr="004E49CA">
        <w:rPr>
          <w:rFonts w:hint="cs"/>
          <w:sz w:val="28"/>
          <w:szCs w:val="28"/>
          <w:rtl/>
        </w:rPr>
        <w:t>שלו</w:t>
      </w:r>
      <w:r w:rsidRPr="004E49CA">
        <w:rPr>
          <w:sz w:val="28"/>
          <w:szCs w:val="28"/>
          <w:rtl/>
        </w:rPr>
        <w:t xml:space="preserve"> </w:t>
      </w:r>
      <w:r w:rsidRPr="004E49CA">
        <w:rPr>
          <w:rFonts w:hint="cs"/>
          <w:sz w:val="28"/>
          <w:szCs w:val="28"/>
          <w:rtl/>
        </w:rPr>
        <w:t>שמורה</w:t>
      </w:r>
      <w:r w:rsidRPr="004E49CA">
        <w:rPr>
          <w:sz w:val="28"/>
          <w:szCs w:val="28"/>
          <w:rtl/>
        </w:rPr>
        <w:t xml:space="preserve"> </w:t>
      </w:r>
      <w:r w:rsidRPr="004E49CA">
        <w:rPr>
          <w:rFonts w:hint="cs"/>
          <w:sz w:val="28"/>
          <w:szCs w:val="28"/>
          <w:rtl/>
        </w:rPr>
        <w:t>במוזיאון</w:t>
      </w:r>
      <w:r w:rsidRPr="004E49CA">
        <w:rPr>
          <w:sz w:val="28"/>
          <w:szCs w:val="28"/>
          <w:rtl/>
        </w:rPr>
        <w:t xml:space="preserve"> </w:t>
      </w:r>
      <w:r w:rsidRPr="004E49CA">
        <w:rPr>
          <w:rFonts w:hint="cs"/>
          <w:sz w:val="28"/>
          <w:szCs w:val="28"/>
          <w:rtl/>
        </w:rPr>
        <w:t>חיפה</w:t>
      </w:r>
      <w:r w:rsidRPr="004E49CA">
        <w:rPr>
          <w:sz w:val="28"/>
          <w:szCs w:val="28"/>
          <w:rtl/>
        </w:rPr>
        <w:t xml:space="preserve"> </w:t>
      </w:r>
      <w:r w:rsidRPr="004E49CA">
        <w:rPr>
          <w:rFonts w:hint="cs"/>
          <w:sz w:val="28"/>
          <w:szCs w:val="28"/>
          <w:rtl/>
        </w:rPr>
        <w:t>לאמנות</w:t>
      </w:r>
      <w:r w:rsidRPr="004E49CA">
        <w:rPr>
          <w:sz w:val="28"/>
          <w:szCs w:val="28"/>
          <w:rtl/>
        </w:rPr>
        <w:t xml:space="preserve">. </w:t>
      </w:r>
      <w:r w:rsidRPr="004E49CA">
        <w:rPr>
          <w:rFonts w:hint="cs"/>
          <w:sz w:val="28"/>
          <w:szCs w:val="28"/>
          <w:rtl/>
        </w:rPr>
        <w:t>ב</w:t>
      </w:r>
      <w:r w:rsidRPr="004E49CA">
        <w:rPr>
          <w:sz w:val="28"/>
          <w:szCs w:val="28"/>
          <w:rtl/>
        </w:rPr>
        <w:t xml:space="preserve">-1959 </w:t>
      </w:r>
      <w:r w:rsidRPr="004E49CA">
        <w:rPr>
          <w:rFonts w:hint="cs"/>
          <w:sz w:val="28"/>
          <w:szCs w:val="28"/>
          <w:rtl/>
        </w:rPr>
        <w:t>עבר</w:t>
      </w:r>
      <w:r w:rsidRPr="004E49CA">
        <w:rPr>
          <w:sz w:val="28"/>
          <w:szCs w:val="28"/>
          <w:rtl/>
        </w:rPr>
        <w:t xml:space="preserve"> </w:t>
      </w:r>
      <w:r w:rsidRPr="004E49CA">
        <w:rPr>
          <w:rFonts w:hint="cs"/>
          <w:sz w:val="28"/>
          <w:szCs w:val="28"/>
          <w:rtl/>
        </w:rPr>
        <w:t>לברזיל</w:t>
      </w:r>
      <w:r w:rsidRPr="004E49CA">
        <w:rPr>
          <w:sz w:val="28"/>
          <w:szCs w:val="28"/>
          <w:rtl/>
        </w:rPr>
        <w:t xml:space="preserve"> </w:t>
      </w:r>
      <w:r w:rsidRPr="004E49CA">
        <w:rPr>
          <w:rFonts w:hint="cs"/>
          <w:sz w:val="28"/>
          <w:szCs w:val="28"/>
          <w:rtl/>
        </w:rPr>
        <w:t>בעקבות</w:t>
      </w:r>
      <w:r w:rsidRPr="004E49CA">
        <w:rPr>
          <w:sz w:val="28"/>
          <w:szCs w:val="28"/>
          <w:rtl/>
        </w:rPr>
        <w:t xml:space="preserve"> </w:t>
      </w:r>
      <w:r w:rsidRPr="004E49CA">
        <w:rPr>
          <w:rFonts w:hint="cs"/>
          <w:sz w:val="28"/>
          <w:szCs w:val="28"/>
          <w:rtl/>
        </w:rPr>
        <w:t>זכייה</w:t>
      </w:r>
      <w:r w:rsidRPr="004E49CA">
        <w:rPr>
          <w:sz w:val="28"/>
          <w:szCs w:val="28"/>
          <w:rtl/>
        </w:rPr>
        <w:t xml:space="preserve"> </w:t>
      </w:r>
      <w:r w:rsidRPr="004E49CA">
        <w:rPr>
          <w:rFonts w:hint="cs"/>
          <w:sz w:val="28"/>
          <w:szCs w:val="28"/>
          <w:rtl/>
        </w:rPr>
        <w:t>בתחרות</w:t>
      </w:r>
      <w:r w:rsidRPr="004E49CA">
        <w:rPr>
          <w:sz w:val="28"/>
          <w:szCs w:val="28"/>
          <w:rtl/>
        </w:rPr>
        <w:t xml:space="preserve"> </w:t>
      </w:r>
      <w:r w:rsidRPr="004E49CA">
        <w:rPr>
          <w:rFonts w:hint="cs"/>
          <w:sz w:val="28"/>
          <w:szCs w:val="28"/>
          <w:rtl/>
        </w:rPr>
        <w:t>לעיצוב</w:t>
      </w:r>
      <w:r w:rsidRPr="004E49CA">
        <w:rPr>
          <w:sz w:val="28"/>
          <w:szCs w:val="28"/>
          <w:rtl/>
        </w:rPr>
        <w:t xml:space="preserve"> </w:t>
      </w:r>
      <w:r w:rsidRPr="004E49CA">
        <w:rPr>
          <w:rFonts w:hint="cs"/>
          <w:sz w:val="28"/>
          <w:szCs w:val="28"/>
          <w:rtl/>
        </w:rPr>
        <w:t>חזית</w:t>
      </w:r>
      <w:r w:rsidRPr="004E49CA">
        <w:rPr>
          <w:sz w:val="28"/>
          <w:szCs w:val="28"/>
          <w:rtl/>
        </w:rPr>
        <w:t xml:space="preserve"> </w:t>
      </w:r>
      <w:r w:rsidRPr="004E49CA">
        <w:rPr>
          <w:rFonts w:hint="cs"/>
          <w:sz w:val="28"/>
          <w:szCs w:val="28"/>
          <w:rtl/>
        </w:rPr>
        <w:t>מגדל</w:t>
      </w:r>
      <w:r w:rsidRPr="004E49CA">
        <w:rPr>
          <w:sz w:val="28"/>
          <w:szCs w:val="28"/>
          <w:rtl/>
        </w:rPr>
        <w:t xml:space="preserve"> </w:t>
      </w:r>
      <w:r w:rsidRPr="004E49CA">
        <w:rPr>
          <w:rFonts w:hint="cs"/>
          <w:sz w:val="28"/>
          <w:szCs w:val="28"/>
          <w:rtl/>
        </w:rPr>
        <w:t>הטלוויזיה</w:t>
      </w:r>
      <w:r w:rsidRPr="004E49CA">
        <w:rPr>
          <w:sz w:val="28"/>
          <w:szCs w:val="28"/>
          <w:rtl/>
        </w:rPr>
        <w:t xml:space="preserve"> </w:t>
      </w:r>
      <w:r w:rsidRPr="004E49CA">
        <w:rPr>
          <w:rFonts w:hint="cs"/>
          <w:sz w:val="28"/>
          <w:szCs w:val="28"/>
          <w:rtl/>
        </w:rPr>
        <w:t>בסאו</w:t>
      </w:r>
      <w:r w:rsidRPr="004E49CA">
        <w:rPr>
          <w:sz w:val="28"/>
          <w:szCs w:val="28"/>
          <w:rtl/>
        </w:rPr>
        <w:t xml:space="preserve"> </w:t>
      </w:r>
      <w:r w:rsidRPr="004E49CA">
        <w:rPr>
          <w:rFonts w:hint="cs"/>
          <w:sz w:val="28"/>
          <w:szCs w:val="28"/>
          <w:rtl/>
        </w:rPr>
        <w:t>פאולו</w:t>
      </w:r>
      <w:r w:rsidRPr="004E49CA">
        <w:rPr>
          <w:sz w:val="28"/>
          <w:szCs w:val="28"/>
          <w:rtl/>
        </w:rPr>
        <w:t xml:space="preserve">, </w:t>
      </w:r>
      <w:r w:rsidRPr="004E49CA">
        <w:rPr>
          <w:rFonts w:hint="cs"/>
          <w:sz w:val="28"/>
          <w:szCs w:val="28"/>
          <w:rtl/>
        </w:rPr>
        <w:t>ושיתף</w:t>
      </w:r>
      <w:r w:rsidRPr="004E49CA">
        <w:rPr>
          <w:sz w:val="28"/>
          <w:szCs w:val="28"/>
          <w:rtl/>
        </w:rPr>
        <w:t xml:space="preserve"> </w:t>
      </w:r>
      <w:r w:rsidRPr="004E49CA">
        <w:rPr>
          <w:rFonts w:hint="cs"/>
          <w:sz w:val="28"/>
          <w:szCs w:val="28"/>
          <w:rtl/>
        </w:rPr>
        <w:t>פעולה</w:t>
      </w:r>
      <w:r w:rsidRPr="004E49CA">
        <w:rPr>
          <w:sz w:val="28"/>
          <w:szCs w:val="28"/>
          <w:rtl/>
        </w:rPr>
        <w:t xml:space="preserve"> </w:t>
      </w:r>
      <w:r w:rsidRPr="004E49CA">
        <w:rPr>
          <w:rFonts w:hint="cs"/>
          <w:sz w:val="28"/>
          <w:szCs w:val="28"/>
          <w:rtl/>
        </w:rPr>
        <w:t>הדוק</w:t>
      </w:r>
      <w:r w:rsidRPr="004E49CA">
        <w:rPr>
          <w:sz w:val="28"/>
          <w:szCs w:val="28"/>
          <w:rtl/>
        </w:rPr>
        <w:t xml:space="preserve"> </w:t>
      </w:r>
      <w:r w:rsidRPr="004E49CA">
        <w:rPr>
          <w:rFonts w:hint="cs"/>
          <w:sz w:val="28"/>
          <w:szCs w:val="28"/>
          <w:rtl/>
        </w:rPr>
        <w:t>עם</w:t>
      </w:r>
      <w:r w:rsidRPr="004E49CA">
        <w:rPr>
          <w:sz w:val="28"/>
          <w:szCs w:val="28"/>
          <w:rtl/>
        </w:rPr>
        <w:t xml:space="preserve"> </w:t>
      </w:r>
      <w:r w:rsidRPr="004E49CA">
        <w:rPr>
          <w:rFonts w:hint="cs"/>
          <w:sz w:val="28"/>
          <w:szCs w:val="28"/>
          <w:rtl/>
        </w:rPr>
        <w:t>האדריכל</w:t>
      </w:r>
      <w:r w:rsidRPr="004E49CA">
        <w:rPr>
          <w:sz w:val="28"/>
          <w:szCs w:val="28"/>
          <w:rtl/>
        </w:rPr>
        <w:t xml:space="preserve"> </w:t>
      </w:r>
      <w:r w:rsidRPr="004E49CA">
        <w:rPr>
          <w:rFonts w:hint="cs"/>
          <w:sz w:val="28"/>
          <w:szCs w:val="28"/>
          <w:rtl/>
        </w:rPr>
        <w:t>אוסקר</w:t>
      </w:r>
      <w:r w:rsidRPr="004E49CA">
        <w:rPr>
          <w:sz w:val="28"/>
          <w:szCs w:val="28"/>
          <w:rtl/>
        </w:rPr>
        <w:t xml:space="preserve"> </w:t>
      </w:r>
      <w:proofErr w:type="spellStart"/>
      <w:r w:rsidRPr="004E49CA">
        <w:rPr>
          <w:rFonts w:hint="cs"/>
          <w:sz w:val="28"/>
          <w:szCs w:val="28"/>
          <w:rtl/>
        </w:rPr>
        <w:t>נימאייר</w:t>
      </w:r>
      <w:proofErr w:type="spellEnd"/>
      <w:r w:rsidRPr="004E49CA">
        <w:rPr>
          <w:sz w:val="28"/>
          <w:szCs w:val="28"/>
          <w:rtl/>
        </w:rPr>
        <w:t xml:space="preserve"> </w:t>
      </w:r>
      <w:r w:rsidRPr="004E49CA">
        <w:rPr>
          <w:rFonts w:hint="cs"/>
          <w:sz w:val="28"/>
          <w:szCs w:val="28"/>
          <w:rtl/>
        </w:rPr>
        <w:t>ביצירת</w:t>
      </w:r>
      <w:r w:rsidRPr="004E49CA">
        <w:rPr>
          <w:sz w:val="28"/>
          <w:szCs w:val="28"/>
          <w:rtl/>
        </w:rPr>
        <w:t xml:space="preserve"> </w:t>
      </w:r>
      <w:r w:rsidRPr="004E49CA">
        <w:rPr>
          <w:rFonts w:hint="cs"/>
          <w:sz w:val="28"/>
          <w:szCs w:val="28"/>
          <w:rtl/>
        </w:rPr>
        <w:t>עשרות</w:t>
      </w:r>
      <w:r w:rsidRPr="004E49CA">
        <w:rPr>
          <w:sz w:val="28"/>
          <w:szCs w:val="28"/>
          <w:rtl/>
        </w:rPr>
        <w:t xml:space="preserve"> </w:t>
      </w:r>
      <w:r w:rsidRPr="004E49CA">
        <w:rPr>
          <w:rFonts w:hint="cs"/>
          <w:sz w:val="28"/>
          <w:szCs w:val="28"/>
          <w:rtl/>
        </w:rPr>
        <w:t>עבודות</w:t>
      </w:r>
      <w:r w:rsidRPr="004E49CA">
        <w:rPr>
          <w:sz w:val="28"/>
          <w:szCs w:val="28"/>
          <w:rtl/>
        </w:rPr>
        <w:t xml:space="preserve"> </w:t>
      </w:r>
      <w:r w:rsidRPr="004E49CA">
        <w:rPr>
          <w:rFonts w:hint="cs"/>
          <w:sz w:val="28"/>
          <w:szCs w:val="28"/>
          <w:rtl/>
        </w:rPr>
        <w:t>ציבוריות</w:t>
      </w:r>
      <w:r w:rsidRPr="004E49CA">
        <w:rPr>
          <w:sz w:val="28"/>
          <w:szCs w:val="28"/>
          <w:rtl/>
        </w:rPr>
        <w:t xml:space="preserve"> </w:t>
      </w:r>
      <w:r w:rsidRPr="004E49CA">
        <w:rPr>
          <w:rFonts w:hint="cs"/>
          <w:sz w:val="28"/>
          <w:szCs w:val="28"/>
          <w:rtl/>
        </w:rPr>
        <w:t>בערי</w:t>
      </w:r>
      <w:r w:rsidRPr="004E49CA">
        <w:rPr>
          <w:sz w:val="28"/>
          <w:szCs w:val="28"/>
          <w:rtl/>
        </w:rPr>
        <w:t xml:space="preserve"> </w:t>
      </w:r>
      <w:r w:rsidRPr="004E49CA">
        <w:rPr>
          <w:rFonts w:hint="cs"/>
          <w:sz w:val="28"/>
          <w:szCs w:val="28"/>
          <w:rtl/>
        </w:rPr>
        <w:t>ברזיל</w:t>
      </w:r>
      <w:r w:rsidRPr="004E49CA">
        <w:rPr>
          <w:sz w:val="28"/>
          <w:szCs w:val="28"/>
          <w:rtl/>
        </w:rPr>
        <w:t xml:space="preserve">. </w:t>
      </w:r>
      <w:r w:rsidRPr="004E49CA">
        <w:rPr>
          <w:rFonts w:hint="cs"/>
          <w:sz w:val="28"/>
          <w:szCs w:val="28"/>
          <w:rtl/>
        </w:rPr>
        <w:t>בעקבות</w:t>
      </w:r>
      <w:r w:rsidRPr="004E49CA">
        <w:rPr>
          <w:sz w:val="28"/>
          <w:szCs w:val="28"/>
          <w:rtl/>
        </w:rPr>
        <w:t xml:space="preserve"> </w:t>
      </w:r>
      <w:r w:rsidRPr="004E49CA">
        <w:rPr>
          <w:rFonts w:hint="cs"/>
          <w:sz w:val="28"/>
          <w:szCs w:val="28"/>
          <w:rtl/>
        </w:rPr>
        <w:t>ההפיכה</w:t>
      </w:r>
      <w:r w:rsidRPr="004E49CA">
        <w:rPr>
          <w:sz w:val="28"/>
          <w:szCs w:val="28"/>
          <w:rtl/>
        </w:rPr>
        <w:t xml:space="preserve"> </w:t>
      </w:r>
      <w:r w:rsidRPr="004E49CA">
        <w:rPr>
          <w:rFonts w:hint="cs"/>
          <w:sz w:val="28"/>
          <w:szCs w:val="28"/>
          <w:rtl/>
        </w:rPr>
        <w:t>הצבאית</w:t>
      </w:r>
      <w:r w:rsidRPr="004E49CA">
        <w:rPr>
          <w:sz w:val="28"/>
          <w:szCs w:val="28"/>
          <w:rtl/>
        </w:rPr>
        <w:t xml:space="preserve"> </w:t>
      </w:r>
      <w:r w:rsidRPr="004E49CA">
        <w:rPr>
          <w:rFonts w:hint="cs"/>
          <w:sz w:val="28"/>
          <w:szCs w:val="28"/>
          <w:rtl/>
        </w:rPr>
        <w:t>ב</w:t>
      </w:r>
      <w:r w:rsidRPr="004E49CA">
        <w:rPr>
          <w:sz w:val="28"/>
          <w:szCs w:val="28"/>
          <w:rtl/>
        </w:rPr>
        <w:t xml:space="preserve">-1964 </w:t>
      </w:r>
      <w:r w:rsidRPr="004E49CA">
        <w:rPr>
          <w:rFonts w:hint="cs"/>
          <w:sz w:val="28"/>
          <w:szCs w:val="28"/>
          <w:rtl/>
        </w:rPr>
        <w:t>הפך</w:t>
      </w:r>
      <w:r w:rsidRPr="004E49CA">
        <w:rPr>
          <w:sz w:val="28"/>
          <w:szCs w:val="28"/>
          <w:rtl/>
        </w:rPr>
        <w:t xml:space="preserve">, </w:t>
      </w:r>
      <w:r w:rsidRPr="004E49CA">
        <w:rPr>
          <w:rFonts w:hint="cs"/>
          <w:sz w:val="28"/>
          <w:szCs w:val="28"/>
          <w:rtl/>
        </w:rPr>
        <w:t>כחבר</w:t>
      </w:r>
      <w:r w:rsidRPr="004E49CA">
        <w:rPr>
          <w:sz w:val="28"/>
          <w:szCs w:val="28"/>
          <w:rtl/>
        </w:rPr>
        <w:t xml:space="preserve"> </w:t>
      </w:r>
      <w:r w:rsidRPr="004E49CA">
        <w:rPr>
          <w:rFonts w:hint="cs"/>
          <w:sz w:val="28"/>
          <w:szCs w:val="28"/>
          <w:rtl/>
        </w:rPr>
        <w:t>המפלגה</w:t>
      </w:r>
      <w:r w:rsidRPr="004E49CA">
        <w:rPr>
          <w:sz w:val="28"/>
          <w:szCs w:val="28"/>
          <w:rtl/>
        </w:rPr>
        <w:t xml:space="preserve"> </w:t>
      </w:r>
      <w:r w:rsidRPr="004E49CA">
        <w:rPr>
          <w:rFonts w:hint="cs"/>
          <w:sz w:val="28"/>
          <w:szCs w:val="28"/>
          <w:rtl/>
        </w:rPr>
        <w:t>הקומוניסטית</w:t>
      </w:r>
      <w:r w:rsidRPr="004E49CA">
        <w:rPr>
          <w:sz w:val="28"/>
          <w:szCs w:val="28"/>
          <w:rtl/>
        </w:rPr>
        <w:t xml:space="preserve">, </w:t>
      </w:r>
      <w:r w:rsidRPr="004E49CA">
        <w:rPr>
          <w:rFonts w:hint="cs"/>
          <w:sz w:val="28"/>
          <w:szCs w:val="28"/>
          <w:rtl/>
        </w:rPr>
        <w:t>למבוקש</w:t>
      </w:r>
      <w:r w:rsidRPr="004E49CA">
        <w:rPr>
          <w:sz w:val="28"/>
          <w:szCs w:val="28"/>
          <w:rtl/>
        </w:rPr>
        <w:t xml:space="preserve"> </w:t>
      </w:r>
      <w:r w:rsidRPr="004E49CA">
        <w:rPr>
          <w:rFonts w:hint="cs"/>
          <w:sz w:val="28"/>
          <w:szCs w:val="28"/>
          <w:rtl/>
        </w:rPr>
        <w:t>ונמלט</w:t>
      </w:r>
      <w:r w:rsidRPr="004E49CA">
        <w:rPr>
          <w:sz w:val="28"/>
          <w:szCs w:val="28"/>
          <w:rtl/>
        </w:rPr>
        <w:t xml:space="preserve"> </w:t>
      </w:r>
      <w:r w:rsidRPr="004E49CA">
        <w:rPr>
          <w:rFonts w:hint="cs"/>
          <w:sz w:val="28"/>
          <w:szCs w:val="28"/>
          <w:rtl/>
        </w:rPr>
        <w:t>לשגרירות</w:t>
      </w:r>
      <w:r w:rsidRPr="004E49CA">
        <w:rPr>
          <w:sz w:val="28"/>
          <w:szCs w:val="28"/>
          <w:rtl/>
        </w:rPr>
        <w:t xml:space="preserve"> </w:t>
      </w:r>
      <w:r w:rsidRPr="004E49CA">
        <w:rPr>
          <w:rFonts w:hint="cs"/>
          <w:sz w:val="28"/>
          <w:szCs w:val="28"/>
          <w:rtl/>
        </w:rPr>
        <w:t>ישראל</w:t>
      </w:r>
      <w:r w:rsidRPr="004E49CA">
        <w:rPr>
          <w:sz w:val="28"/>
          <w:szCs w:val="28"/>
          <w:rtl/>
        </w:rPr>
        <w:t xml:space="preserve"> </w:t>
      </w:r>
      <w:r w:rsidRPr="004E49CA">
        <w:rPr>
          <w:rFonts w:hint="cs"/>
          <w:sz w:val="28"/>
          <w:szCs w:val="28"/>
          <w:rtl/>
        </w:rPr>
        <w:t>בריו</w:t>
      </w:r>
      <w:r w:rsidRPr="004E49CA">
        <w:rPr>
          <w:sz w:val="28"/>
          <w:szCs w:val="28"/>
          <w:rtl/>
        </w:rPr>
        <w:t xml:space="preserve"> </w:t>
      </w:r>
      <w:r w:rsidRPr="004E49CA">
        <w:rPr>
          <w:rFonts w:hint="cs"/>
          <w:sz w:val="28"/>
          <w:szCs w:val="28"/>
          <w:rtl/>
        </w:rPr>
        <w:t>דה</w:t>
      </w:r>
      <w:r w:rsidRPr="004E49CA">
        <w:rPr>
          <w:sz w:val="28"/>
          <w:szCs w:val="28"/>
          <w:rtl/>
        </w:rPr>
        <w:t xml:space="preserve"> </w:t>
      </w:r>
      <w:proofErr w:type="spellStart"/>
      <w:r w:rsidRPr="004E49CA">
        <w:rPr>
          <w:rFonts w:hint="cs"/>
          <w:sz w:val="28"/>
          <w:szCs w:val="28"/>
          <w:rtl/>
        </w:rPr>
        <w:t>ז</w:t>
      </w:r>
      <w:r w:rsidRPr="004E49CA">
        <w:rPr>
          <w:sz w:val="28"/>
          <w:szCs w:val="28"/>
          <w:rtl/>
        </w:rPr>
        <w:t>'</w:t>
      </w:r>
      <w:r w:rsidRPr="004E49CA">
        <w:rPr>
          <w:rFonts w:hint="cs"/>
          <w:sz w:val="28"/>
          <w:szCs w:val="28"/>
          <w:rtl/>
        </w:rPr>
        <w:t>ניירו</w:t>
      </w:r>
      <w:proofErr w:type="spellEnd"/>
      <w:r w:rsidRPr="004E49CA">
        <w:rPr>
          <w:sz w:val="28"/>
          <w:szCs w:val="28"/>
          <w:rtl/>
        </w:rPr>
        <w:t xml:space="preserve"> </w:t>
      </w:r>
      <w:r w:rsidRPr="004E49CA">
        <w:rPr>
          <w:rFonts w:hint="cs"/>
          <w:sz w:val="28"/>
          <w:szCs w:val="28"/>
          <w:rtl/>
        </w:rPr>
        <w:t>בתא</w:t>
      </w:r>
      <w:r w:rsidRPr="004E49CA">
        <w:rPr>
          <w:sz w:val="28"/>
          <w:szCs w:val="28"/>
          <w:rtl/>
        </w:rPr>
        <w:t xml:space="preserve"> </w:t>
      </w:r>
      <w:r w:rsidRPr="004E49CA">
        <w:rPr>
          <w:rFonts w:hint="cs"/>
          <w:sz w:val="28"/>
          <w:szCs w:val="28"/>
          <w:rtl/>
        </w:rPr>
        <w:t>מטען</w:t>
      </w:r>
      <w:r w:rsidRPr="004E49CA">
        <w:rPr>
          <w:sz w:val="28"/>
          <w:szCs w:val="28"/>
          <w:rtl/>
        </w:rPr>
        <w:t xml:space="preserve"> </w:t>
      </w:r>
      <w:r w:rsidRPr="004E49CA">
        <w:rPr>
          <w:rFonts w:hint="cs"/>
          <w:sz w:val="28"/>
          <w:szCs w:val="28"/>
          <w:rtl/>
        </w:rPr>
        <w:t>של</w:t>
      </w:r>
      <w:r w:rsidRPr="004E49CA">
        <w:rPr>
          <w:sz w:val="28"/>
          <w:szCs w:val="28"/>
          <w:rtl/>
        </w:rPr>
        <w:t xml:space="preserve"> </w:t>
      </w:r>
      <w:r w:rsidRPr="004E49CA">
        <w:rPr>
          <w:rFonts w:hint="cs"/>
          <w:sz w:val="28"/>
          <w:szCs w:val="28"/>
          <w:rtl/>
        </w:rPr>
        <w:t>מכונית</w:t>
      </w:r>
      <w:r w:rsidRPr="004E49CA">
        <w:rPr>
          <w:sz w:val="28"/>
          <w:szCs w:val="28"/>
          <w:rtl/>
        </w:rPr>
        <w:t xml:space="preserve">. </w:t>
      </w:r>
      <w:r w:rsidRPr="004E49CA">
        <w:rPr>
          <w:rFonts w:hint="cs"/>
          <w:sz w:val="28"/>
          <w:szCs w:val="28"/>
          <w:rtl/>
        </w:rPr>
        <w:t>בין</w:t>
      </w:r>
      <w:r w:rsidRPr="004E49CA">
        <w:rPr>
          <w:sz w:val="28"/>
          <w:szCs w:val="28"/>
          <w:rtl/>
        </w:rPr>
        <w:t xml:space="preserve"> </w:t>
      </w:r>
      <w:r w:rsidRPr="004E49CA">
        <w:rPr>
          <w:rFonts w:hint="cs"/>
          <w:sz w:val="28"/>
          <w:szCs w:val="28"/>
          <w:rtl/>
        </w:rPr>
        <w:t>השנים</w:t>
      </w:r>
      <w:r w:rsidRPr="004E49CA">
        <w:rPr>
          <w:sz w:val="28"/>
          <w:szCs w:val="28"/>
          <w:rtl/>
        </w:rPr>
        <w:t xml:space="preserve"> 1964–1989 </w:t>
      </w:r>
      <w:r w:rsidRPr="004E49CA">
        <w:rPr>
          <w:rFonts w:hint="cs"/>
          <w:sz w:val="28"/>
          <w:szCs w:val="28"/>
          <w:rtl/>
        </w:rPr>
        <w:t>שימש</w:t>
      </w:r>
      <w:r w:rsidRPr="004E49CA">
        <w:rPr>
          <w:sz w:val="28"/>
          <w:szCs w:val="28"/>
          <w:rtl/>
        </w:rPr>
        <w:t xml:space="preserve"> </w:t>
      </w:r>
      <w:r w:rsidRPr="004E49CA">
        <w:rPr>
          <w:rFonts w:hint="cs"/>
          <w:sz w:val="28"/>
          <w:szCs w:val="28"/>
          <w:rtl/>
        </w:rPr>
        <w:t>יועץ</w:t>
      </w:r>
      <w:r w:rsidRPr="004E49CA">
        <w:rPr>
          <w:sz w:val="28"/>
          <w:szCs w:val="28"/>
          <w:rtl/>
        </w:rPr>
        <w:t xml:space="preserve"> </w:t>
      </w:r>
      <w:r w:rsidRPr="004E49CA">
        <w:rPr>
          <w:rFonts w:hint="cs"/>
          <w:sz w:val="28"/>
          <w:szCs w:val="28"/>
          <w:rtl/>
        </w:rPr>
        <w:t>אמנותי</w:t>
      </w:r>
      <w:r w:rsidRPr="004E49CA">
        <w:rPr>
          <w:sz w:val="28"/>
          <w:szCs w:val="28"/>
          <w:rtl/>
        </w:rPr>
        <w:t xml:space="preserve"> </w:t>
      </w:r>
      <w:r w:rsidRPr="004E49CA">
        <w:rPr>
          <w:rFonts w:hint="cs"/>
          <w:sz w:val="28"/>
          <w:szCs w:val="28"/>
          <w:rtl/>
        </w:rPr>
        <w:t>לעיריית</w:t>
      </w:r>
      <w:r w:rsidRPr="004E49CA">
        <w:rPr>
          <w:sz w:val="28"/>
          <w:szCs w:val="28"/>
          <w:rtl/>
        </w:rPr>
        <w:t xml:space="preserve"> </w:t>
      </w:r>
      <w:r w:rsidRPr="004E49CA">
        <w:rPr>
          <w:rFonts w:hint="cs"/>
          <w:sz w:val="28"/>
          <w:szCs w:val="28"/>
          <w:rtl/>
        </w:rPr>
        <w:t>חיפה</w:t>
      </w:r>
      <w:r w:rsidRPr="004E49CA">
        <w:rPr>
          <w:sz w:val="28"/>
          <w:szCs w:val="28"/>
          <w:rtl/>
        </w:rPr>
        <w:t xml:space="preserve"> </w:t>
      </w:r>
      <w:r w:rsidRPr="004E49CA">
        <w:rPr>
          <w:rFonts w:hint="cs"/>
          <w:sz w:val="28"/>
          <w:szCs w:val="28"/>
          <w:rtl/>
        </w:rPr>
        <w:t>ויצר</w:t>
      </w:r>
      <w:r w:rsidRPr="004E49CA">
        <w:rPr>
          <w:sz w:val="28"/>
          <w:szCs w:val="28"/>
          <w:rtl/>
        </w:rPr>
        <w:t xml:space="preserve"> </w:t>
      </w:r>
      <w:r w:rsidRPr="004E49CA">
        <w:rPr>
          <w:rFonts w:hint="cs"/>
          <w:sz w:val="28"/>
          <w:szCs w:val="28"/>
          <w:rtl/>
        </w:rPr>
        <w:t>עבודות</w:t>
      </w:r>
      <w:r w:rsidRPr="004E49CA">
        <w:rPr>
          <w:sz w:val="28"/>
          <w:szCs w:val="28"/>
          <w:rtl/>
        </w:rPr>
        <w:t xml:space="preserve"> </w:t>
      </w:r>
      <w:r w:rsidRPr="004E49CA">
        <w:rPr>
          <w:rFonts w:hint="cs"/>
          <w:sz w:val="28"/>
          <w:szCs w:val="28"/>
          <w:rtl/>
        </w:rPr>
        <w:t>ציבוריות</w:t>
      </w:r>
      <w:r w:rsidRPr="004E49CA">
        <w:rPr>
          <w:sz w:val="28"/>
          <w:szCs w:val="28"/>
          <w:rtl/>
        </w:rPr>
        <w:t xml:space="preserve"> </w:t>
      </w:r>
      <w:r w:rsidRPr="004E49CA">
        <w:rPr>
          <w:rFonts w:hint="cs"/>
          <w:sz w:val="28"/>
          <w:szCs w:val="28"/>
          <w:rtl/>
        </w:rPr>
        <w:t>מרכזיות</w:t>
      </w:r>
      <w:r w:rsidRPr="004E49CA">
        <w:rPr>
          <w:sz w:val="28"/>
          <w:szCs w:val="28"/>
          <w:rtl/>
        </w:rPr>
        <w:t xml:space="preserve"> — </w:t>
      </w:r>
      <w:r w:rsidRPr="004E49CA">
        <w:rPr>
          <w:rFonts w:hint="cs"/>
          <w:sz w:val="28"/>
          <w:szCs w:val="28"/>
          <w:rtl/>
        </w:rPr>
        <w:t>ובהן</w:t>
      </w:r>
      <w:r w:rsidRPr="004E49CA">
        <w:rPr>
          <w:sz w:val="28"/>
          <w:szCs w:val="28"/>
          <w:rtl/>
        </w:rPr>
        <w:t xml:space="preserve"> </w:t>
      </w:r>
      <w:r w:rsidRPr="004E49CA">
        <w:rPr>
          <w:rFonts w:hint="cs"/>
          <w:sz w:val="28"/>
          <w:szCs w:val="28"/>
          <w:rtl/>
        </w:rPr>
        <w:t>אנדרטת</w:t>
      </w:r>
      <w:r w:rsidRPr="004E49CA">
        <w:rPr>
          <w:sz w:val="28"/>
          <w:szCs w:val="28"/>
          <w:rtl/>
        </w:rPr>
        <w:t xml:space="preserve"> </w:t>
      </w:r>
      <w:r w:rsidRPr="004E49CA">
        <w:rPr>
          <w:rFonts w:hint="cs"/>
          <w:sz w:val="28"/>
          <w:szCs w:val="28"/>
          <w:rtl/>
        </w:rPr>
        <w:t>יום</w:t>
      </w:r>
      <w:r w:rsidRPr="004E49CA">
        <w:rPr>
          <w:sz w:val="28"/>
          <w:szCs w:val="28"/>
          <w:rtl/>
        </w:rPr>
        <w:t xml:space="preserve"> </w:t>
      </w:r>
      <w:r w:rsidRPr="004E49CA">
        <w:rPr>
          <w:rFonts w:hint="cs"/>
          <w:sz w:val="28"/>
          <w:szCs w:val="28"/>
          <w:rtl/>
        </w:rPr>
        <w:t>האדמה</w:t>
      </w:r>
      <w:r w:rsidRPr="004E49CA">
        <w:rPr>
          <w:sz w:val="28"/>
          <w:szCs w:val="28"/>
          <w:rtl/>
        </w:rPr>
        <w:t xml:space="preserve"> </w:t>
      </w:r>
      <w:r w:rsidRPr="004E49CA">
        <w:rPr>
          <w:rFonts w:hint="cs"/>
          <w:sz w:val="28"/>
          <w:szCs w:val="28"/>
          <w:rtl/>
        </w:rPr>
        <w:t>בסכנין</w:t>
      </w:r>
      <w:r w:rsidRPr="004E49CA">
        <w:rPr>
          <w:sz w:val="28"/>
          <w:szCs w:val="28"/>
          <w:rtl/>
        </w:rPr>
        <w:t xml:space="preserve"> (1976) </w:t>
      </w:r>
      <w:r w:rsidRPr="004E49CA">
        <w:rPr>
          <w:rFonts w:hint="cs"/>
          <w:sz w:val="28"/>
          <w:szCs w:val="28"/>
          <w:rtl/>
        </w:rPr>
        <w:t>בשיתוף</w:t>
      </w:r>
      <w:r w:rsidRPr="004E49CA">
        <w:rPr>
          <w:sz w:val="28"/>
          <w:szCs w:val="28"/>
          <w:rtl/>
        </w:rPr>
        <w:t xml:space="preserve"> </w:t>
      </w:r>
      <w:r w:rsidRPr="004E49CA">
        <w:rPr>
          <w:rFonts w:hint="cs"/>
          <w:sz w:val="28"/>
          <w:szCs w:val="28"/>
          <w:rtl/>
        </w:rPr>
        <w:t>האמן</w:t>
      </w:r>
      <w:r w:rsidRPr="004E49CA">
        <w:rPr>
          <w:sz w:val="28"/>
          <w:szCs w:val="28"/>
          <w:rtl/>
        </w:rPr>
        <w:t xml:space="preserve"> </w:t>
      </w:r>
      <w:r w:rsidRPr="004E49CA">
        <w:rPr>
          <w:rFonts w:hint="cs"/>
          <w:sz w:val="28"/>
          <w:szCs w:val="28"/>
          <w:rtl/>
        </w:rPr>
        <w:t>הפלסטיני</w:t>
      </w:r>
      <w:r w:rsidRPr="004E49CA">
        <w:rPr>
          <w:sz w:val="28"/>
          <w:szCs w:val="28"/>
          <w:rtl/>
        </w:rPr>
        <w:t xml:space="preserve"> </w:t>
      </w:r>
      <w:r w:rsidRPr="004E49CA">
        <w:rPr>
          <w:rFonts w:hint="cs"/>
          <w:sz w:val="28"/>
          <w:szCs w:val="28"/>
          <w:rtl/>
        </w:rPr>
        <w:t>עבד</w:t>
      </w:r>
      <w:r w:rsidRPr="004E49CA">
        <w:rPr>
          <w:sz w:val="28"/>
          <w:szCs w:val="28"/>
          <w:rtl/>
        </w:rPr>
        <w:t xml:space="preserve"> </w:t>
      </w:r>
      <w:proofErr w:type="spellStart"/>
      <w:r w:rsidRPr="004E49CA">
        <w:rPr>
          <w:rFonts w:hint="cs"/>
          <w:sz w:val="28"/>
          <w:szCs w:val="28"/>
          <w:rtl/>
        </w:rPr>
        <w:t>עאבדי</w:t>
      </w:r>
      <w:proofErr w:type="spellEnd"/>
      <w:r w:rsidRPr="004E49CA">
        <w:rPr>
          <w:sz w:val="28"/>
          <w:szCs w:val="28"/>
          <w:rtl/>
        </w:rPr>
        <w:t xml:space="preserve">. </w:t>
      </w:r>
      <w:r w:rsidRPr="004E49CA">
        <w:rPr>
          <w:rFonts w:hint="cs"/>
          <w:sz w:val="28"/>
          <w:szCs w:val="28"/>
          <w:rtl/>
        </w:rPr>
        <w:t>ב</w:t>
      </w:r>
      <w:r w:rsidRPr="004E49CA">
        <w:rPr>
          <w:sz w:val="28"/>
          <w:szCs w:val="28"/>
          <w:rtl/>
        </w:rPr>
        <w:t xml:space="preserve">-1995 </w:t>
      </w:r>
      <w:r w:rsidRPr="004E49CA">
        <w:rPr>
          <w:rFonts w:hint="cs"/>
          <w:sz w:val="28"/>
          <w:szCs w:val="28"/>
          <w:rtl/>
        </w:rPr>
        <w:t>שב</w:t>
      </w:r>
      <w:r w:rsidRPr="004E49CA">
        <w:rPr>
          <w:sz w:val="28"/>
          <w:szCs w:val="28"/>
          <w:rtl/>
        </w:rPr>
        <w:t xml:space="preserve"> </w:t>
      </w:r>
      <w:r w:rsidRPr="004E49CA">
        <w:rPr>
          <w:rFonts w:hint="cs"/>
          <w:sz w:val="28"/>
          <w:szCs w:val="28"/>
          <w:rtl/>
        </w:rPr>
        <w:t>לברזיל</w:t>
      </w:r>
      <w:r w:rsidRPr="004E49CA">
        <w:rPr>
          <w:sz w:val="28"/>
          <w:szCs w:val="28"/>
          <w:rtl/>
        </w:rPr>
        <w:t xml:space="preserve"> </w:t>
      </w:r>
      <w:r w:rsidRPr="004E49CA">
        <w:rPr>
          <w:rFonts w:hint="cs"/>
          <w:sz w:val="28"/>
          <w:szCs w:val="28"/>
          <w:rtl/>
        </w:rPr>
        <w:t>וחילק</w:t>
      </w:r>
      <w:r w:rsidRPr="004E49CA">
        <w:rPr>
          <w:sz w:val="28"/>
          <w:szCs w:val="28"/>
          <w:rtl/>
        </w:rPr>
        <w:t xml:space="preserve"> </w:t>
      </w:r>
      <w:r w:rsidRPr="004E49CA">
        <w:rPr>
          <w:rFonts w:hint="cs"/>
          <w:sz w:val="28"/>
          <w:szCs w:val="28"/>
          <w:rtl/>
        </w:rPr>
        <w:t>את</w:t>
      </w:r>
      <w:r w:rsidRPr="004E49CA">
        <w:rPr>
          <w:sz w:val="28"/>
          <w:szCs w:val="28"/>
          <w:rtl/>
        </w:rPr>
        <w:t xml:space="preserve"> </w:t>
      </w:r>
      <w:r w:rsidRPr="004E49CA">
        <w:rPr>
          <w:rFonts w:hint="cs"/>
          <w:sz w:val="28"/>
          <w:szCs w:val="28"/>
          <w:rtl/>
        </w:rPr>
        <w:t>חייו</w:t>
      </w:r>
      <w:r w:rsidRPr="004E49CA">
        <w:rPr>
          <w:sz w:val="28"/>
          <w:szCs w:val="28"/>
          <w:rtl/>
        </w:rPr>
        <w:t xml:space="preserve"> </w:t>
      </w:r>
      <w:r w:rsidRPr="004E49CA">
        <w:rPr>
          <w:rFonts w:hint="cs"/>
          <w:sz w:val="28"/>
          <w:szCs w:val="28"/>
          <w:rtl/>
        </w:rPr>
        <w:t>בין</w:t>
      </w:r>
      <w:r w:rsidRPr="004E49CA">
        <w:rPr>
          <w:sz w:val="28"/>
          <w:szCs w:val="28"/>
          <w:rtl/>
        </w:rPr>
        <w:t xml:space="preserve"> </w:t>
      </w:r>
      <w:r w:rsidRPr="004E49CA">
        <w:rPr>
          <w:rFonts w:hint="cs"/>
          <w:sz w:val="28"/>
          <w:szCs w:val="28"/>
          <w:rtl/>
        </w:rPr>
        <w:t>חיפה</w:t>
      </w:r>
      <w:r w:rsidRPr="004E49CA">
        <w:rPr>
          <w:sz w:val="28"/>
          <w:szCs w:val="28"/>
          <w:rtl/>
        </w:rPr>
        <w:t xml:space="preserve"> </w:t>
      </w:r>
      <w:r w:rsidRPr="004E49CA">
        <w:rPr>
          <w:rFonts w:hint="cs"/>
          <w:sz w:val="28"/>
          <w:szCs w:val="28"/>
          <w:rtl/>
        </w:rPr>
        <w:t>לסאו</w:t>
      </w:r>
      <w:r w:rsidRPr="004E49CA">
        <w:rPr>
          <w:sz w:val="28"/>
          <w:szCs w:val="28"/>
          <w:rtl/>
        </w:rPr>
        <w:t xml:space="preserve"> </w:t>
      </w:r>
      <w:r w:rsidRPr="004E49CA">
        <w:rPr>
          <w:rFonts w:hint="cs"/>
          <w:sz w:val="28"/>
          <w:szCs w:val="28"/>
          <w:rtl/>
        </w:rPr>
        <w:t>פאולו</w:t>
      </w:r>
      <w:r w:rsidRPr="004E49CA">
        <w:rPr>
          <w:sz w:val="28"/>
          <w:szCs w:val="28"/>
          <w:rtl/>
        </w:rPr>
        <w:t xml:space="preserve">. </w:t>
      </w:r>
      <w:r w:rsidRPr="004E49CA">
        <w:rPr>
          <w:rFonts w:hint="cs"/>
          <w:sz w:val="28"/>
          <w:szCs w:val="28"/>
          <w:rtl/>
        </w:rPr>
        <w:t>בדצמבר</w:t>
      </w:r>
      <w:r w:rsidRPr="004E49CA">
        <w:rPr>
          <w:sz w:val="28"/>
          <w:szCs w:val="28"/>
          <w:rtl/>
        </w:rPr>
        <w:t xml:space="preserve"> 2017 </w:t>
      </w:r>
      <w:r w:rsidRPr="004E49CA">
        <w:rPr>
          <w:rFonts w:hint="cs"/>
          <w:sz w:val="28"/>
          <w:szCs w:val="28"/>
          <w:rtl/>
        </w:rPr>
        <w:t>זכה</w:t>
      </w:r>
      <w:r w:rsidRPr="004E49CA">
        <w:rPr>
          <w:sz w:val="28"/>
          <w:szCs w:val="28"/>
          <w:rtl/>
        </w:rPr>
        <w:t xml:space="preserve"> </w:t>
      </w:r>
      <w:r w:rsidRPr="004E49CA">
        <w:rPr>
          <w:rFonts w:hint="cs"/>
          <w:sz w:val="28"/>
          <w:szCs w:val="28"/>
          <w:rtl/>
        </w:rPr>
        <w:t>ספרו</w:t>
      </w:r>
      <w:r w:rsidRPr="004E49CA">
        <w:rPr>
          <w:sz w:val="28"/>
          <w:szCs w:val="28"/>
          <w:rtl/>
        </w:rPr>
        <w:t xml:space="preserve"> </w:t>
      </w:r>
      <w:r w:rsidRPr="004E49CA">
        <w:rPr>
          <w:rFonts w:hint="cs"/>
          <w:sz w:val="28"/>
          <w:szCs w:val="28"/>
          <w:rtl/>
        </w:rPr>
        <w:t>הרטרוספקטיבי</w:t>
      </w:r>
      <w:r w:rsidRPr="004E49CA">
        <w:rPr>
          <w:sz w:val="28"/>
          <w:szCs w:val="28"/>
          <w:rtl/>
        </w:rPr>
        <w:t xml:space="preserve"> </w:t>
      </w:r>
      <w:r w:rsidRPr="004E49CA">
        <w:rPr>
          <w:rFonts w:hint="cs"/>
          <w:sz w:val="28"/>
          <w:szCs w:val="28"/>
          <w:rtl/>
        </w:rPr>
        <w:t>בפרס</w:t>
      </w:r>
      <w:r w:rsidRPr="004E49CA">
        <w:rPr>
          <w:sz w:val="28"/>
          <w:szCs w:val="28"/>
          <w:rtl/>
        </w:rPr>
        <w:t xml:space="preserve"> </w:t>
      </w:r>
      <w:proofErr w:type="spellStart"/>
      <w:r w:rsidRPr="004E49CA">
        <w:rPr>
          <w:rFonts w:hint="cs"/>
          <w:sz w:val="28"/>
          <w:szCs w:val="28"/>
          <w:rtl/>
        </w:rPr>
        <w:t>ז</w:t>
      </w:r>
      <w:r w:rsidRPr="004E49CA">
        <w:rPr>
          <w:sz w:val="28"/>
          <w:szCs w:val="28"/>
          <w:rtl/>
        </w:rPr>
        <w:t>'</w:t>
      </w:r>
      <w:r w:rsidRPr="004E49CA">
        <w:rPr>
          <w:rFonts w:hint="cs"/>
          <w:sz w:val="28"/>
          <w:szCs w:val="28"/>
          <w:rtl/>
        </w:rPr>
        <w:t>בוטי</w:t>
      </w:r>
      <w:proofErr w:type="spellEnd"/>
      <w:r w:rsidRPr="004E49CA">
        <w:rPr>
          <w:sz w:val="28"/>
          <w:szCs w:val="28"/>
          <w:rtl/>
        </w:rPr>
        <w:t xml:space="preserve"> </w:t>
      </w:r>
      <w:r w:rsidRPr="004E49CA">
        <w:rPr>
          <w:rFonts w:hint="cs"/>
          <w:sz w:val="28"/>
          <w:szCs w:val="28"/>
          <w:rtl/>
        </w:rPr>
        <w:lastRenderedPageBreak/>
        <w:t>הברזילאי</w:t>
      </w:r>
      <w:r w:rsidRPr="004E49CA">
        <w:rPr>
          <w:sz w:val="28"/>
          <w:szCs w:val="28"/>
          <w:rtl/>
        </w:rPr>
        <w:t xml:space="preserve"> — </w:t>
      </w:r>
      <w:proofErr w:type="spellStart"/>
      <w:r w:rsidRPr="004E49CA">
        <w:rPr>
          <w:rFonts w:hint="cs"/>
          <w:sz w:val="28"/>
          <w:szCs w:val="28"/>
          <w:rtl/>
        </w:rPr>
        <w:t>קניספל</w:t>
      </w:r>
      <w:proofErr w:type="spellEnd"/>
      <w:r w:rsidRPr="004E49CA">
        <w:rPr>
          <w:sz w:val="28"/>
          <w:szCs w:val="28"/>
          <w:rtl/>
        </w:rPr>
        <w:t xml:space="preserve"> </w:t>
      </w:r>
      <w:r w:rsidRPr="004E49CA">
        <w:rPr>
          <w:rFonts w:hint="cs"/>
          <w:sz w:val="28"/>
          <w:szCs w:val="28"/>
          <w:rtl/>
        </w:rPr>
        <w:t>היה</w:t>
      </w:r>
      <w:r w:rsidRPr="004E49CA">
        <w:rPr>
          <w:sz w:val="28"/>
          <w:szCs w:val="28"/>
          <w:rtl/>
        </w:rPr>
        <w:t xml:space="preserve"> </w:t>
      </w:r>
      <w:r w:rsidRPr="004E49CA">
        <w:rPr>
          <w:rFonts w:hint="cs"/>
          <w:sz w:val="28"/>
          <w:szCs w:val="28"/>
          <w:rtl/>
        </w:rPr>
        <w:t>הישראלי</w:t>
      </w:r>
      <w:r w:rsidRPr="004E49CA">
        <w:rPr>
          <w:sz w:val="28"/>
          <w:szCs w:val="28"/>
          <w:rtl/>
        </w:rPr>
        <w:t xml:space="preserve"> </w:t>
      </w:r>
      <w:r w:rsidRPr="004E49CA">
        <w:rPr>
          <w:rFonts w:hint="cs"/>
          <w:sz w:val="28"/>
          <w:szCs w:val="28"/>
          <w:rtl/>
        </w:rPr>
        <w:t>הראשון</w:t>
      </w:r>
      <w:r w:rsidRPr="004E49CA">
        <w:rPr>
          <w:sz w:val="28"/>
          <w:szCs w:val="28"/>
          <w:rtl/>
        </w:rPr>
        <w:t xml:space="preserve"> </w:t>
      </w:r>
      <w:r w:rsidRPr="004E49CA">
        <w:rPr>
          <w:rFonts w:hint="cs"/>
          <w:sz w:val="28"/>
          <w:szCs w:val="28"/>
          <w:rtl/>
        </w:rPr>
        <w:t>שזכה</w:t>
      </w:r>
      <w:r w:rsidRPr="004E49CA">
        <w:rPr>
          <w:sz w:val="28"/>
          <w:szCs w:val="28"/>
          <w:rtl/>
        </w:rPr>
        <w:t xml:space="preserve"> </w:t>
      </w:r>
      <w:r w:rsidRPr="004E49CA">
        <w:rPr>
          <w:rFonts w:hint="cs"/>
          <w:sz w:val="28"/>
          <w:szCs w:val="28"/>
          <w:rtl/>
        </w:rPr>
        <w:t>בפרס</w:t>
      </w:r>
      <w:r w:rsidRPr="004E49CA">
        <w:rPr>
          <w:sz w:val="28"/>
          <w:szCs w:val="28"/>
          <w:rtl/>
        </w:rPr>
        <w:t xml:space="preserve"> </w:t>
      </w:r>
      <w:r w:rsidRPr="004E49CA">
        <w:rPr>
          <w:rFonts w:hint="cs"/>
          <w:sz w:val="28"/>
          <w:szCs w:val="28"/>
          <w:rtl/>
        </w:rPr>
        <w:t>זה</w:t>
      </w:r>
      <w:r w:rsidRPr="004E49CA">
        <w:rPr>
          <w:sz w:val="28"/>
          <w:szCs w:val="28"/>
          <w:rtl/>
        </w:rPr>
        <w:t xml:space="preserve">. </w:t>
      </w:r>
      <w:r w:rsidRPr="004E49CA">
        <w:rPr>
          <w:rFonts w:hint="cs"/>
          <w:sz w:val="28"/>
          <w:szCs w:val="28"/>
          <w:rtl/>
        </w:rPr>
        <w:t>נפטר</w:t>
      </w:r>
      <w:r w:rsidRPr="004E49CA">
        <w:rPr>
          <w:sz w:val="28"/>
          <w:szCs w:val="28"/>
          <w:rtl/>
        </w:rPr>
        <w:t xml:space="preserve"> </w:t>
      </w:r>
      <w:r w:rsidRPr="004E49CA">
        <w:rPr>
          <w:rFonts w:hint="cs"/>
          <w:sz w:val="28"/>
          <w:szCs w:val="28"/>
          <w:rtl/>
        </w:rPr>
        <w:t>בחיפה</w:t>
      </w:r>
      <w:r w:rsidRPr="004E49CA">
        <w:rPr>
          <w:sz w:val="28"/>
          <w:szCs w:val="28"/>
          <w:rtl/>
        </w:rPr>
        <w:t xml:space="preserve"> </w:t>
      </w:r>
      <w:r w:rsidRPr="004E49CA">
        <w:rPr>
          <w:rFonts w:hint="cs"/>
          <w:sz w:val="28"/>
          <w:szCs w:val="28"/>
          <w:rtl/>
        </w:rPr>
        <w:t>ב</w:t>
      </w:r>
      <w:r w:rsidRPr="004E49CA">
        <w:rPr>
          <w:sz w:val="28"/>
          <w:szCs w:val="28"/>
          <w:rtl/>
        </w:rPr>
        <w:t xml:space="preserve">-7 </w:t>
      </w:r>
      <w:r w:rsidRPr="004E49CA">
        <w:rPr>
          <w:rFonts w:hint="cs"/>
          <w:sz w:val="28"/>
          <w:szCs w:val="28"/>
          <w:rtl/>
        </w:rPr>
        <w:t>בספטמבר</w:t>
      </w:r>
      <w:r w:rsidRPr="004E49CA">
        <w:rPr>
          <w:sz w:val="28"/>
          <w:szCs w:val="28"/>
          <w:rtl/>
        </w:rPr>
        <w:t xml:space="preserve"> 2018, </w:t>
      </w:r>
      <w:r w:rsidRPr="004E49CA">
        <w:rPr>
          <w:rFonts w:hint="cs"/>
          <w:sz w:val="28"/>
          <w:szCs w:val="28"/>
          <w:rtl/>
        </w:rPr>
        <w:t>בגיל</w:t>
      </w:r>
      <w:r w:rsidRPr="004E49CA">
        <w:rPr>
          <w:sz w:val="28"/>
          <w:szCs w:val="28"/>
          <w:rtl/>
        </w:rPr>
        <w:t xml:space="preserve"> 85</w:t>
      </w:r>
      <w:r w:rsidRPr="004E49CA">
        <w:rPr>
          <w:sz w:val="28"/>
          <w:szCs w:val="28"/>
        </w:rPr>
        <w:t>.</w:t>
      </w:r>
    </w:p>
    <w:p w14:paraId="50CF539C" w14:textId="7B83E4AD" w:rsidR="007E1379" w:rsidRPr="007E1379" w:rsidRDefault="004E49CA" w:rsidP="004E49CA">
      <w:pPr>
        <w:pStyle w:val="NormalWeb"/>
        <w:rPr>
          <w:sz w:val="28"/>
          <w:szCs w:val="28"/>
        </w:rPr>
      </w:pPr>
      <w:r w:rsidRPr="004E49CA">
        <w:rPr>
          <w:rFonts w:hint="eastAsia"/>
          <w:sz w:val="28"/>
          <w:szCs w:val="28"/>
        </w:rPr>
        <w:t>Страна</w:t>
      </w:r>
      <w:r w:rsidRPr="004E49CA">
        <w:rPr>
          <w:sz w:val="28"/>
          <w:szCs w:val="28"/>
        </w:rPr>
        <w:t xml:space="preserve"> происхождения: Германия • Статус: Еврейский беженец из нацистской Германии Гершон Книспель родился 11 сентября 1932 года в Кёльне, Германия, в семье Хаима и Ализы Книспель. В 1935 году, после прихода нацистов к власти, его семья репатриировалась в Э</w:t>
      </w:r>
      <w:r w:rsidRPr="004E49CA">
        <w:rPr>
          <w:rFonts w:hint="eastAsia"/>
          <w:sz w:val="28"/>
          <w:szCs w:val="28"/>
        </w:rPr>
        <w:t>рец</w:t>
      </w:r>
      <w:r w:rsidRPr="004E49CA">
        <w:rPr>
          <w:sz w:val="28"/>
          <w:szCs w:val="28"/>
        </w:rPr>
        <w:t>-Исраэль. Он учился в Новой школе Бецалель в Иерусалиме в начале 1950-х и создавал литографии и гравюры для поэтических книг — в том числе Александра Пенна и Бертольта Брехта. Ведущая фигура израильского социального реализма, его знаменитая картина «Бир</w:t>
      </w:r>
      <w:r w:rsidRPr="004E49CA">
        <w:rPr>
          <w:rFonts w:hint="eastAsia"/>
          <w:sz w:val="28"/>
          <w:szCs w:val="28"/>
        </w:rPr>
        <w:t>жа</w:t>
      </w:r>
      <w:r w:rsidRPr="004E49CA">
        <w:rPr>
          <w:sz w:val="28"/>
          <w:szCs w:val="28"/>
        </w:rPr>
        <w:t xml:space="preserve"> труда» (1956) стала общественным скандалом, когда мэр Хайфы потребовал не отправлять её на молодёжную биеннале в Москве; монументальная версия хранится в Хайфском художественном музее. В 1959 году он переехал в Бразилию, выиграв конкурс на оформление фа</w:t>
      </w:r>
      <w:r w:rsidRPr="004E49CA">
        <w:rPr>
          <w:rFonts w:hint="eastAsia"/>
          <w:sz w:val="28"/>
          <w:szCs w:val="28"/>
        </w:rPr>
        <w:t>сада</w:t>
      </w:r>
      <w:r w:rsidRPr="004E49CA">
        <w:rPr>
          <w:sz w:val="28"/>
          <w:szCs w:val="28"/>
        </w:rPr>
        <w:t xml:space="preserve"> телевизионной башни в Сан-Паулу; тесно сотрудничал с архитектором Оскаром Нимейером и создал десятки общественных работ по всей Бразилии. После военного переворота 1964 года, став разыскиваемым как член Компартии, он бежал в посольство Израиля в Рио-д</w:t>
      </w:r>
      <w:r w:rsidRPr="004E49CA">
        <w:rPr>
          <w:rFonts w:hint="eastAsia"/>
          <w:sz w:val="28"/>
          <w:szCs w:val="28"/>
        </w:rPr>
        <w:t>е</w:t>
      </w:r>
      <w:r w:rsidRPr="004E49CA">
        <w:rPr>
          <w:sz w:val="28"/>
          <w:szCs w:val="28"/>
        </w:rPr>
        <w:t>-Жанейро в багажнике автомобиля. С 1964 по 1989 год был художественным консультантом муниципалитета Хайфы, создав крупные общественные работы — в том числе памятник Дню земли в Сахнине (1976) совместно с палестинским художником Абедом Абди. В 1995 году ве</w:t>
      </w:r>
      <w:r w:rsidRPr="004E49CA">
        <w:rPr>
          <w:rFonts w:hint="eastAsia"/>
          <w:sz w:val="28"/>
          <w:szCs w:val="28"/>
        </w:rPr>
        <w:t>рнулся</w:t>
      </w:r>
      <w:r w:rsidRPr="004E49CA">
        <w:rPr>
          <w:sz w:val="28"/>
          <w:szCs w:val="28"/>
        </w:rPr>
        <w:t xml:space="preserve"> в Бразилию и разделил жизнь между Хайфой и Сан-Паулу. В декабре 2017 года его ретроспективный том получил бразильскую премию Жабути — Книспель стал первым израильтянином, удостоенным этой награды. Скончался в Хайфе 7 сентября 2018 года в возрасте 85 лет.</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4E49CA"/>
    <w:rsid w:val="0054477D"/>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2026-06-17T09:17:00Z</dcterms:modified>
</cp:coreProperties>
</file>