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AD" w:rsidRPr="00D07B4D" w:rsidRDefault="0019544D">
      <w:pPr>
        <w:rPr>
          <w:rFonts w:ascii="Times New Roman" w:hAnsi="Times New Roman" w:cs="Times New Roman"/>
          <w:b/>
          <w:sz w:val="28"/>
          <w:szCs w:val="28"/>
        </w:rPr>
      </w:pPr>
      <w:r w:rsidRPr="00E82B88">
        <w:rPr>
          <w:rFonts w:ascii="Times New Roman" w:hAnsi="Times New Roman" w:cs="Times New Roman"/>
          <w:b/>
          <w:sz w:val="28"/>
          <w:szCs w:val="28"/>
        </w:rPr>
        <w:t>QA. Задание № 2.</w:t>
      </w:r>
    </w:p>
    <w:p w:rsidR="0019544D" w:rsidRPr="00E82B88" w:rsidRDefault="00E82B88">
      <w:pPr>
        <w:rPr>
          <w:rFonts w:ascii="Times New Roman" w:hAnsi="Times New Roman" w:cs="Times New Roman"/>
          <w:sz w:val="24"/>
          <w:szCs w:val="24"/>
        </w:rPr>
      </w:pPr>
      <w:r w:rsidRPr="00D07B4D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9544D" w:rsidRPr="00E82B88" w:rsidRDefault="0019544D" w:rsidP="001954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2B88">
        <w:rPr>
          <w:rFonts w:ascii="Times New Roman" w:hAnsi="Times New Roman" w:cs="Times New Roman"/>
          <w:sz w:val="24"/>
          <w:szCs w:val="24"/>
          <w:u w:val="single"/>
        </w:rPr>
        <w:t>Ознакомиться с ТЗ “Магазин НЛО” (интернет-магазин по продаже летающих тарелок). Выписать неточности в требованиях и формулировках. 3+</w:t>
      </w:r>
    </w:p>
    <w:p w:rsidR="0019544D" w:rsidRPr="00E82B88" w:rsidRDefault="0019544D" w:rsidP="001954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2B88">
        <w:rPr>
          <w:rFonts w:ascii="Times New Roman" w:hAnsi="Times New Roman" w:cs="Times New Roman"/>
          <w:sz w:val="24"/>
          <w:szCs w:val="24"/>
          <w:u w:val="single"/>
        </w:rPr>
        <w:t xml:space="preserve">Перейти на сайт </w:t>
      </w:r>
      <w:hyperlink r:id="rId5" w:history="1">
        <w:r w:rsidRPr="00E82B88">
          <w:rPr>
            <w:rStyle w:val="a3"/>
            <w:rFonts w:ascii="Times New Roman" w:hAnsi="Times New Roman" w:cs="Times New Roman"/>
            <w:sz w:val="24"/>
            <w:szCs w:val="24"/>
          </w:rPr>
          <w:t>http://ufo.telran-edu.de:8888/home.html</w:t>
        </w:r>
        <w:proofErr w:type="gramStart"/>
      </w:hyperlink>
      <w:r w:rsidRPr="00E82B88">
        <w:rPr>
          <w:rFonts w:ascii="Times New Roman" w:hAnsi="Times New Roman" w:cs="Times New Roman"/>
          <w:sz w:val="24"/>
          <w:szCs w:val="24"/>
          <w:u w:val="single"/>
        </w:rPr>
        <w:t xml:space="preserve"> В</w:t>
      </w:r>
      <w:proofErr w:type="gramEnd"/>
      <w:r w:rsidRPr="00E82B88">
        <w:rPr>
          <w:rFonts w:ascii="Times New Roman" w:hAnsi="Times New Roman" w:cs="Times New Roman"/>
          <w:sz w:val="24"/>
          <w:szCs w:val="24"/>
          <w:u w:val="single"/>
        </w:rPr>
        <w:t xml:space="preserve">ыбрать раздел </w:t>
      </w:r>
      <w:proofErr w:type="spellStart"/>
      <w:r w:rsidRPr="00E82B88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proofErr w:type="spellEnd"/>
      <w:r w:rsidRPr="00E82B88">
        <w:rPr>
          <w:rFonts w:ascii="Times New Roman" w:hAnsi="Times New Roman" w:cs="Times New Roman"/>
          <w:sz w:val="24"/>
          <w:szCs w:val="24"/>
          <w:u w:val="single"/>
        </w:rPr>
        <w:t xml:space="preserve"> в навигационной панели на главной странице.</w:t>
      </w:r>
    </w:p>
    <w:p w:rsidR="0019544D" w:rsidRDefault="0019544D" w:rsidP="0019544D"/>
    <w:p w:rsidR="00E82B88" w:rsidRDefault="00E82B88" w:rsidP="0019544D"/>
    <w:p w:rsidR="0019544D" w:rsidRDefault="0019544D" w:rsidP="0019544D"/>
    <w:p w:rsidR="0019544D" w:rsidRPr="00E82B88" w:rsidRDefault="0019544D" w:rsidP="001954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B88">
        <w:rPr>
          <w:rFonts w:ascii="Times New Roman" w:hAnsi="Times New Roman" w:cs="Times New Roman"/>
          <w:sz w:val="24"/>
          <w:szCs w:val="24"/>
        </w:rPr>
        <w:t>Некорректная формулировка в первом пункте “Технического порядка взаимодействия Исполнителя с Заказчиком”:</w:t>
      </w:r>
    </w:p>
    <w:p w:rsidR="0019544D" w:rsidRPr="00E82B88" w:rsidRDefault="00F41DCE" w:rsidP="0019544D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  <w:r w:rsidRPr="00E82B88">
        <w:rPr>
          <w:i/>
          <w:color w:val="000000"/>
        </w:rPr>
        <w:t>“</w:t>
      </w:r>
      <w:r w:rsidR="0019544D" w:rsidRPr="00E82B88">
        <w:rPr>
          <w:i/>
          <w:color w:val="000000"/>
        </w:rPr>
        <w:t xml:space="preserve">Разработка сайта может быть начата только после получения Исполнителем от Заказчика </w:t>
      </w:r>
      <w:r w:rsidR="0019544D" w:rsidRPr="00E82B88">
        <w:rPr>
          <w:b/>
          <w:i/>
          <w:color w:val="000000"/>
          <w:sz w:val="32"/>
          <w:szCs w:val="32"/>
        </w:rPr>
        <w:t>всего</w:t>
      </w:r>
      <w:r w:rsidRPr="00E82B88">
        <w:rPr>
          <w:i/>
          <w:color w:val="000000"/>
          <w:sz w:val="32"/>
          <w:szCs w:val="32"/>
        </w:rPr>
        <w:t xml:space="preserve"> </w:t>
      </w:r>
      <w:r w:rsidRPr="00E82B88">
        <w:rPr>
          <w:i/>
          <w:color w:val="000000"/>
        </w:rPr>
        <w:t xml:space="preserve">имеющегося </w:t>
      </w:r>
      <w:proofErr w:type="spellStart"/>
      <w:r w:rsidRPr="00E82B88">
        <w:rPr>
          <w:i/>
          <w:color w:val="000000"/>
        </w:rPr>
        <w:t>контента</w:t>
      </w:r>
      <w:proofErr w:type="spellEnd"/>
      <w:r w:rsidRPr="00E82B88">
        <w:rPr>
          <w:i/>
          <w:color w:val="000000"/>
        </w:rPr>
        <w:t>.”</w:t>
      </w:r>
    </w:p>
    <w:p w:rsidR="00F41DCE" w:rsidRPr="00E82B88" w:rsidRDefault="00F41DCE" w:rsidP="0019544D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</w:p>
    <w:p w:rsidR="00F41DCE" w:rsidRPr="00E82B88" w:rsidRDefault="00F41DCE" w:rsidP="00F41DCE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82B88">
        <w:rPr>
          <w:color w:val="000000"/>
        </w:rPr>
        <w:t xml:space="preserve">Подобные требования не должны предъявляться к заказчикам, так как, например, </w:t>
      </w:r>
      <w:proofErr w:type="spellStart"/>
      <w:r w:rsidRPr="00E82B88">
        <w:rPr>
          <w:color w:val="000000"/>
        </w:rPr>
        <w:t>контента</w:t>
      </w:r>
      <w:proofErr w:type="spellEnd"/>
      <w:r w:rsidRPr="00E82B88">
        <w:rPr>
          <w:color w:val="000000"/>
        </w:rPr>
        <w:t xml:space="preserve"> может быть намного больше, чем необходимо для выполнения ТЗ или же часть </w:t>
      </w:r>
      <w:proofErr w:type="spellStart"/>
      <w:r w:rsidRPr="00E82B88">
        <w:rPr>
          <w:color w:val="000000"/>
        </w:rPr>
        <w:t>контента</w:t>
      </w:r>
      <w:proofErr w:type="spellEnd"/>
      <w:r w:rsidRPr="00E82B88">
        <w:rPr>
          <w:color w:val="000000"/>
        </w:rPr>
        <w:t xml:space="preserve"> может быть засекречена.</w:t>
      </w:r>
    </w:p>
    <w:p w:rsidR="00D31FC5" w:rsidRPr="00E82B88" w:rsidRDefault="00D31FC5" w:rsidP="0019544D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</w:p>
    <w:p w:rsidR="00F4130E" w:rsidRPr="00E82B88" w:rsidRDefault="00F4130E" w:rsidP="00F4130E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 xml:space="preserve">В последнем предложении третьего пункта пропущена буква </w:t>
      </w:r>
      <w:r w:rsidR="00F41DCE" w:rsidRPr="00E82B88">
        <w:rPr>
          <w:color w:val="000000"/>
        </w:rPr>
        <w:t>“</w:t>
      </w:r>
      <w:r w:rsidRPr="00E82B88">
        <w:rPr>
          <w:color w:val="000000"/>
        </w:rPr>
        <w:t>С</w:t>
      </w:r>
      <w:r w:rsidR="00F41DCE" w:rsidRPr="00E82B88">
        <w:rPr>
          <w:color w:val="000000"/>
        </w:rPr>
        <w:t>”</w:t>
      </w:r>
      <w:r w:rsidRPr="00E82B88">
        <w:rPr>
          <w:color w:val="000000"/>
        </w:rPr>
        <w:t>:</w:t>
      </w:r>
      <w:r w:rsidRPr="00E82B88">
        <w:rPr>
          <w:i/>
          <w:color w:val="000000"/>
        </w:rPr>
        <w:t xml:space="preserve">  </w:t>
      </w:r>
      <w:r w:rsidRPr="00E82B88">
        <w:rPr>
          <w:color w:val="000000"/>
        </w:rPr>
        <w:t xml:space="preserve">”…считаются согласованными </w:t>
      </w:r>
      <w:r w:rsidRPr="00E82B88">
        <w:rPr>
          <w:b/>
          <w:color w:val="000000"/>
        </w:rPr>
        <w:t>с</w:t>
      </w:r>
      <w:r w:rsidRPr="00E82B88">
        <w:rPr>
          <w:color w:val="000000"/>
        </w:rPr>
        <w:t xml:space="preserve"> Заказчиком”.</w:t>
      </w:r>
    </w:p>
    <w:p w:rsidR="00D31FC5" w:rsidRPr="00E82B88" w:rsidRDefault="00D31FC5" w:rsidP="00D31FC5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D31FC5" w:rsidRPr="00E82B88" w:rsidRDefault="004D2710" w:rsidP="00F4130E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 xml:space="preserve">В четвёртом пункте пропущено слово “Дней”: </w:t>
      </w:r>
      <w:r w:rsidRPr="00E82B88">
        <w:rPr>
          <w:i/>
          <w:color w:val="000000"/>
        </w:rPr>
        <w:t xml:space="preserve">”…на срок более пяти рабочих </w:t>
      </w:r>
      <w:r w:rsidRPr="00E82B88">
        <w:rPr>
          <w:b/>
          <w:i/>
          <w:color w:val="000000"/>
          <w:sz w:val="32"/>
          <w:szCs w:val="32"/>
        </w:rPr>
        <w:t>дней</w:t>
      </w:r>
      <w:r w:rsidRPr="00E82B88">
        <w:rPr>
          <w:i/>
          <w:color w:val="000000"/>
        </w:rPr>
        <w:t xml:space="preserve"> с момента…”</w:t>
      </w:r>
    </w:p>
    <w:p w:rsidR="00D441AC" w:rsidRDefault="00D441AC" w:rsidP="00D441AC">
      <w:pPr>
        <w:pStyle w:val="a4"/>
        <w:rPr>
          <w:color w:val="000000"/>
        </w:rPr>
      </w:pPr>
    </w:p>
    <w:p w:rsidR="00D441AC" w:rsidRPr="00E82B88" w:rsidRDefault="00F41DCE" w:rsidP="00F4130E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 xml:space="preserve">Грамматическая ошибка в </w:t>
      </w:r>
      <w:r w:rsidR="00D441AC" w:rsidRPr="00E82B88">
        <w:rPr>
          <w:color w:val="000000"/>
        </w:rPr>
        <w:t>пункт</w:t>
      </w:r>
      <w:r w:rsidRPr="00E82B88">
        <w:rPr>
          <w:color w:val="000000"/>
        </w:rPr>
        <w:t xml:space="preserve">е № 5. </w:t>
      </w:r>
      <w:proofErr w:type="gramStart"/>
      <w:r w:rsidRPr="00E82B88">
        <w:rPr>
          <w:color w:val="000000"/>
        </w:rPr>
        <w:t xml:space="preserve">В слове </w:t>
      </w:r>
      <w:r w:rsidRPr="00E82B88">
        <w:rPr>
          <w:i/>
          <w:color w:val="000000"/>
        </w:rPr>
        <w:t xml:space="preserve">“Превышающем” </w:t>
      </w:r>
      <w:r w:rsidRPr="00E82B88">
        <w:rPr>
          <w:color w:val="000000"/>
        </w:rPr>
        <w:t xml:space="preserve">вместо буквы “Е” использована “И” и пропущена запятая после слова </w:t>
      </w:r>
      <w:r w:rsidRPr="00E82B88">
        <w:rPr>
          <w:i/>
          <w:color w:val="000000"/>
        </w:rPr>
        <w:t>”Раз”</w:t>
      </w:r>
      <w:r w:rsidR="007C6360" w:rsidRPr="00E82B88">
        <w:rPr>
          <w:color w:val="000000"/>
        </w:rPr>
        <w:t>:</w:t>
      </w:r>
      <w:proofErr w:type="gramEnd"/>
    </w:p>
    <w:p w:rsidR="00D441AC" w:rsidRPr="00E82B88" w:rsidRDefault="00D441AC" w:rsidP="00D441AC">
      <w:pPr>
        <w:pStyle w:val="a4"/>
        <w:rPr>
          <w:color w:val="000000"/>
          <w:sz w:val="24"/>
          <w:szCs w:val="24"/>
        </w:rPr>
      </w:pPr>
    </w:p>
    <w:p w:rsidR="00D441AC" w:rsidRPr="00D07B4D" w:rsidRDefault="00D441AC" w:rsidP="00D441AC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  <w:sz w:val="22"/>
          <w:szCs w:val="22"/>
        </w:rPr>
      </w:pPr>
      <w:r w:rsidRPr="00E82B88">
        <w:rPr>
          <w:i/>
          <w:color w:val="000000"/>
        </w:rPr>
        <w:t>“Заказчик может внести правки в разработанную часть не более</w:t>
      </w:r>
      <w:r w:rsidR="00F41DCE" w:rsidRPr="00E82B88">
        <w:rPr>
          <w:i/>
          <w:color w:val="000000"/>
        </w:rPr>
        <w:t xml:space="preserve"> трёх раз</w:t>
      </w:r>
      <w:r w:rsidR="007C6360" w:rsidRPr="00E82B88">
        <w:rPr>
          <w:b/>
          <w:i/>
          <w:color w:val="000000"/>
        </w:rPr>
        <w:t>,</w:t>
      </w:r>
      <w:r w:rsidR="00F41DCE" w:rsidRPr="00E82B88">
        <w:rPr>
          <w:i/>
          <w:color w:val="000000"/>
        </w:rPr>
        <w:t xml:space="preserve"> в </w:t>
      </w:r>
      <w:proofErr w:type="gramStart"/>
      <w:r w:rsidR="00F41DCE" w:rsidRPr="00E82B88">
        <w:rPr>
          <w:i/>
          <w:color w:val="000000"/>
        </w:rPr>
        <w:t>объеме</w:t>
      </w:r>
      <w:proofErr w:type="gramEnd"/>
      <w:r w:rsidR="00F41DCE" w:rsidRPr="00E82B88">
        <w:rPr>
          <w:i/>
          <w:color w:val="000000"/>
        </w:rPr>
        <w:t xml:space="preserve"> не превышающ</w:t>
      </w:r>
      <w:r w:rsidR="00F41DCE" w:rsidRPr="00E82B88">
        <w:rPr>
          <w:b/>
          <w:i/>
          <w:color w:val="000000"/>
        </w:rPr>
        <w:t>е</w:t>
      </w:r>
      <w:r w:rsidRPr="00E82B88">
        <w:rPr>
          <w:i/>
          <w:color w:val="000000"/>
        </w:rPr>
        <w:t>м 5% от всего объема.”</w:t>
      </w:r>
    </w:p>
    <w:p w:rsidR="00251CE6" w:rsidRPr="00D07B4D" w:rsidRDefault="00251CE6" w:rsidP="00D441AC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  <w:sz w:val="22"/>
          <w:szCs w:val="22"/>
        </w:rPr>
      </w:pPr>
    </w:p>
    <w:p w:rsidR="00251CE6" w:rsidRPr="00E82B88" w:rsidRDefault="00251CE6" w:rsidP="00251CE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 xml:space="preserve">Некорректный пункт № 6: </w:t>
      </w:r>
      <w:r w:rsidRPr="00E82B88">
        <w:rPr>
          <w:i/>
          <w:color w:val="000000"/>
        </w:rPr>
        <w:t>”Обмен данными, для сообщений менее 5 мегабайт, ведется по электронной почте”</w:t>
      </w:r>
    </w:p>
    <w:p w:rsidR="00251CE6" w:rsidRPr="00E82B88" w:rsidRDefault="00251CE6" w:rsidP="00251CE6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:rsidR="00251CE6" w:rsidRPr="00E82B88" w:rsidRDefault="00251CE6" w:rsidP="00251CE6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>Не указано, как именно можно передавать сообщения, в случае, если объём данных превысит 5 мегабайт.</w:t>
      </w:r>
    </w:p>
    <w:p w:rsidR="00D441AC" w:rsidRPr="00E82B88" w:rsidRDefault="00D441AC" w:rsidP="00DA20DF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</w:p>
    <w:p w:rsidR="00DA20DF" w:rsidRPr="00E82B88" w:rsidRDefault="00DA20DF" w:rsidP="00DA20DF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>Просторечное выражение в пункте № 6:</w:t>
      </w:r>
    </w:p>
    <w:p w:rsidR="00DA20DF" w:rsidRPr="00E82B88" w:rsidRDefault="00DA20DF" w:rsidP="00DA20DF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  <w:r w:rsidRPr="00E82B88">
        <w:rPr>
          <w:i/>
          <w:color w:val="000000"/>
        </w:rPr>
        <w:t>“…</w:t>
      </w:r>
      <w:r w:rsidRPr="001B4BE1">
        <w:rPr>
          <w:b/>
          <w:i/>
          <w:color w:val="000000"/>
          <w:sz w:val="32"/>
          <w:szCs w:val="32"/>
        </w:rPr>
        <w:t>по ходу</w:t>
      </w:r>
      <w:r w:rsidRPr="00E82B88">
        <w:rPr>
          <w:i/>
          <w:color w:val="000000"/>
        </w:rPr>
        <w:t xml:space="preserve"> реализации…” следует заменить на </w:t>
      </w:r>
      <w:proofErr w:type="gramStart"/>
      <w:r w:rsidRPr="00E82B88">
        <w:rPr>
          <w:i/>
          <w:color w:val="000000"/>
        </w:rPr>
        <w:t>литературное</w:t>
      </w:r>
      <w:proofErr w:type="gramEnd"/>
      <w:r w:rsidRPr="00E82B88">
        <w:rPr>
          <w:i/>
          <w:color w:val="000000"/>
        </w:rPr>
        <w:t xml:space="preserve"> “…</w:t>
      </w:r>
      <w:r w:rsidRPr="001B4BE1">
        <w:rPr>
          <w:b/>
          <w:i/>
          <w:color w:val="000000"/>
          <w:sz w:val="32"/>
          <w:szCs w:val="32"/>
        </w:rPr>
        <w:t>в ходе</w:t>
      </w:r>
      <w:r w:rsidRPr="00E82B88">
        <w:rPr>
          <w:b/>
          <w:i/>
          <w:color w:val="000000"/>
        </w:rPr>
        <w:t xml:space="preserve"> </w:t>
      </w:r>
      <w:r w:rsidRPr="00E82B88">
        <w:rPr>
          <w:i/>
          <w:color w:val="000000"/>
        </w:rPr>
        <w:t>реализации…”</w:t>
      </w:r>
    </w:p>
    <w:p w:rsidR="009065D1" w:rsidRPr="00E82B88" w:rsidRDefault="009065D1" w:rsidP="00DA20DF">
      <w:pPr>
        <w:pStyle w:val="a5"/>
        <w:spacing w:before="0" w:beforeAutospacing="0" w:after="0" w:afterAutospacing="0"/>
        <w:ind w:left="720"/>
        <w:jc w:val="both"/>
        <w:textAlignment w:val="baseline"/>
        <w:rPr>
          <w:i/>
          <w:color w:val="000000"/>
        </w:rPr>
      </w:pPr>
    </w:p>
    <w:p w:rsidR="009065D1" w:rsidRPr="00E82B88" w:rsidRDefault="009065D1" w:rsidP="009065D1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 w:rsidRPr="00E82B88">
        <w:rPr>
          <w:color w:val="000000"/>
        </w:rPr>
        <w:lastRenderedPageBreak/>
        <w:t xml:space="preserve">В описании проекта, в подпункте </w:t>
      </w:r>
      <w:r w:rsidRPr="00E82B88">
        <w:rPr>
          <w:i/>
          <w:color w:val="000000"/>
        </w:rPr>
        <w:t>”Меню”</w:t>
      </w:r>
      <w:r w:rsidRPr="00E82B88">
        <w:rPr>
          <w:color w:val="000000"/>
        </w:rPr>
        <w:t xml:space="preserve"> пункта </w:t>
      </w:r>
      <w:r w:rsidRPr="00E82B88">
        <w:rPr>
          <w:i/>
          <w:color w:val="000000"/>
        </w:rPr>
        <w:t>“Главная”</w:t>
      </w:r>
      <w:r w:rsidRPr="00E82B88">
        <w:rPr>
          <w:color w:val="000000"/>
        </w:rPr>
        <w:t xml:space="preserve"> указано, что в хедере находятся “</w:t>
      </w:r>
      <w:r w:rsidRPr="00E82B88">
        <w:rPr>
          <w:i/>
          <w:color w:val="000000"/>
        </w:rPr>
        <w:t>Часы работы”</w:t>
      </w:r>
      <w:r w:rsidRPr="00E82B88">
        <w:rPr>
          <w:color w:val="000000"/>
        </w:rPr>
        <w:t>.</w:t>
      </w:r>
      <w:proofErr w:type="gramEnd"/>
      <w:r w:rsidRPr="00E82B88">
        <w:rPr>
          <w:color w:val="000000"/>
        </w:rPr>
        <w:t xml:space="preserve"> Непонятно</w:t>
      </w:r>
      <w:r w:rsidRPr="00D07B4D">
        <w:rPr>
          <w:color w:val="000000"/>
        </w:rPr>
        <w:t xml:space="preserve"> –</w:t>
      </w:r>
      <w:r w:rsidRPr="00E82B88">
        <w:rPr>
          <w:color w:val="000000"/>
        </w:rPr>
        <w:t xml:space="preserve"> часы работы чего? Сайта? Если сайт не работает только 14 часов в сутки, то, ему будет очень сложно конкурировать с другими сайтами. Если же речь идёт о часах работы какого-либо магазина или же о времени работы службы поддержки, то, это необходимо указать дополнительно и однозначно.</w:t>
      </w:r>
    </w:p>
    <w:p w:rsidR="008D0877" w:rsidRPr="008D0877" w:rsidRDefault="008D0877" w:rsidP="008D0877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8D0877" w:rsidRPr="009065D1" w:rsidRDefault="008D0877" w:rsidP="008D0877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9065D1" w:rsidRPr="00E82B88" w:rsidRDefault="008D0877" w:rsidP="008D0877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82B88">
        <w:rPr>
          <w:color w:val="000000"/>
        </w:rPr>
        <w:t>Неоднозначность формулировок и грамматические ошибки в абзаце, описывающем раздел ”Акции”:</w:t>
      </w:r>
    </w:p>
    <w:p w:rsidR="008D0877" w:rsidRPr="008D0877" w:rsidRDefault="008D0877" w:rsidP="008D087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8D0877" w:rsidRPr="008D0877" w:rsidRDefault="008D0877" w:rsidP="008D0877">
      <w:pPr>
        <w:pStyle w:val="a5"/>
        <w:spacing w:before="0" w:after="0"/>
        <w:textAlignment w:val="baseline"/>
        <w:rPr>
          <w:b/>
          <w:bCs/>
          <w:i/>
          <w:color w:val="000000"/>
        </w:rPr>
      </w:pPr>
      <w:r>
        <w:rPr>
          <w:i/>
          <w:color w:val="000000"/>
          <w:lang w:val="en-US"/>
        </w:rPr>
        <w:t>“</w:t>
      </w:r>
      <w:r w:rsidRPr="008D0877">
        <w:rPr>
          <w:i/>
          <w:color w:val="000000"/>
        </w:rPr>
        <w:t>Раздел акции</w:t>
      </w:r>
    </w:p>
    <w:p w:rsidR="008D0877" w:rsidRDefault="008D0877" w:rsidP="008D0877">
      <w:pPr>
        <w:pStyle w:val="a5"/>
        <w:jc w:val="both"/>
        <w:textAlignment w:val="baseline"/>
        <w:rPr>
          <w:i/>
          <w:color w:val="000000"/>
        </w:rPr>
      </w:pPr>
      <w:r w:rsidRPr="008D0877">
        <w:rPr>
          <w:i/>
          <w:color w:val="000000"/>
        </w:rPr>
        <w:t xml:space="preserve">В разделе отображается изображение </w:t>
      </w:r>
      <w:proofErr w:type="spellStart"/>
      <w:r w:rsidRPr="008D0877">
        <w:rPr>
          <w:i/>
          <w:color w:val="000000"/>
        </w:rPr>
        <w:t>акционного</w:t>
      </w:r>
      <w:proofErr w:type="spellEnd"/>
      <w:r w:rsidRPr="008D0877">
        <w:rPr>
          <w:i/>
          <w:color w:val="000000"/>
        </w:rPr>
        <w:t xml:space="preserve"> товара и имеется блок с названием товара, а также ценой. Информация с акцией обновляется раз в день</w:t>
      </w:r>
      <w:proofErr w:type="gramStart"/>
      <w:r w:rsidRPr="008D0877">
        <w:rPr>
          <w:i/>
          <w:color w:val="000000"/>
        </w:rPr>
        <w:t>.”</w:t>
      </w:r>
      <w:proofErr w:type="gramEnd"/>
    </w:p>
    <w:p w:rsidR="008D0877" w:rsidRPr="008D0877" w:rsidRDefault="008D0877" w:rsidP="008D0877">
      <w:pPr>
        <w:pStyle w:val="a5"/>
        <w:jc w:val="both"/>
        <w:textAlignment w:val="baseline"/>
        <w:rPr>
          <w:color w:val="000000"/>
        </w:rPr>
      </w:pPr>
      <w:r w:rsidRPr="008D0877">
        <w:rPr>
          <w:color w:val="000000"/>
        </w:rPr>
        <w:t>Следует писать так:</w:t>
      </w:r>
    </w:p>
    <w:p w:rsidR="008D0877" w:rsidRPr="008D0877" w:rsidRDefault="008D0877" w:rsidP="008D0877">
      <w:pPr>
        <w:pStyle w:val="a5"/>
        <w:spacing w:before="0" w:after="0"/>
        <w:textAlignment w:val="baseline"/>
        <w:rPr>
          <w:b/>
          <w:bCs/>
          <w:i/>
          <w:color w:val="000000"/>
        </w:rPr>
      </w:pPr>
      <w:r w:rsidRPr="008D0877">
        <w:rPr>
          <w:i/>
          <w:color w:val="000000"/>
        </w:rPr>
        <w:t xml:space="preserve">“Раздел </w:t>
      </w:r>
      <w:r w:rsidRPr="008D0877">
        <w:rPr>
          <w:b/>
          <w:i/>
          <w:color w:val="000000"/>
          <w:sz w:val="32"/>
          <w:szCs w:val="32"/>
        </w:rPr>
        <w:t>“</w:t>
      </w:r>
      <w:r w:rsidRPr="008D0877">
        <w:rPr>
          <w:b/>
          <w:i/>
          <w:color w:val="000000"/>
          <w:sz w:val="32"/>
          <w:szCs w:val="32"/>
          <w:u w:val="single"/>
        </w:rPr>
        <w:t>Акции</w:t>
      </w:r>
      <w:r w:rsidRPr="008D0877">
        <w:rPr>
          <w:b/>
          <w:i/>
          <w:color w:val="000000"/>
          <w:sz w:val="32"/>
          <w:szCs w:val="32"/>
        </w:rPr>
        <w:t>”</w:t>
      </w:r>
    </w:p>
    <w:p w:rsidR="008D0877" w:rsidRDefault="008D0877" w:rsidP="008D0877">
      <w:pPr>
        <w:pStyle w:val="a5"/>
        <w:jc w:val="both"/>
        <w:textAlignment w:val="baseline"/>
        <w:rPr>
          <w:i/>
          <w:color w:val="000000"/>
        </w:rPr>
      </w:pPr>
      <w:r w:rsidRPr="008D0877">
        <w:rPr>
          <w:i/>
          <w:color w:val="000000"/>
        </w:rPr>
        <w:t xml:space="preserve">В разделе отображается изображение </w:t>
      </w:r>
      <w:proofErr w:type="spellStart"/>
      <w:r w:rsidRPr="008D0877">
        <w:rPr>
          <w:i/>
          <w:color w:val="000000"/>
        </w:rPr>
        <w:t>акционного</w:t>
      </w:r>
      <w:proofErr w:type="spellEnd"/>
      <w:r w:rsidRPr="008D0877">
        <w:rPr>
          <w:i/>
          <w:color w:val="000000"/>
        </w:rPr>
        <w:t xml:space="preserve"> товара и имеется блок с названием товара, а также </w:t>
      </w:r>
      <w:r w:rsidRPr="008D0877">
        <w:rPr>
          <w:b/>
          <w:i/>
          <w:color w:val="000000"/>
          <w:sz w:val="32"/>
          <w:szCs w:val="32"/>
        </w:rPr>
        <w:t>его</w:t>
      </w:r>
      <w:r>
        <w:rPr>
          <w:i/>
          <w:color w:val="000000"/>
        </w:rPr>
        <w:t xml:space="preserve"> </w:t>
      </w:r>
      <w:r w:rsidRPr="008D0877">
        <w:rPr>
          <w:i/>
          <w:color w:val="000000"/>
        </w:rPr>
        <w:t xml:space="preserve">ценой. Информация с </w:t>
      </w:r>
      <w:r w:rsidRPr="008D0877">
        <w:rPr>
          <w:i/>
          <w:color w:val="000000"/>
          <w:u w:val="single"/>
        </w:rPr>
        <w:t>акцией</w:t>
      </w:r>
      <w:r w:rsidRPr="008D0877">
        <w:rPr>
          <w:i/>
          <w:color w:val="000000"/>
        </w:rPr>
        <w:t xml:space="preserve"> обновляется раз в день</w:t>
      </w:r>
      <w:proofErr w:type="gramStart"/>
      <w:r w:rsidRPr="008D0877">
        <w:rPr>
          <w:i/>
          <w:color w:val="000000"/>
        </w:rPr>
        <w:t>.”</w:t>
      </w:r>
      <w:proofErr w:type="gramEnd"/>
    </w:p>
    <w:p w:rsidR="008D0877" w:rsidRDefault="008D0877" w:rsidP="008D0877">
      <w:pPr>
        <w:pStyle w:val="a5"/>
        <w:jc w:val="both"/>
        <w:textAlignment w:val="baseline"/>
        <w:rPr>
          <w:color w:val="000000"/>
        </w:rPr>
      </w:pPr>
      <w:r w:rsidRPr="008D0877">
        <w:rPr>
          <w:color w:val="000000"/>
        </w:rPr>
        <w:t xml:space="preserve">А также </w:t>
      </w:r>
      <w:r>
        <w:rPr>
          <w:color w:val="000000"/>
        </w:rPr>
        <w:t xml:space="preserve">необходимо </w:t>
      </w:r>
      <w:r w:rsidRPr="008D0877">
        <w:rPr>
          <w:color w:val="000000"/>
        </w:rPr>
        <w:t xml:space="preserve">определиться с тем, возможно ли что, </w:t>
      </w:r>
      <w:r w:rsidR="00E00426">
        <w:rPr>
          <w:color w:val="000000"/>
        </w:rPr>
        <w:t>одновременно может проводиться более одной акции</w:t>
      </w:r>
      <w:r w:rsidRPr="008D0877">
        <w:rPr>
          <w:color w:val="000000"/>
        </w:rPr>
        <w:t>. Это важно для выдачи ТЗ разработчикам</w:t>
      </w:r>
      <w:r>
        <w:rPr>
          <w:color w:val="000000"/>
        </w:rPr>
        <w:t xml:space="preserve"> (неоднозначные формулировки подчёркнуты)</w:t>
      </w:r>
      <w:r w:rsidRPr="008D0877">
        <w:rPr>
          <w:color w:val="000000"/>
        </w:rPr>
        <w:t>.</w:t>
      </w:r>
    </w:p>
    <w:p w:rsidR="00DD69E0" w:rsidRPr="00DD69E0" w:rsidRDefault="00DD69E0" w:rsidP="00DD69E0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Грамматическая ошибка в пункте, описывающем блок выбора карточек товара, пропущено слово </w:t>
      </w:r>
      <w:r w:rsidRPr="00DD69E0">
        <w:rPr>
          <w:i/>
          <w:color w:val="000000"/>
        </w:rPr>
        <w:t>”Имеется”:</w:t>
      </w:r>
    </w:p>
    <w:p w:rsidR="00DD69E0" w:rsidRPr="00D07B4D" w:rsidRDefault="004A0459" w:rsidP="00DD69E0">
      <w:pPr>
        <w:pStyle w:val="a5"/>
        <w:ind w:left="720"/>
        <w:jc w:val="both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A0459">
        <w:rPr>
          <w:rFonts w:ascii="Arial" w:hAnsi="Arial" w:cs="Arial"/>
          <w:i/>
          <w:color w:val="000000"/>
          <w:sz w:val="22"/>
          <w:szCs w:val="22"/>
        </w:rPr>
        <w:t>“</w:t>
      </w:r>
      <w:r w:rsidR="00DD69E0" w:rsidRPr="004A0459">
        <w:rPr>
          <w:rFonts w:ascii="Arial" w:hAnsi="Arial" w:cs="Arial"/>
          <w:i/>
          <w:color w:val="000000"/>
          <w:sz w:val="22"/>
          <w:szCs w:val="22"/>
        </w:rPr>
        <w:t xml:space="preserve">Если </w:t>
      </w:r>
      <w:r w:rsidRPr="004A0459">
        <w:rPr>
          <w:b/>
          <w:i/>
          <w:color w:val="000000"/>
          <w:sz w:val="32"/>
          <w:szCs w:val="32"/>
        </w:rPr>
        <w:t>имеется</w:t>
      </w:r>
      <w:r w:rsidRPr="004A0459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DD69E0" w:rsidRPr="004A0459">
        <w:rPr>
          <w:rFonts w:ascii="Arial" w:hAnsi="Arial" w:cs="Arial"/>
          <w:i/>
          <w:color w:val="000000"/>
          <w:sz w:val="22"/>
          <w:szCs w:val="22"/>
        </w:rPr>
        <w:t xml:space="preserve">более 12 товаров, то под блоком отображается кнопка </w:t>
      </w:r>
      <w:proofErr w:type="spellStart"/>
      <w:r w:rsidR="00DD69E0" w:rsidRPr="004A0459">
        <w:rPr>
          <w:rFonts w:ascii="Arial" w:hAnsi="Arial" w:cs="Arial"/>
          <w:i/>
          <w:color w:val="000000"/>
          <w:sz w:val="22"/>
          <w:szCs w:val="22"/>
        </w:rPr>
        <w:t>Load</w:t>
      </w:r>
      <w:proofErr w:type="spellEnd"/>
      <w:r w:rsidR="00DD69E0" w:rsidRPr="004A0459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DD69E0" w:rsidRPr="004A0459">
        <w:rPr>
          <w:rFonts w:ascii="Arial" w:hAnsi="Arial" w:cs="Arial"/>
          <w:i/>
          <w:color w:val="000000"/>
          <w:sz w:val="22"/>
          <w:szCs w:val="22"/>
        </w:rPr>
        <w:t>more</w:t>
      </w:r>
      <w:proofErr w:type="spellEnd"/>
      <w:r w:rsidR="00DD69E0" w:rsidRPr="004A0459">
        <w:rPr>
          <w:rFonts w:ascii="Arial" w:hAnsi="Arial" w:cs="Arial"/>
          <w:i/>
          <w:color w:val="000000"/>
          <w:sz w:val="22"/>
          <w:szCs w:val="22"/>
        </w:rPr>
        <w:t>.</w:t>
      </w:r>
      <w:r w:rsidRPr="004A0459">
        <w:rPr>
          <w:rFonts w:ascii="Arial" w:hAnsi="Arial" w:cs="Arial"/>
          <w:i/>
          <w:color w:val="000000"/>
          <w:sz w:val="22"/>
          <w:szCs w:val="22"/>
        </w:rPr>
        <w:t>”</w:t>
      </w:r>
    </w:p>
    <w:p w:rsidR="001108D5" w:rsidRPr="001108D5" w:rsidRDefault="00CE0DC3" w:rsidP="00CE0DC3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 w:rsidRPr="001108D5">
        <w:rPr>
          <w:color w:val="000000"/>
        </w:rPr>
        <w:t>ТЗ содержит описание устаревшей функциональности (ввод количества товара с клавиатуры, удаление товара путём указания нулевого значения)</w:t>
      </w:r>
      <w:r w:rsidR="001108D5" w:rsidRPr="001108D5">
        <w:rPr>
          <w:color w:val="000000"/>
        </w:rPr>
        <w:t>.</w:t>
      </w:r>
      <w:r w:rsidR="001108D5">
        <w:rPr>
          <w:color w:val="000000"/>
        </w:rPr>
        <w:t xml:space="preserve"> Необходимо добавить современную функциональность, при которой эти действия можно осуществлять при помощи мыши или иных указывающих устройств.</w:t>
      </w:r>
    </w:p>
    <w:p w:rsidR="00CE0DC3" w:rsidRPr="001108D5" w:rsidRDefault="001108D5" w:rsidP="001108D5">
      <w:pPr>
        <w:pStyle w:val="a5"/>
        <w:ind w:left="720"/>
        <w:jc w:val="both"/>
        <w:textAlignment w:val="baseline"/>
        <w:rPr>
          <w:color w:val="000000"/>
        </w:rPr>
      </w:pPr>
      <w:r w:rsidRPr="001108D5">
        <w:rPr>
          <w:color w:val="000000"/>
        </w:rPr>
        <w:t>Также ТЗ</w:t>
      </w:r>
      <w:r w:rsidR="00CE0DC3" w:rsidRPr="001108D5">
        <w:rPr>
          <w:color w:val="000000"/>
        </w:rPr>
        <w:t xml:space="preserve"> содержит упоминание кода CVC, но не содержит упоминание кода CVV. Первый используется для платёжной системы (ПС) </w:t>
      </w:r>
      <w:proofErr w:type="spellStart"/>
      <w:r w:rsidR="00CE0DC3" w:rsidRPr="001108D5">
        <w:rPr>
          <w:color w:val="000000"/>
          <w:lang w:val="en-US"/>
        </w:rPr>
        <w:t>Mastercard</w:t>
      </w:r>
      <w:proofErr w:type="spellEnd"/>
      <w:r w:rsidR="00CE0DC3" w:rsidRPr="001108D5">
        <w:rPr>
          <w:color w:val="000000"/>
        </w:rPr>
        <w:t xml:space="preserve">, второй – для ПС </w:t>
      </w:r>
      <w:r w:rsidR="00CE0DC3" w:rsidRPr="001108D5">
        <w:rPr>
          <w:color w:val="000000"/>
          <w:lang w:val="en-US"/>
        </w:rPr>
        <w:t>Visa</w:t>
      </w:r>
      <w:r w:rsidR="00CE0DC3" w:rsidRPr="001108D5">
        <w:rPr>
          <w:color w:val="000000"/>
        </w:rPr>
        <w:t>.</w:t>
      </w:r>
    </w:p>
    <w:p w:rsidR="00CE0DC3" w:rsidRDefault="00CE0DC3" w:rsidP="00CE0DC3">
      <w:pPr>
        <w:pStyle w:val="a5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 уточнённым </w:t>
      </w:r>
      <w:r w:rsidR="001108D5">
        <w:rPr>
          <w:color w:val="000000"/>
        </w:rPr>
        <w:t>данным нашего аналитического от</w:t>
      </w:r>
      <w:r>
        <w:rPr>
          <w:color w:val="000000"/>
        </w:rPr>
        <w:t xml:space="preserve">дела, пользователей ПС </w:t>
      </w:r>
      <w:proofErr w:type="spellStart"/>
      <w:r>
        <w:rPr>
          <w:color w:val="000000"/>
        </w:rPr>
        <w:t>Mastercard</w:t>
      </w:r>
      <w:proofErr w:type="spellEnd"/>
      <w:r>
        <w:rPr>
          <w:color w:val="000000"/>
        </w:rPr>
        <w:t xml:space="preserve"> в Мире около 2,4 млрд., а ПС </w:t>
      </w:r>
      <w:proofErr w:type="spellStart"/>
      <w:r>
        <w:rPr>
          <w:color w:val="000000"/>
        </w:rPr>
        <w:t>Visa</w:t>
      </w:r>
      <w:proofErr w:type="spellEnd"/>
      <w:r>
        <w:rPr>
          <w:color w:val="000000"/>
        </w:rPr>
        <w:t xml:space="preserve"> – около 3,3 млрд. </w:t>
      </w:r>
      <w:r w:rsidR="001108D5">
        <w:rPr>
          <w:color w:val="000000"/>
        </w:rPr>
        <w:t xml:space="preserve">Полагаю, что мы не хотим терять </w:t>
      </w:r>
      <w:r w:rsidR="001108D5" w:rsidRPr="00096F98">
        <w:rPr>
          <w:b/>
          <w:color w:val="000000"/>
        </w:rPr>
        <w:t>3,3</w:t>
      </w:r>
      <w:r w:rsidR="001108D5">
        <w:rPr>
          <w:color w:val="000000"/>
        </w:rPr>
        <w:t xml:space="preserve"> </w:t>
      </w:r>
      <w:r w:rsidR="001108D5" w:rsidRPr="00096F98">
        <w:rPr>
          <w:b/>
          <w:color w:val="000000"/>
        </w:rPr>
        <w:t>миллиарда</w:t>
      </w:r>
      <w:r w:rsidR="001108D5">
        <w:rPr>
          <w:color w:val="000000"/>
        </w:rPr>
        <w:t xml:space="preserve"> потенциальных покупателей.</w:t>
      </w:r>
    </w:p>
    <w:p w:rsidR="00AB48F0" w:rsidRDefault="00AB48F0" w:rsidP="00AB48F0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В абзаце, описывающем функциональность блока с </w:t>
      </w:r>
      <w:proofErr w:type="spellStart"/>
      <w:r>
        <w:rPr>
          <w:color w:val="000000"/>
        </w:rPr>
        <w:t>промо-роликом</w:t>
      </w:r>
      <w:proofErr w:type="spellEnd"/>
      <w:r>
        <w:rPr>
          <w:color w:val="000000"/>
        </w:rPr>
        <w:t xml:space="preserve">, указано, что длительность ролика составляет 20 минут. Согласно исследованию, проведённому аналитической компанией </w:t>
      </w:r>
      <w:r w:rsidRPr="00AB48F0">
        <w:rPr>
          <w:color w:val="000000"/>
        </w:rPr>
        <w:t>”</w:t>
      </w:r>
      <w:r>
        <w:rPr>
          <w:color w:val="000000"/>
        </w:rPr>
        <w:t xml:space="preserve">Бей баклуши </w:t>
      </w:r>
      <w:proofErr w:type="spellStart"/>
      <w:r>
        <w:rPr>
          <w:color w:val="000000"/>
        </w:rPr>
        <w:t>лимитед</w:t>
      </w:r>
      <w:proofErr w:type="spellEnd"/>
      <w:r w:rsidRPr="00AB48F0">
        <w:rPr>
          <w:color w:val="000000"/>
        </w:rPr>
        <w:t>”</w:t>
      </w:r>
      <w:r>
        <w:rPr>
          <w:color w:val="000000"/>
        </w:rPr>
        <w:t xml:space="preserve">, средняя </w:t>
      </w:r>
      <w:r>
        <w:rPr>
          <w:color w:val="000000"/>
        </w:rPr>
        <w:lastRenderedPageBreak/>
        <w:t xml:space="preserve">продолжительность просмотра роликов на </w:t>
      </w:r>
      <w:proofErr w:type="spellStart"/>
      <w:r>
        <w:rPr>
          <w:color w:val="000000"/>
        </w:rPr>
        <w:t>Youtube</w:t>
      </w:r>
      <w:proofErr w:type="spellEnd"/>
      <w:r w:rsidR="00775FC5">
        <w:rPr>
          <w:color w:val="000000"/>
        </w:rPr>
        <w:t xml:space="preserve"> </w:t>
      </w:r>
      <w:r w:rsidR="00D07B4D">
        <w:rPr>
          <w:color w:val="000000"/>
        </w:rPr>
        <w:t xml:space="preserve">– 5 минут. Если в </w:t>
      </w:r>
      <w:proofErr w:type="spellStart"/>
      <w:r w:rsidR="00D07B4D">
        <w:rPr>
          <w:color w:val="000000"/>
        </w:rPr>
        <w:t>промо-ролике</w:t>
      </w:r>
      <w:proofErr w:type="spellEnd"/>
      <w:r w:rsidR="00D07B4D">
        <w:rPr>
          <w:color w:val="000000"/>
        </w:rPr>
        <w:t xml:space="preserve"> по</w:t>
      </w:r>
      <w:r w:rsidR="00775FC5">
        <w:rPr>
          <w:color w:val="000000"/>
        </w:rPr>
        <w:t xml:space="preserve">казано прибытие инопланетян, тогда 20-минутная продолжительность допустима. В остальных случаях, рекомендую уменьшить длину ролика </w:t>
      </w:r>
      <w:proofErr w:type="gramStart"/>
      <w:r w:rsidR="00775FC5">
        <w:rPr>
          <w:color w:val="000000"/>
        </w:rPr>
        <w:t>до</w:t>
      </w:r>
      <w:proofErr w:type="gramEnd"/>
      <w:r w:rsidR="00775FC5">
        <w:rPr>
          <w:color w:val="000000"/>
        </w:rPr>
        <w:t xml:space="preserve">, </w:t>
      </w:r>
      <w:proofErr w:type="gramStart"/>
      <w:r w:rsidR="00775FC5">
        <w:rPr>
          <w:color w:val="000000"/>
        </w:rPr>
        <w:t>максимум</w:t>
      </w:r>
      <w:proofErr w:type="gramEnd"/>
      <w:r w:rsidR="00775FC5">
        <w:rPr>
          <w:color w:val="000000"/>
        </w:rPr>
        <w:t>, 10 минут.</w:t>
      </w:r>
    </w:p>
    <w:p w:rsidR="00775FC5" w:rsidRDefault="00775FC5" w:rsidP="00775FC5">
      <w:pPr>
        <w:pStyle w:val="a5"/>
        <w:ind w:left="720"/>
        <w:jc w:val="both"/>
        <w:textAlignment w:val="baseline"/>
        <w:rPr>
          <w:color w:val="000000"/>
        </w:rPr>
      </w:pPr>
    </w:p>
    <w:p w:rsidR="00775FC5" w:rsidRDefault="00391E13" w:rsidP="00AB48F0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Несоответствие данных о количестве НЛО, доступных в рамках одного заказа в разделах </w:t>
      </w:r>
      <w:r w:rsidR="002E7771" w:rsidRPr="002E7771">
        <w:rPr>
          <w:color w:val="000000"/>
        </w:rPr>
        <w:t>“</w:t>
      </w:r>
      <w:r w:rsidR="002E7771">
        <w:rPr>
          <w:color w:val="000000"/>
        </w:rPr>
        <w:t>Карточки товара</w:t>
      </w:r>
      <w:r w:rsidR="002E7771" w:rsidRPr="002E7771">
        <w:rPr>
          <w:color w:val="000000"/>
        </w:rPr>
        <w:t>”</w:t>
      </w:r>
      <w:r w:rsidR="002E7771">
        <w:rPr>
          <w:color w:val="000000"/>
        </w:rPr>
        <w:t xml:space="preserve"> (указано </w:t>
      </w:r>
      <w:r w:rsidR="002E7771" w:rsidRPr="002E7771">
        <w:rPr>
          <w:b/>
          <w:color w:val="000000"/>
        </w:rPr>
        <w:t>10</w:t>
      </w:r>
      <w:r w:rsidR="002E7771">
        <w:rPr>
          <w:color w:val="000000"/>
        </w:rPr>
        <w:t>) и</w:t>
      </w:r>
      <w:r w:rsidR="002E7771" w:rsidRPr="002E7771">
        <w:rPr>
          <w:color w:val="000000"/>
        </w:rPr>
        <w:t xml:space="preserve"> “</w:t>
      </w:r>
      <w:r w:rsidR="002E7771">
        <w:rPr>
          <w:color w:val="000000"/>
        </w:rPr>
        <w:t>Контакты</w:t>
      </w:r>
      <w:r w:rsidR="002E7771" w:rsidRPr="002E7771">
        <w:rPr>
          <w:color w:val="000000"/>
        </w:rPr>
        <w:t>”</w:t>
      </w:r>
      <w:r w:rsidR="002E7771">
        <w:rPr>
          <w:color w:val="000000"/>
        </w:rPr>
        <w:t xml:space="preserve"> (указано </w:t>
      </w:r>
      <w:r w:rsidR="002E7771" w:rsidRPr="002E7771">
        <w:rPr>
          <w:b/>
          <w:color w:val="000000"/>
        </w:rPr>
        <w:t>20</w:t>
      </w:r>
      <w:r w:rsidR="002E7771">
        <w:rPr>
          <w:color w:val="000000"/>
        </w:rPr>
        <w:t>).</w:t>
      </w:r>
    </w:p>
    <w:p w:rsidR="001E08F4" w:rsidRDefault="001E08F4" w:rsidP="001E08F4">
      <w:pPr>
        <w:pStyle w:val="a4"/>
        <w:rPr>
          <w:color w:val="000000"/>
        </w:rPr>
      </w:pPr>
    </w:p>
    <w:p w:rsidR="001E08F4" w:rsidRPr="00EF4FA3" w:rsidRDefault="001E08F4" w:rsidP="00AB48F0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В разделе </w:t>
      </w:r>
      <w:r w:rsidRPr="001E08F4">
        <w:rPr>
          <w:color w:val="000000"/>
        </w:rPr>
        <w:t>”</w:t>
      </w:r>
      <w:r>
        <w:rPr>
          <w:color w:val="000000"/>
        </w:rPr>
        <w:t>Контакты</w:t>
      </w:r>
      <w:r w:rsidRPr="001E08F4">
        <w:rPr>
          <w:color w:val="000000"/>
        </w:rPr>
        <w:t>”</w:t>
      </w:r>
      <w:r>
        <w:rPr>
          <w:color w:val="000000"/>
        </w:rPr>
        <w:t xml:space="preserve"> указано, что количество цифр номера, которые можно ввести ограничено </w:t>
      </w:r>
      <w:r w:rsidRPr="00B1198A">
        <w:rPr>
          <w:b/>
          <w:color w:val="000000"/>
        </w:rPr>
        <w:t>одиннадцатью</w:t>
      </w:r>
      <w:r>
        <w:rPr>
          <w:color w:val="000000"/>
        </w:rPr>
        <w:t xml:space="preserve">. Между тем, многие номера имеют длину в </w:t>
      </w:r>
      <w:r w:rsidR="00B1198A" w:rsidRPr="00B1198A">
        <w:rPr>
          <w:b/>
          <w:color w:val="000000"/>
        </w:rPr>
        <w:t>13</w:t>
      </w:r>
      <w:r w:rsidR="000573B9">
        <w:rPr>
          <w:color w:val="000000"/>
        </w:rPr>
        <w:t xml:space="preserve"> цифр</w:t>
      </w:r>
      <w:r>
        <w:rPr>
          <w:color w:val="000000"/>
        </w:rPr>
        <w:t xml:space="preserve">, а согласно стандарту, разработанному </w:t>
      </w:r>
      <w:r w:rsidR="00B1198A">
        <w:rPr>
          <w:color w:val="000000"/>
        </w:rPr>
        <w:t xml:space="preserve">Международным </w:t>
      </w:r>
      <w:r w:rsidR="00B1198A" w:rsidRPr="00B1198A">
        <w:rPr>
          <w:color w:val="000000"/>
        </w:rPr>
        <w:t>союз</w:t>
      </w:r>
      <w:r w:rsidR="00B1198A">
        <w:rPr>
          <w:color w:val="000000"/>
        </w:rPr>
        <w:t xml:space="preserve">ом электросвязи, в телефонном номере допускается максимум </w:t>
      </w:r>
      <w:r w:rsidR="00B1198A" w:rsidRPr="00B1198A">
        <w:rPr>
          <w:b/>
          <w:color w:val="000000"/>
        </w:rPr>
        <w:t>15</w:t>
      </w:r>
      <w:r w:rsidR="00B1198A">
        <w:rPr>
          <w:color w:val="000000"/>
        </w:rPr>
        <w:t xml:space="preserve"> цифр. </w:t>
      </w:r>
      <w:r w:rsidR="00B1198A" w:rsidRPr="00B1198A">
        <w:rPr>
          <w:b/>
          <w:color w:val="000000"/>
        </w:rPr>
        <w:t>Терять клиентов</w:t>
      </w:r>
      <w:r w:rsidR="00B1198A">
        <w:rPr>
          <w:color w:val="000000"/>
        </w:rPr>
        <w:t xml:space="preserve"> из-за того, что они не смогут ввести свой номер, </w:t>
      </w:r>
      <w:r w:rsidR="00B1198A" w:rsidRPr="00B1198A">
        <w:rPr>
          <w:b/>
          <w:color w:val="000000"/>
        </w:rPr>
        <w:t>недопустимо.</w:t>
      </w:r>
    </w:p>
    <w:p w:rsidR="00EF4FA3" w:rsidRDefault="00EF4FA3" w:rsidP="00EF4FA3">
      <w:pPr>
        <w:pStyle w:val="a4"/>
        <w:rPr>
          <w:color w:val="000000"/>
        </w:rPr>
      </w:pPr>
    </w:p>
    <w:p w:rsidR="00EF4FA3" w:rsidRPr="006313D1" w:rsidRDefault="00EF4FA3" w:rsidP="00AB48F0">
      <w:pPr>
        <w:pStyle w:val="a5"/>
        <w:numPr>
          <w:ilvl w:val="0"/>
          <w:numId w:val="1"/>
        </w:numPr>
        <w:jc w:val="both"/>
        <w:textAlignment w:val="baseline"/>
        <w:rPr>
          <w:color w:val="000000"/>
        </w:rPr>
      </w:pPr>
      <w:r w:rsidRPr="006313D1">
        <w:rPr>
          <w:color w:val="000000"/>
        </w:rPr>
        <w:t>Некорр</w:t>
      </w:r>
      <w:r w:rsidR="008F24F7" w:rsidRPr="006313D1">
        <w:rPr>
          <w:color w:val="000000"/>
        </w:rPr>
        <w:t>ектная формулировка, описывающа</w:t>
      </w:r>
      <w:r w:rsidRPr="006313D1">
        <w:rPr>
          <w:color w:val="000000"/>
        </w:rPr>
        <w:t>я поле “</w:t>
      </w:r>
      <w:proofErr w:type="spellStart"/>
      <w:r w:rsidRPr="006313D1">
        <w:rPr>
          <w:b/>
          <w:bCs/>
          <w:color w:val="000000"/>
        </w:rPr>
        <w:t>Any</w:t>
      </w:r>
      <w:proofErr w:type="spellEnd"/>
      <w:r w:rsidRPr="006313D1">
        <w:rPr>
          <w:b/>
          <w:bCs/>
          <w:color w:val="000000"/>
        </w:rPr>
        <w:t xml:space="preserve"> </w:t>
      </w:r>
      <w:proofErr w:type="spellStart"/>
      <w:r w:rsidRPr="006313D1">
        <w:rPr>
          <w:b/>
          <w:bCs/>
          <w:color w:val="000000"/>
        </w:rPr>
        <w:t>Special</w:t>
      </w:r>
      <w:proofErr w:type="spellEnd"/>
      <w:r w:rsidRPr="006313D1">
        <w:rPr>
          <w:b/>
          <w:bCs/>
          <w:color w:val="000000"/>
        </w:rPr>
        <w:t xml:space="preserve"> </w:t>
      </w:r>
      <w:proofErr w:type="spellStart"/>
      <w:r w:rsidRPr="006313D1">
        <w:rPr>
          <w:b/>
          <w:bCs/>
          <w:color w:val="000000"/>
        </w:rPr>
        <w:t>Request</w:t>
      </w:r>
      <w:proofErr w:type="spellEnd"/>
      <w:r w:rsidRPr="006313D1">
        <w:rPr>
          <w:color w:val="000000"/>
        </w:rPr>
        <w:t>”:</w:t>
      </w:r>
    </w:p>
    <w:p w:rsidR="00EF4FA3" w:rsidRDefault="00EF4FA3" w:rsidP="00EF4FA3">
      <w:pPr>
        <w:pStyle w:val="a4"/>
        <w:rPr>
          <w:rFonts w:ascii="Times New Roman" w:hAnsi="Times New Roman" w:cs="Times New Roman"/>
          <w:i/>
          <w:color w:val="000000"/>
        </w:rPr>
      </w:pPr>
      <w:r w:rsidRPr="00EF4FA3">
        <w:rPr>
          <w:rFonts w:ascii="Times New Roman" w:hAnsi="Times New Roman" w:cs="Times New Roman"/>
          <w:i/>
          <w:color w:val="000000"/>
        </w:rPr>
        <w:t xml:space="preserve">“…поле для ввода дополнительного комментария. Поле необязательное и может содержать как </w:t>
      </w:r>
      <w:r w:rsidRPr="00EF4FA3">
        <w:rPr>
          <w:rFonts w:ascii="Times New Roman" w:hAnsi="Times New Roman" w:cs="Times New Roman"/>
          <w:b/>
          <w:i/>
          <w:color w:val="000000"/>
          <w:sz w:val="28"/>
          <w:szCs w:val="28"/>
        </w:rPr>
        <w:t>0</w:t>
      </w:r>
      <w:r w:rsidRPr="00EF4FA3">
        <w:rPr>
          <w:rFonts w:ascii="Times New Roman" w:hAnsi="Times New Roman" w:cs="Times New Roman"/>
          <w:i/>
          <w:color w:val="000000"/>
        </w:rPr>
        <w:t xml:space="preserve">, так и </w:t>
      </w:r>
      <w:r w:rsidRPr="00EF4FA3">
        <w:rPr>
          <w:rFonts w:ascii="Times New Roman" w:hAnsi="Times New Roman" w:cs="Times New Roman"/>
          <w:b/>
          <w:i/>
          <w:color w:val="000000"/>
          <w:sz w:val="28"/>
          <w:szCs w:val="28"/>
        </w:rPr>
        <w:t>250</w:t>
      </w:r>
      <w:r w:rsidRPr="00EF4FA3"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 </w:t>
      </w:r>
      <w:r w:rsidRPr="00EF4FA3">
        <w:rPr>
          <w:rFonts w:ascii="Times New Roman" w:hAnsi="Times New Roman" w:cs="Times New Roman"/>
          <w:i/>
          <w:color w:val="000000"/>
        </w:rPr>
        <w:t>символов</w:t>
      </w:r>
      <w:proofErr w:type="gramStart"/>
      <w:r w:rsidRPr="00EF4FA3">
        <w:rPr>
          <w:rFonts w:ascii="Times New Roman" w:hAnsi="Times New Roman" w:cs="Times New Roman"/>
          <w:i/>
          <w:color w:val="000000"/>
        </w:rPr>
        <w:t>.”</w:t>
      </w:r>
      <w:proofErr w:type="gramEnd"/>
    </w:p>
    <w:p w:rsidR="00EF4FA3" w:rsidRDefault="00EF4FA3" w:rsidP="00EF4FA3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  <w:r w:rsidRPr="00EF4FA3">
        <w:rPr>
          <w:rFonts w:ascii="Times New Roman" w:hAnsi="Times New Roman" w:cs="Times New Roman"/>
          <w:color w:val="000000"/>
          <w:sz w:val="24"/>
          <w:szCs w:val="24"/>
        </w:rPr>
        <w:t>Следует указать, что поле может содержать</w:t>
      </w:r>
      <w:r w:rsidRPr="00EF4FA3">
        <w:rPr>
          <w:rFonts w:ascii="Times New Roman" w:hAnsi="Times New Roman" w:cs="Times New Roman"/>
          <w:color w:val="000000"/>
        </w:rPr>
        <w:t xml:space="preserve"> </w:t>
      </w:r>
      <w:r w:rsidRPr="00EF4FA3">
        <w:rPr>
          <w:rFonts w:ascii="Times New Roman" w:hAnsi="Times New Roman" w:cs="Times New Roman"/>
          <w:b/>
          <w:color w:val="000000"/>
          <w:sz w:val="28"/>
          <w:szCs w:val="28"/>
        </w:rPr>
        <w:t>от 0 до 250</w:t>
      </w:r>
      <w:r w:rsidRPr="00EF4FA3">
        <w:rPr>
          <w:rFonts w:ascii="Times New Roman" w:hAnsi="Times New Roman" w:cs="Times New Roman"/>
          <w:color w:val="000000"/>
        </w:rPr>
        <w:t xml:space="preserve"> </w:t>
      </w:r>
      <w:r w:rsidRPr="00EF4FA3">
        <w:rPr>
          <w:rFonts w:ascii="Times New Roman" w:hAnsi="Times New Roman" w:cs="Times New Roman"/>
          <w:color w:val="000000"/>
          <w:sz w:val="24"/>
          <w:szCs w:val="24"/>
        </w:rPr>
        <w:t>символов.</w:t>
      </w:r>
    </w:p>
    <w:p w:rsidR="0019726F" w:rsidRDefault="0019726F" w:rsidP="00EF4FA3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19726F" w:rsidRPr="00376182" w:rsidRDefault="0019726F" w:rsidP="0019726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пункте № 3 </w:t>
      </w:r>
      <w:r w:rsidR="00376182" w:rsidRPr="00376182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Нефункциональных требований</w:t>
      </w:r>
      <w:r w:rsidR="00376182" w:rsidRPr="0037618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пропущено две запятых, что </w:t>
      </w:r>
      <w:r w:rsidR="00376182">
        <w:rPr>
          <w:rFonts w:ascii="Times New Roman" w:hAnsi="Times New Roman" w:cs="Times New Roman"/>
          <w:color w:val="000000"/>
          <w:sz w:val="24"/>
          <w:szCs w:val="24"/>
        </w:rPr>
        <w:t xml:space="preserve">мешает правильно воспринимать смысл </w:t>
      </w:r>
      <w:proofErr w:type="gramStart"/>
      <w:r w:rsidR="00376182">
        <w:rPr>
          <w:rFonts w:ascii="Times New Roman" w:hAnsi="Times New Roman" w:cs="Times New Roman"/>
          <w:color w:val="000000"/>
          <w:sz w:val="24"/>
          <w:szCs w:val="24"/>
        </w:rPr>
        <w:t>написанного</w:t>
      </w:r>
      <w:proofErr w:type="gramEnd"/>
      <w:r w:rsidR="0037618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76182" w:rsidRPr="00376182" w:rsidRDefault="00376182" w:rsidP="00376182">
      <w:pPr>
        <w:spacing w:before="40" w:after="0" w:line="240" w:lineRule="auto"/>
        <w:ind w:left="72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color w:val="434343"/>
          <w:sz w:val="24"/>
          <w:szCs w:val="24"/>
          <w:lang w:eastAsia="ru-RU"/>
        </w:rPr>
      </w:pPr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“Требования к отказоустойчивости</w:t>
      </w:r>
    </w:p>
    <w:p w:rsidR="00376182" w:rsidRDefault="00376182" w:rsidP="00376182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Время обработки запросов пользователей </w:t>
      </w:r>
      <w:proofErr w:type="gramStart"/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ко</w:t>
      </w:r>
      <w:proofErr w:type="gramEnd"/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внешним</w:t>
      </w:r>
      <w:r w:rsidRPr="00376182">
        <w:rPr>
          <w:rFonts w:ascii="Times New Roman" w:eastAsia="Times New Roman" w:hAnsi="Times New Roman" w:cs="Times New Roman"/>
          <w:b/>
          <w:i/>
          <w:color w:val="000000"/>
          <w:sz w:val="44"/>
          <w:szCs w:val="44"/>
          <w:lang w:eastAsia="ru-RU"/>
        </w:rPr>
        <w:t>,</w:t>
      </w:r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по отношению к приложению</w:t>
      </w:r>
      <w:r w:rsidRPr="00376182">
        <w:rPr>
          <w:rFonts w:ascii="Times New Roman" w:eastAsia="Times New Roman" w:hAnsi="Times New Roman" w:cs="Times New Roman"/>
          <w:b/>
          <w:i/>
          <w:color w:val="000000"/>
          <w:sz w:val="44"/>
          <w:szCs w:val="44"/>
          <w:lang w:eastAsia="ru-RU"/>
        </w:rPr>
        <w:t>,</w:t>
      </w:r>
      <w:r w:rsidRPr="003761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системам не должно превышать 5 сек., без учета времени передачи сообщений и обработки запросов внешних систем.”</w:t>
      </w:r>
    </w:p>
    <w:p w:rsidR="00376182" w:rsidRDefault="00376182" w:rsidP="00376182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376182" w:rsidRPr="00376182" w:rsidRDefault="00376182" w:rsidP="00376182">
      <w:pPr>
        <w:pStyle w:val="a4"/>
        <w:numPr>
          <w:ilvl w:val="0"/>
          <w:numId w:val="1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18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Грамматическая ошибка в пункте № 4 ”Нефункциональных требований”:</w:t>
      </w:r>
    </w:p>
    <w:p w:rsidR="00376182" w:rsidRDefault="00376182" w:rsidP="00376182">
      <w:pPr>
        <w:pStyle w:val="a4"/>
        <w:spacing w:after="16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618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proofErr w:type="gramStart"/>
      <w:r w:rsidRPr="003761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тклик приложени</w:t>
      </w:r>
      <w:r w:rsidRPr="00376182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е</w:t>
      </w:r>
      <w:r w:rsidRPr="003761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6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писать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61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Отклик приложени</w:t>
      </w:r>
      <w:r w:rsidRPr="00376182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я</w:t>
      </w:r>
      <w:r w:rsidRPr="0037618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D25DCC" w:rsidRPr="00B67F74" w:rsidRDefault="00D25DCC" w:rsidP="00376182">
      <w:pPr>
        <w:pStyle w:val="a4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44D" w:rsidRPr="0019544D" w:rsidRDefault="00D25DCC" w:rsidP="006313D1">
      <w:pPr>
        <w:pStyle w:val="a4"/>
        <w:numPr>
          <w:ilvl w:val="0"/>
          <w:numId w:val="1"/>
        </w:numPr>
        <w:spacing w:after="0" w:line="240" w:lineRule="auto"/>
        <w:jc w:val="both"/>
        <w:textAlignment w:val="baseline"/>
      </w:pPr>
      <w:r w:rsidRPr="00631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 № 5 </w:t>
      </w:r>
      <w:r w:rsidRPr="006313D1">
        <w:rPr>
          <w:rFonts w:ascii="Times New Roman" w:hAnsi="Times New Roman" w:cs="Times New Roman"/>
          <w:color w:val="000000"/>
          <w:sz w:val="24"/>
          <w:szCs w:val="24"/>
        </w:rPr>
        <w:t>“Нефункциональных требований” следует переработать</w:t>
      </w:r>
      <w:r w:rsidR="00B67F74" w:rsidRPr="006313D1">
        <w:rPr>
          <w:rFonts w:ascii="Times New Roman" w:hAnsi="Times New Roman" w:cs="Times New Roman"/>
          <w:color w:val="000000"/>
          <w:sz w:val="24"/>
          <w:szCs w:val="24"/>
        </w:rPr>
        <w:t xml:space="preserve">, так как там находится явная ошибка на счёт </w:t>
      </w:r>
      <w:r w:rsidR="00B67F74" w:rsidRPr="006313D1">
        <w:rPr>
          <w:rFonts w:ascii="Times New Roman" w:hAnsi="Times New Roman" w:cs="Times New Roman"/>
          <w:i/>
          <w:color w:val="000000"/>
          <w:sz w:val="24"/>
          <w:szCs w:val="24"/>
        </w:rPr>
        <w:t>“Бронирования столиков”.</w:t>
      </w:r>
    </w:p>
    <w:sectPr w:rsidR="0019544D" w:rsidRPr="0019544D" w:rsidSect="003C6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6D67"/>
    <w:multiLevelType w:val="multilevel"/>
    <w:tmpl w:val="A930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2485A"/>
    <w:multiLevelType w:val="multilevel"/>
    <w:tmpl w:val="D57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A1F04"/>
    <w:multiLevelType w:val="hybridMultilevel"/>
    <w:tmpl w:val="209A3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544D"/>
    <w:rsid w:val="000573B9"/>
    <w:rsid w:val="00096F98"/>
    <w:rsid w:val="001108D5"/>
    <w:rsid w:val="0019544D"/>
    <w:rsid w:val="0019726F"/>
    <w:rsid w:val="001B4BE1"/>
    <w:rsid w:val="001E08F4"/>
    <w:rsid w:val="00247775"/>
    <w:rsid w:val="00251CE6"/>
    <w:rsid w:val="002E7771"/>
    <w:rsid w:val="00376182"/>
    <w:rsid w:val="00391E13"/>
    <w:rsid w:val="003C6AAD"/>
    <w:rsid w:val="004A0459"/>
    <w:rsid w:val="004D2710"/>
    <w:rsid w:val="006313D1"/>
    <w:rsid w:val="00775FC5"/>
    <w:rsid w:val="007C6360"/>
    <w:rsid w:val="008D0877"/>
    <w:rsid w:val="008F24F7"/>
    <w:rsid w:val="009065D1"/>
    <w:rsid w:val="00AB48F0"/>
    <w:rsid w:val="00B1198A"/>
    <w:rsid w:val="00B67F74"/>
    <w:rsid w:val="00CE0DC3"/>
    <w:rsid w:val="00D07B4D"/>
    <w:rsid w:val="00D25DCC"/>
    <w:rsid w:val="00D31FC5"/>
    <w:rsid w:val="00D441AC"/>
    <w:rsid w:val="00DA20DF"/>
    <w:rsid w:val="00DD69E0"/>
    <w:rsid w:val="00E00426"/>
    <w:rsid w:val="00E82B88"/>
    <w:rsid w:val="00EF4FA3"/>
    <w:rsid w:val="00EF7997"/>
    <w:rsid w:val="00F4130E"/>
    <w:rsid w:val="00F4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AD"/>
  </w:style>
  <w:style w:type="paragraph" w:styleId="3">
    <w:name w:val="heading 3"/>
    <w:basedOn w:val="a"/>
    <w:link w:val="30"/>
    <w:uiPriority w:val="9"/>
    <w:qFormat/>
    <w:rsid w:val="00376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4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9544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9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61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fo.telran-edu.de:8888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2023-11-06T15:04:00Z</dcterms:created>
  <dcterms:modified xsi:type="dcterms:W3CDTF">2023-11-06T19:14:00Z</dcterms:modified>
</cp:coreProperties>
</file>