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D" w:rsidRPr="002C356D" w:rsidRDefault="004C26BB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12</w:t>
      </w:r>
      <w:r w:rsidR="002C356D" w:rsidRPr="002C356D">
        <w:rPr>
          <w:rFonts w:ascii="Times New Roman" w:hAnsi="Times New Roman" w:cs="Times New Roman"/>
          <w:b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Настройка списков контроля доступа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устройствах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Cisco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356D">
        <w:rPr>
          <w:rFonts w:ascii="Times New Roman" w:hAnsi="Times New Roman" w:cs="Times New Roman"/>
          <w:sz w:val="36"/>
          <w:szCs w:val="36"/>
        </w:rPr>
        <w:t>Топология сети:</w:t>
      </w:r>
    </w:p>
    <w:p w:rsidR="002C356D" w:rsidRDefault="00B35F8A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w:drawing>
          <wp:inline distT="0" distB="0" distL="0" distR="0">
            <wp:extent cx="6006240" cy="2828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243" t="18837" r="24728" b="2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4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C356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Цель работы.</w:t>
      </w:r>
    </w:p>
    <w:p w:rsid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стандартного и расширенного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color w:val="000000"/>
          <w:sz w:val="28"/>
          <w:szCs w:val="28"/>
        </w:rPr>
        <w:t>-листов запретить доступ к некоторым ресурсам сети</w:t>
      </w:r>
      <w:r w:rsidR="002C356D" w:rsidRPr="002C35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59D2" w:rsidRP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3A59D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Этапы выполнения работы.</w:t>
      </w:r>
    </w:p>
    <w:p w:rsidR="003A59D2" w:rsidRPr="003A59D2" w:rsidRDefault="003A59D2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2C356D" w:rsidRP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Согласно </w:t>
      </w:r>
      <w:r w:rsidR="004F21A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отчет включить результаты </w:t>
      </w:r>
      <w:proofErr w:type="spell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пингов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130D6" w:rsidRPr="009130D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3A59D2" w:rsidRPr="00354956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браузера введите </w:t>
      </w:r>
      <w:proofErr w:type="spellStart"/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:rsidR="003A59D2" w:rsidRPr="009130D6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3A59D2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505450" cy="3466394"/>
            <wp:effectExtent l="0" t="0" r="0" b="127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02" t="12251" r="20631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8" cy="347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30D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2B24FD" w:rsidRDefault="003A59D2" w:rsidP="002C3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t>Настройте на маршрутизаторе R1 стандартный ACL, запрещающий устройству PC1</w:t>
      </w:r>
      <w:r w:rsidR="004B5F0D"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5F0D">
        <w:rPr>
          <w:rFonts w:ascii="Times New Roman" w:hAnsi="Times New Roman" w:cs="Times New Roman"/>
          <w:color w:val="000000"/>
          <w:sz w:val="28"/>
          <w:szCs w:val="28"/>
        </w:rPr>
        <w:t>взаимодействовать с устройствами из других сетей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2B24FD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стандартный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ACL.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deny 192.168.1.10 0.0.0.0</w:t>
      </w:r>
    </w:p>
    <w:p w:rsidR="002B24F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192.168.1.10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Адрес, к которому надо применить команду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</w:t>
            </w:r>
          </w:p>
        </w:tc>
      </w:tr>
    </w:tbl>
    <w:p w:rsidR="002B24FD" w:rsidRPr="002B24FD" w:rsidRDefault="002B24F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permit any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</w:t>
      </w:r>
      <w:bookmarkStart w:id="0" w:name="_GoBack"/>
      <w:bookmarkEnd w:id="0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ейсе fa0/0 маршрутизатора R1.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interface fa 0/0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-if)#</w:t>
      </w:r>
      <w:proofErr w:type="spellStart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 in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стандартного ACL.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PC1.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.2. 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 PC1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PC1 не получает эхо ответы от другого устройства, ACL настроен правильно.</w:t>
      </w:r>
    </w:p>
    <w:p w:rsidR="000B7112" w:rsidRPr="004C26BB" w:rsidRDefault="00354956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ping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.</w:t>
      </w:r>
      <w:r w:rsidR="009130D6" w:rsidRPr="004C26BB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Настройте на маршрутизаторе R3 расширенный ACL, запрещающий устройству PC2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обращаться к веб-серверу по протоколу HTTP.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R3&gt;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0B7112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расширенный</w:t>
      </w: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ACL.</w:t>
      </w:r>
      <w:r w:rsidR="009130D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deny </w:t>
      </w:r>
      <w:proofErr w:type="spellStart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tcp</w:t>
      </w:r>
      <w:proofErr w:type="spell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192.168.2.10 0.0</w:t>
      </w:r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.0.0 </w:t>
      </w:r>
      <w:proofErr w:type="gramStart"/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192.168.3.</w:t>
      </w:r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5  0.0.0.0</w:t>
      </w:r>
      <w:proofErr w:type="gram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eq</w:t>
      </w:r>
      <w:proofErr w:type="spell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80</w:t>
      </w:r>
    </w:p>
    <w:p w:rsidR="000B7112" w:rsidRPr="00354956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192.168.2.10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:rsidR="000B7112" w:rsidRPr="000B7112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icmp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EB6C22" w:rsidP="00EB6C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s0/0/1 маршрутизатора</w:t>
      </w:r>
      <w:r w:rsidR="000B7112">
        <w:rPr>
          <w:rFonts w:ascii="Times New Roman" w:hAnsi="Times New Roman" w:cs="Times New Roman"/>
          <w:color w:val="000000"/>
          <w:sz w:val="28"/>
          <w:szCs w:val="28"/>
        </w:rPr>
        <w:t xml:space="preserve"> R3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interface serial 0/0/1</w:t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-if)#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101 in</w:t>
      </w:r>
      <w:r w:rsidR="009130D6">
        <w:rPr>
          <w:rFonts w:ascii="Calibri" w:hAnsi="Calibri" w:cs="Calibri"/>
          <w:b/>
          <w:color w:val="000000"/>
          <w:sz w:val="28"/>
          <w:szCs w:val="28"/>
          <w:lang w:val="en-US"/>
        </w:rPr>
        <w:br/>
      </w:r>
    </w:p>
    <w:p w:rsidR="002C356D" w:rsidRPr="004C26BB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расширенного ACL.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4C26BB" w:rsidRDefault="00EB6C22" w:rsidP="009130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</w:t>
      </w:r>
      <w:r w:rsidR="00B35F8A">
        <w:rPr>
          <w:rFonts w:ascii="Times New Roman" w:hAnsi="Times New Roman" w:cs="Times New Roman"/>
          <w:color w:val="000000"/>
          <w:sz w:val="28"/>
          <w:szCs w:val="28"/>
        </w:rPr>
        <w:t xml:space="preserve"> PC2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 w:rsidR="009130D6" w:rsidRPr="004C26B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эмулятора браузера попробуйте загрузить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–сервера по его адресу.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устройство PC2 получает эхо-ответы от сервера, но страницу загрузить не удаётся, значит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ACL настроен правильно.</w:t>
      </w:r>
    </w:p>
    <w:p w:rsidR="00AD01B1" w:rsidRDefault="00AD01B1">
      <w:r>
        <w:rPr>
          <w:noProof/>
          <w:lang w:val="en-US" w:eastAsia="en-US"/>
        </w:rPr>
        <w:lastRenderedPageBreak/>
        <w:drawing>
          <wp:inline distT="0" distB="0" distL="0" distR="0">
            <wp:extent cx="6180521" cy="3838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139" t="12251" r="19348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384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B1" w:rsidRPr="00EB6C22" w:rsidRDefault="00EB6C22">
      <w:pPr>
        <w:rPr>
          <w:rFonts w:ascii="Times New Roman" w:hAnsi="Times New Roman" w:cs="Times New Roman"/>
          <w:noProof/>
          <w:sz w:val="28"/>
          <w:szCs w:val="28"/>
        </w:rPr>
      </w:pPr>
      <w:r w:rsidRPr="00EB6C22">
        <w:rPr>
          <w:rFonts w:ascii="Times New Roman" w:hAnsi="Times New Roman" w:cs="Times New Roman"/>
          <w:noProof/>
          <w:sz w:val="28"/>
          <w:szCs w:val="28"/>
        </w:rPr>
        <w:t>С других узлов сервер должен быть доступен</w:t>
      </w:r>
      <w:r w:rsidR="0035495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35F8A" w:rsidRDefault="00AD01B1">
      <w:r>
        <w:rPr>
          <w:noProof/>
          <w:lang w:val="en-US" w:eastAsia="en-US"/>
        </w:rPr>
        <w:drawing>
          <wp:inline distT="0" distB="0" distL="0" distR="0">
            <wp:extent cx="6091497" cy="38957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140" t="13390" r="2191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97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D3" w:rsidRDefault="00354956" w:rsidP="004530D3">
      <w:pPr>
        <w:jc w:val="both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Отразите в отчёте результаты </w:t>
      </w:r>
      <w:proofErr w:type="spellStart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ping</w:t>
      </w:r>
      <w:proofErr w:type="spellEnd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РС2 с HTTP-сервером, результаты загрузки на РС2 HTTP-страницы, взаимодействие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остальных 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узлов с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ети с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HTTP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-сервером.</w:t>
      </w:r>
    </w:p>
    <w:p w:rsidR="00AD01B1" w:rsidRDefault="00B35F8A" w:rsidP="004530D3">
      <w:pPr>
        <w:jc w:val="both"/>
        <w:rPr>
          <w:rFonts w:ascii="Times New Roman" w:hAnsi="Times New Roman" w:cs="Times New Roman"/>
          <w:sz w:val="28"/>
          <w:szCs w:val="28"/>
        </w:rPr>
      </w:pPr>
      <w:r w:rsidRPr="00B35F8A">
        <w:rPr>
          <w:rFonts w:ascii="Times New Roman" w:hAnsi="Times New Roman" w:cs="Times New Roman"/>
          <w:sz w:val="28"/>
          <w:szCs w:val="28"/>
        </w:rPr>
        <w:t>Варианты заданий</w:t>
      </w: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2094"/>
        <w:gridCol w:w="1260"/>
        <w:gridCol w:w="1800"/>
        <w:gridCol w:w="1221"/>
        <w:gridCol w:w="2375"/>
      </w:tblGrid>
      <w:tr w:rsidR="00801667" w:rsidRPr="00801667" w:rsidTr="008A0C23">
        <w:tc>
          <w:tcPr>
            <w:tcW w:w="1146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80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2094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ind w:firstLine="17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</w:tr>
      <w:tr w:rsidR="00801667" w:rsidRPr="00801667" w:rsidTr="008A0C23">
        <w:trPr>
          <w:trHeight w:val="1747"/>
        </w:trPr>
        <w:tc>
          <w:tcPr>
            <w:tcW w:w="1146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01667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094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1.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2.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3.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4.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4530D3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4530D3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6.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="004530D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00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2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33.0.0.0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4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5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4530D3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67" w:rsidRPr="00801667">
              <w:rPr>
                <w:rFonts w:ascii="Times New Roman" w:hAnsi="Times New Roman" w:cs="Times New Roman"/>
              </w:rPr>
              <w:t>3</w:t>
            </w:r>
            <w:r w:rsidR="00801667" w:rsidRPr="00801667">
              <w:rPr>
                <w:rFonts w:ascii="Times New Roman" w:hAnsi="Times New Roman" w:cs="Times New Roman"/>
                <w:lang w:val="en-US"/>
              </w:rPr>
              <w:t>6</w:t>
            </w:r>
            <w:r w:rsidR="00801667" w:rsidRPr="00801667">
              <w:rPr>
                <w:rFonts w:ascii="Times New Roman" w:hAnsi="Times New Roman" w:cs="Times New Roman"/>
              </w:rPr>
              <w:t>.0.0.0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</w:tc>
        <w:tc>
          <w:tcPr>
            <w:tcW w:w="1221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75" w:type="dxa"/>
            <w:tcBorders>
              <w:bottom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19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</w:t>
            </w:r>
            <w:r w:rsidRPr="00801667">
              <w:rPr>
                <w:rFonts w:ascii="Times New Roman" w:hAnsi="Times New Roman" w:cs="Times New Roman"/>
              </w:rPr>
              <w:t>24</w:t>
            </w:r>
          </w:p>
        </w:tc>
      </w:tr>
      <w:tr w:rsidR="00801667" w:rsidRPr="00801667" w:rsidTr="008A0C23">
        <w:tc>
          <w:tcPr>
            <w:tcW w:w="1146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80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094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ind w:firstLine="17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</w:tr>
      <w:tr w:rsidR="00801667" w:rsidRPr="00801667" w:rsidTr="008A0C23">
        <w:tc>
          <w:tcPr>
            <w:tcW w:w="1146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94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.105.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</w:rPr>
              <w:t>180</w:t>
            </w:r>
            <w:r w:rsidRPr="00801667">
              <w:rPr>
                <w:rFonts w:ascii="Times New Roman" w:hAnsi="Times New Roman" w:cs="Times New Roman"/>
                <w:lang w:val="en-US"/>
              </w:rPr>
              <w:t>.106.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  <w:tc>
          <w:tcPr>
            <w:tcW w:w="1260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00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</w:rPr>
              <w:t>203</w:t>
            </w:r>
            <w:r w:rsidRPr="00801667">
              <w:rPr>
                <w:rFonts w:ascii="Times New Roman" w:hAnsi="Times New Roman" w:cs="Times New Roman"/>
                <w:lang w:val="en-US"/>
              </w:rPr>
              <w:t>.2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.14</w:t>
            </w:r>
            <w:r w:rsidRPr="00801667">
              <w:rPr>
                <w:rFonts w:ascii="Times New Roman" w:hAnsi="Times New Roman" w:cs="Times New Roman"/>
              </w:rPr>
              <w:t>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/2</w:t>
            </w:r>
            <w:r w:rsidRPr="008016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1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75" w:type="dxa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1.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205.100.6.0/24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155.11.0.0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155.12.0.0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155.13.0.0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155.14.0.0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155.15.0.0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200.192.215.0/24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187.16.0.0/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187.17.0.0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187.18.0.0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187.19.0.0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187.20.0.0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187.21.0.0</w:t>
            </w:r>
            <w:r w:rsidR="00E4213E" w:rsidRPr="00801667">
              <w:rPr>
                <w:rFonts w:ascii="Times New Roman" w:hAnsi="Times New Roman" w:cs="Times New Roman"/>
              </w:rPr>
              <w:t>/</w:t>
            </w:r>
            <w:r w:rsidR="00E4213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192.168.5.0/24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192.168.6.0/24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111.0.0.0/24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112.0.0.0/24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113.0.0.0/24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116.0.0.0/24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A0C23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161.11.0.0/24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161.12.0.0/24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161.13.0.0/24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161.14.0.0/24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161.15.0.0/24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161.16.0.0/24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56.0.0.0/24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57.0.0.0/24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58.0.0.0/24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59.0.0.0/24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81.0.0.0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82.0.0.0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83.0.0.0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84.0.0.0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85.0.0.0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86.0.0.0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101.0.0.0/24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102.0.0.0/24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103.0.0.0/24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104.0.0.0/24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105.0.0.0/24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106.0.0.0/24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181.79.0.0/24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181.81.0.0/24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181.82.0.0/24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181.84.0.0/24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171.124.0.0/24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171.125.0.0/24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171.126.0.0/24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171.127.0.0/24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171.128.0.0/24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206.208.106.0/24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128.101.0.0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128.102.0.0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128.103.0.0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128.104.0.0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128.105.0.0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137.42.0.0/24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137.43.0.0/24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137.44.0.0/24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137.45.0.0/24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137.46.0.0/24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137.47.0.0/24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lastRenderedPageBreak/>
              <w:t>221.56.3.0/24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221.56.6.0/24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23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91.0.0.0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92.0.0.0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lastRenderedPageBreak/>
              <w:t>93.0.0.0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94.0.0.0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95.0.0.0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96.0.0.0</w:t>
            </w:r>
            <w:r w:rsidR="004530D3"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24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121.0.0.0/24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122.0.0.0/24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lastRenderedPageBreak/>
              <w:t>123.0.0.0/24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124.0.0.0/24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125.0.0.0/24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126.0.0.0/24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Сеть 1 - 6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1667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801667">
              <w:rPr>
                <w:rFonts w:ascii="Times New Roman" w:hAnsi="Times New Roman" w:cs="Times New Roman"/>
                <w:lang w:val="en-US"/>
              </w:rPr>
              <w:t xml:space="preserve"> 1 - 6</w:t>
            </w:r>
          </w:p>
        </w:tc>
      </w:tr>
      <w:tr w:rsidR="00801667" w:rsidRPr="00801667" w:rsidTr="00801667">
        <w:tc>
          <w:tcPr>
            <w:tcW w:w="114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0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201.16.1.0/24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201.16.2.0/24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201.16.3.0/24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201.16.4.0/24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201.16.5.0/24</w:t>
            </w:r>
          </w:p>
          <w:p w:rsidR="00801667" w:rsidRPr="00801667" w:rsidRDefault="00801667" w:rsidP="00801667">
            <w:pPr>
              <w:spacing w:after="0" w:line="240" w:lineRule="auto"/>
              <w:ind w:firstLine="179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201.16.6.0/24</w:t>
            </w:r>
          </w:p>
        </w:tc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211.16.1.0/24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211.16.2.0/24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211.16.3.0/24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211.16.4.0/24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211.16.5.0/24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</w:rPr>
              <w:t>211.16.6.0/24</w:t>
            </w:r>
          </w:p>
        </w:tc>
        <w:tc>
          <w:tcPr>
            <w:tcW w:w="12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100.10.0.0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100.20.0.0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100.30.0.0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100.40.0.0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100.50.0.0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801667" w:rsidRPr="00801667" w:rsidRDefault="00801667" w:rsidP="0080166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100.60.0.0</w:t>
            </w:r>
            <w:r w:rsidR="004530D3"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</w:tbl>
    <w:p w:rsidR="00B35F8A" w:rsidRPr="00B35F8A" w:rsidRDefault="00B35F8A">
      <w:pPr>
        <w:rPr>
          <w:rFonts w:ascii="Times New Roman" w:hAnsi="Times New Roman" w:cs="Times New Roman"/>
          <w:sz w:val="28"/>
          <w:szCs w:val="28"/>
        </w:rPr>
      </w:pPr>
    </w:p>
    <w:sectPr w:rsidR="00B35F8A" w:rsidRPr="00B35F8A" w:rsidSect="00E4213E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70B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B1"/>
    <w:rsid w:val="000B7112"/>
    <w:rsid w:val="002B24FD"/>
    <w:rsid w:val="002C356D"/>
    <w:rsid w:val="00354956"/>
    <w:rsid w:val="003A59D2"/>
    <w:rsid w:val="004530D3"/>
    <w:rsid w:val="004B5F0D"/>
    <w:rsid w:val="004C26BB"/>
    <w:rsid w:val="004F21A1"/>
    <w:rsid w:val="00594183"/>
    <w:rsid w:val="00750D5C"/>
    <w:rsid w:val="00801667"/>
    <w:rsid w:val="009130D6"/>
    <w:rsid w:val="00AD01B1"/>
    <w:rsid w:val="00B35F8A"/>
    <w:rsid w:val="00E4213E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AE48"/>
  <w15:docId w15:val="{DA5A0526-C9BB-458C-815C-124A0A9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Ekaterina</cp:lastModifiedBy>
  <cp:revision>3</cp:revision>
  <cp:lastPrinted>2022-05-04T11:32:00Z</cp:lastPrinted>
  <dcterms:created xsi:type="dcterms:W3CDTF">2024-12-09T08:49:00Z</dcterms:created>
  <dcterms:modified xsi:type="dcterms:W3CDTF">2025-05-11T14:25:00Z</dcterms:modified>
</cp:coreProperties>
</file>