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:rsidR="00C67AFE" w:rsidRDefault="00C67AFE" w:rsidP="00C67AFE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ЛАБОРАТОРНАЯ РАБОТА № 3</w:t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Кластеризация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tabs>
          <w:tab w:val="left" w:pos="3836"/>
        </w:tabs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ab/>
      </w: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pPr w:leftFromText="180" w:rightFromText="180" w:vertAnchor="text" w:horzAnchor="margin" w:tblpXSpec="right" w:tblpY="1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C67AFE" w:rsidTr="008578E5">
        <w:tc>
          <w:tcPr>
            <w:tcW w:w="1843" w:type="dxa"/>
            <w:hideMark/>
          </w:tcPr>
          <w:p w:rsidR="00C67AFE" w:rsidRDefault="00C67AFE" w:rsidP="008578E5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П.С. Плотников</w:t>
            </w:r>
          </w:p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C67AFE" w:rsidTr="008578E5">
        <w:tc>
          <w:tcPr>
            <w:tcW w:w="1843" w:type="dxa"/>
            <w:hideMark/>
          </w:tcPr>
          <w:p w:rsidR="00C67AFE" w:rsidRDefault="00C67AFE" w:rsidP="008578E5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  <w:hideMark/>
          </w:tcPr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доцент каф. ИТиПИ, </w:t>
            </w:r>
          </w:p>
          <w:p w:rsidR="00C67AFE" w:rsidRDefault="00C67AFE" w:rsidP="008578E5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67AFE" w:rsidRDefault="00C67AFE" w:rsidP="00C67AFE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  <w:sectPr w:rsidR="00C67A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Пермь-2024 г</w:t>
      </w:r>
    </w:p>
    <w:p w:rsidR="00C67AFE" w:rsidRDefault="00C67AFE" w:rsidP="00C67AFE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Ответы на вопросы</w:t>
      </w:r>
    </w:p>
    <w:p w:rsidR="00883E4F" w:rsidRDefault="00C67AFE" w:rsidP="00C67A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65"/>
        <w:gridCol w:w="3764"/>
        <w:gridCol w:w="4898"/>
      </w:tblGrid>
      <w:tr w:rsidR="00C67AFE" w:rsidRPr="00CD0067" w:rsidTr="008578E5">
        <w:trPr>
          <w:trHeight w:val="267"/>
        </w:trPr>
        <w:tc>
          <w:tcPr>
            <w:tcW w:w="465" w:type="dxa"/>
          </w:tcPr>
          <w:p w:rsidR="00C67AFE" w:rsidRPr="00CD0067" w:rsidRDefault="00C67AFE" w:rsidP="0085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764" w:type="dxa"/>
          </w:tcPr>
          <w:p w:rsidR="00C67AFE" w:rsidRPr="00CD0067" w:rsidRDefault="00C67AFE" w:rsidP="0085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C67AFE" w:rsidRPr="00CD0067" w:rsidTr="008578E5">
        <w:trPr>
          <w:trHeight w:val="655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называю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тся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, изучаемы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 в лабораторной 3?</w:t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AFE" w:rsidRPr="00CD0067" w:rsidTr="008578E5">
        <w:trPr>
          <w:trHeight w:val="558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К какой категории методов 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 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относя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тся?</w:t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AFE" w:rsidRPr="00CD0067" w:rsidTr="008578E5">
        <w:trPr>
          <w:trHeight w:val="485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Что может прогнозировать алгоритм, обученный данным методом?</w:t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AFE" w:rsidRPr="00CD0067" w:rsidTr="008578E5">
        <w:trPr>
          <w:trHeight w:val="523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В чем принципиальное отличие задачи классификации от задачи кластеризации?</w:t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AFE" w:rsidRPr="00CD0067" w:rsidTr="008578E5">
        <w:trPr>
          <w:trHeight w:val="559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 xml:space="preserve">Что значит «метод сошелся» для метода 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D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means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AFE" w:rsidRPr="00CD0067" w:rsidTr="008578E5">
        <w:trPr>
          <w:trHeight w:val="539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 w:rsidRPr="00CD0067">
              <w:rPr>
                <w:rFonts w:ascii="Times New Roman" w:hAnsi="Times New Roman" w:cs="Times New Roman"/>
                <w:sz w:val="24"/>
                <w:szCs w:val="24"/>
              </w:rPr>
              <w:t>м могут отличаться задачи кластеризации?</w:t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AFE" w:rsidRPr="00CD0067" w:rsidTr="008578E5">
        <w:trPr>
          <w:trHeight w:val="539"/>
        </w:trPr>
        <w:tc>
          <w:tcPr>
            <w:tcW w:w="465" w:type="dxa"/>
            <w:vAlign w:val="center"/>
          </w:tcPr>
          <w:p w:rsidR="00C67AFE" w:rsidRPr="00CD0067" w:rsidRDefault="00C67AFE" w:rsidP="00C67AF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4" w:type="dxa"/>
            <w:vAlign w:val="center"/>
          </w:tcPr>
          <w:p w:rsidR="00C67AFE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4BB">
              <w:rPr>
                <w:rFonts w:ascii="Times New Roman" w:hAnsi="Times New Roman" w:cs="Times New Roman"/>
                <w:sz w:val="24"/>
                <w:szCs w:val="24"/>
              </w:rPr>
              <w:t>Приведите примеры «же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сткой» и «мягкой» кластеризаций</w:t>
            </w:r>
            <w:r w:rsidRPr="00AC34BB">
              <w:rPr>
                <w:rFonts w:ascii="Times New Roman" w:hAnsi="Times New Roman" w:cs="Times New Roman"/>
                <w:sz w:val="24"/>
                <w:szCs w:val="24"/>
              </w:rPr>
              <w:t xml:space="preserve"> (не из указанных в лекции)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C34B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98" w:type="dxa"/>
          </w:tcPr>
          <w:p w:rsidR="00C67AFE" w:rsidRPr="00CD0067" w:rsidRDefault="00C67AFE" w:rsidP="00857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AFE" w:rsidRDefault="00C67AFE" w:rsidP="00C67AFE">
      <w:pPr>
        <w:jc w:val="both"/>
        <w:rPr>
          <w:rFonts w:ascii="Times New Roman" w:hAnsi="Times New Roman" w:cs="Times New Roman"/>
          <w:sz w:val="28"/>
        </w:rPr>
        <w:sectPr w:rsidR="00C67A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7AFE" w:rsidRDefault="00C67AFE" w:rsidP="00C67A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Формулировка задачи</w:t>
      </w:r>
    </w:p>
    <w:p w:rsidR="00C67AFE" w:rsidRDefault="00C67AFE" w:rsidP="00C67AF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67AFE">
        <w:rPr>
          <w:rFonts w:ascii="Times New Roman" w:hAnsi="Times New Roman" w:cs="Times New Roman"/>
          <w:sz w:val="28"/>
        </w:rPr>
        <w:t>Разбейте множество объектов из набора данных pluton на 3 кластера методом центров тяжести (К-means). Сравните качество разбиения в зависимости от макисмального числа итераций алгоритма.</w:t>
      </w:r>
    </w:p>
    <w:p w:rsidR="00C67AFE" w:rsidRPr="00C67AFE" w:rsidRDefault="00C67AFE" w:rsidP="00C67A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признаков используемого датасета</w:t>
      </w:r>
    </w:p>
    <w:p w:rsidR="00C67AFE" w:rsidRDefault="00C67AFE" w:rsidP="00C67AF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Исходный датасет </w:t>
      </w:r>
      <w:r>
        <w:rPr>
          <w:rFonts w:ascii="Times New Roman" w:hAnsi="Times New Roman" w:cs="Times New Roman"/>
          <w:sz w:val="28"/>
          <w:lang w:val="en-US"/>
        </w:rPr>
        <w:t>pluton</w:t>
      </w:r>
      <w:r w:rsidRPr="00C67A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в себе четыре</w:t>
      </w:r>
      <w:r w:rsidR="00C73B21">
        <w:rPr>
          <w:rFonts w:ascii="Times New Roman" w:hAnsi="Times New Roman" w:cs="Times New Roman"/>
          <w:sz w:val="28"/>
        </w:rPr>
        <w:t xml:space="preserve"> количес</w:t>
      </w:r>
      <w:r w:rsidR="006118A9">
        <w:rPr>
          <w:rFonts w:ascii="Times New Roman" w:hAnsi="Times New Roman" w:cs="Times New Roman"/>
          <w:sz w:val="28"/>
        </w:rPr>
        <w:t>т</w:t>
      </w:r>
      <w:r w:rsidR="00C73B21">
        <w:rPr>
          <w:rFonts w:ascii="Times New Roman" w:hAnsi="Times New Roman" w:cs="Times New Roman"/>
          <w:sz w:val="28"/>
        </w:rPr>
        <w:t>в</w:t>
      </w:r>
      <w:r w:rsidR="006118A9">
        <w:rPr>
          <w:rFonts w:ascii="Times New Roman" w:hAnsi="Times New Roman" w:cs="Times New Roman"/>
          <w:sz w:val="28"/>
        </w:rPr>
        <w:t>енных</w:t>
      </w:r>
      <w:r>
        <w:rPr>
          <w:rFonts w:ascii="Times New Roman" w:hAnsi="Times New Roman" w:cs="Times New Roman"/>
          <w:sz w:val="28"/>
        </w:rPr>
        <w:t xml:space="preserve"> признака, каждый из которых означает процент содержания конкретного изотопа плутония в партии замеров.</w:t>
      </w:r>
      <w:r w:rsidR="006118A9">
        <w:rPr>
          <w:rFonts w:ascii="Times New Roman" w:hAnsi="Times New Roman" w:cs="Times New Roman"/>
          <w:sz w:val="28"/>
        </w:rPr>
        <w:t xml:space="preserve"> Признаки:</w:t>
      </w:r>
    </w:p>
    <w:p w:rsidR="006118A9" w:rsidRPr="006118A9" w:rsidRDefault="006118A9" w:rsidP="006118A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6118A9">
        <w:rPr>
          <w:rFonts w:ascii="Times New Roman" w:hAnsi="Times New Roman" w:cs="Times New Roman"/>
          <w:sz w:val="28"/>
          <w:lang w:val="en-US"/>
        </w:rPr>
        <w:t>Pu238</w:t>
      </w:r>
      <w:r>
        <w:rPr>
          <w:rFonts w:ascii="Times New Roman" w:hAnsi="Times New Roman" w:cs="Times New Roman"/>
          <w:sz w:val="28"/>
        </w:rPr>
        <w:t xml:space="preserve">: всегда меньше 2% </w:t>
      </w:r>
      <w:r w:rsidRPr="006118A9">
        <w:rPr>
          <w:rFonts w:ascii="Times New Roman" w:hAnsi="Times New Roman" w:cs="Times New Roman"/>
          <w:sz w:val="28"/>
          <w:lang w:val="en-US"/>
        </w:rPr>
        <w:t>;</w:t>
      </w:r>
    </w:p>
    <w:p w:rsidR="006118A9" w:rsidRPr="006118A9" w:rsidRDefault="006118A9" w:rsidP="006118A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6118A9">
        <w:rPr>
          <w:rFonts w:ascii="Times New Roman" w:hAnsi="Times New Roman" w:cs="Times New Roman"/>
          <w:sz w:val="28"/>
          <w:lang w:val="en-US"/>
        </w:rPr>
        <w:t>Pu239</w:t>
      </w:r>
      <w:r>
        <w:rPr>
          <w:rFonts w:ascii="Times New Roman" w:hAnsi="Times New Roman" w:cs="Times New Roman"/>
          <w:sz w:val="28"/>
        </w:rPr>
        <w:t>: находится в промежутке 60-80%</w:t>
      </w:r>
      <w:r w:rsidRPr="006118A9">
        <w:rPr>
          <w:rFonts w:ascii="Times New Roman" w:hAnsi="Times New Roman" w:cs="Times New Roman"/>
          <w:sz w:val="28"/>
          <w:lang w:val="en-US"/>
        </w:rPr>
        <w:t>;</w:t>
      </w:r>
    </w:p>
    <w:p w:rsidR="006118A9" w:rsidRPr="006118A9" w:rsidRDefault="006118A9" w:rsidP="006118A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6118A9">
        <w:rPr>
          <w:rFonts w:ascii="Times New Roman" w:hAnsi="Times New Roman" w:cs="Times New Roman"/>
          <w:sz w:val="28"/>
          <w:lang w:val="en-US"/>
        </w:rPr>
        <w:t>Pu240</w:t>
      </w:r>
      <w:r w:rsidR="00C73B21">
        <w:rPr>
          <w:rFonts w:ascii="Times New Roman" w:hAnsi="Times New Roman" w:cs="Times New Roman"/>
          <w:sz w:val="28"/>
        </w:rPr>
        <w:t>: находится в промежутке 18-26%</w:t>
      </w:r>
      <w:r w:rsidRPr="006118A9">
        <w:rPr>
          <w:rFonts w:ascii="Times New Roman" w:hAnsi="Times New Roman" w:cs="Times New Roman"/>
          <w:sz w:val="28"/>
          <w:lang w:val="en-US"/>
        </w:rPr>
        <w:t>;</w:t>
      </w:r>
    </w:p>
    <w:p w:rsidR="006118A9" w:rsidRPr="006118A9" w:rsidRDefault="006118A9" w:rsidP="006118A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6118A9">
        <w:rPr>
          <w:rFonts w:ascii="Times New Roman" w:hAnsi="Times New Roman" w:cs="Times New Roman"/>
          <w:sz w:val="28"/>
          <w:lang w:val="en-US"/>
        </w:rPr>
        <w:t>Pu241</w:t>
      </w:r>
      <w:r w:rsidR="00C73B21">
        <w:rPr>
          <w:rFonts w:ascii="Times New Roman" w:hAnsi="Times New Roman" w:cs="Times New Roman"/>
          <w:sz w:val="28"/>
        </w:rPr>
        <w:t>: всегда меньше 10%</w:t>
      </w:r>
      <w:r w:rsidRPr="006118A9">
        <w:rPr>
          <w:rFonts w:ascii="Times New Roman" w:hAnsi="Times New Roman" w:cs="Times New Roman"/>
          <w:sz w:val="28"/>
          <w:lang w:val="en-US"/>
        </w:rPr>
        <w:t>.</w:t>
      </w:r>
    </w:p>
    <w:p w:rsidR="006118A9" w:rsidRDefault="006118A9" w:rsidP="00C67AFE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Всего в файле 45 объектов, то есть 45 партий замеров изотопов.</w:t>
      </w:r>
    </w:p>
    <w:p w:rsidR="006118A9" w:rsidRDefault="006118A9" w:rsidP="006118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 код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Подключение библиотеки визуализации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library(factoextra)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6118A9">
        <w:rPr>
          <w:rFonts w:ascii="Consolas" w:hAnsi="Consolas" w:cs="Times New Roman"/>
          <w:sz w:val="24"/>
          <w:szCs w:val="24"/>
        </w:rPr>
        <w:t>Чтение</w:t>
      </w: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18A9">
        <w:rPr>
          <w:rFonts w:ascii="Consolas" w:hAnsi="Consolas" w:cs="Times New Roman"/>
          <w:sz w:val="24"/>
          <w:szCs w:val="24"/>
        </w:rPr>
        <w:t>данных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>pluton = read.table("./pluton.txt", header = TRUE)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Кол-во кластеров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k = 3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Кол-во итераций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При iters &lt; 6 – нечеткое разделение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При iters &gt;= 6 – ровное разделение на 3 кластера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>iters = 6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6118A9">
        <w:rPr>
          <w:rFonts w:ascii="Consolas" w:hAnsi="Consolas" w:cs="Times New Roman"/>
          <w:sz w:val="24"/>
          <w:szCs w:val="24"/>
        </w:rPr>
        <w:t>Кластеризация</w:t>
      </w: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18A9">
        <w:rPr>
          <w:rFonts w:ascii="Consolas" w:hAnsi="Consolas" w:cs="Times New Roman"/>
          <w:sz w:val="24"/>
          <w:szCs w:val="24"/>
        </w:rPr>
        <w:t>методом</w:t>
      </w: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k-</w:t>
      </w:r>
      <w:r w:rsidRPr="006118A9">
        <w:rPr>
          <w:rFonts w:ascii="Consolas" w:hAnsi="Consolas" w:cs="Times New Roman"/>
          <w:sz w:val="24"/>
          <w:szCs w:val="24"/>
        </w:rPr>
        <w:t>средних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>clusters = kmeans(pluton, k, nstart = iters)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  <w:r w:rsidRPr="006118A9">
        <w:rPr>
          <w:rFonts w:ascii="Consolas" w:hAnsi="Consolas" w:cs="Times New Roman"/>
          <w:sz w:val="24"/>
          <w:szCs w:val="24"/>
        </w:rPr>
        <w:t># Отображение результата кластеризации на исходном датасете</w:t>
      </w: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</w:rPr>
      </w:pPr>
    </w:p>
    <w:p w:rsidR="006118A9" w:rsidRP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>fviz_cluster(clusters, pluton, main = "</w:t>
      </w:r>
      <w:r w:rsidRPr="006118A9">
        <w:rPr>
          <w:rFonts w:ascii="Consolas" w:hAnsi="Consolas" w:cs="Times New Roman"/>
          <w:sz w:val="24"/>
          <w:szCs w:val="24"/>
        </w:rPr>
        <w:t>Кластеризация</w:t>
      </w: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118A9">
        <w:rPr>
          <w:rFonts w:ascii="Consolas" w:hAnsi="Consolas" w:cs="Times New Roman"/>
          <w:sz w:val="24"/>
          <w:szCs w:val="24"/>
        </w:rPr>
        <w:t>плутона</w:t>
      </w:r>
      <w:r w:rsidRPr="006118A9">
        <w:rPr>
          <w:rFonts w:ascii="Consolas" w:hAnsi="Consolas" w:cs="Times New Roman"/>
          <w:sz w:val="24"/>
          <w:szCs w:val="24"/>
          <w:lang w:val="en-US"/>
        </w:rPr>
        <w:t>",</w:t>
      </w:r>
    </w:p>
    <w:p w:rsidR="006118A9" w:rsidRDefault="006118A9" w:rsidP="006118A9">
      <w:pPr>
        <w:rPr>
          <w:rFonts w:ascii="Consolas" w:hAnsi="Consolas" w:cs="Times New Roman"/>
          <w:sz w:val="24"/>
          <w:szCs w:val="24"/>
          <w:lang w:val="en-US"/>
        </w:rPr>
      </w:pPr>
      <w:r w:rsidRPr="006118A9">
        <w:rPr>
          <w:rFonts w:ascii="Consolas" w:hAnsi="Consolas" w:cs="Times New Roman"/>
          <w:sz w:val="24"/>
          <w:szCs w:val="24"/>
          <w:lang w:val="en-US"/>
        </w:rPr>
        <w:t xml:space="preserve">             </w:t>
      </w:r>
      <w:r w:rsidRPr="006118A9">
        <w:rPr>
          <w:rFonts w:ascii="Consolas" w:hAnsi="Consolas" w:cs="Times New Roman"/>
          <w:sz w:val="24"/>
          <w:szCs w:val="24"/>
        </w:rPr>
        <w:t>xlab = FALSE, ylab = FALSE)</w:t>
      </w:r>
    </w:p>
    <w:p w:rsidR="006118A9" w:rsidRDefault="006118A9" w:rsidP="006118A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вычислений</w:t>
      </w:r>
    </w:p>
    <w:p w:rsidR="006118A9" w:rsidRDefault="006118A9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1 показан результат кластеризации при трех итерациях, на рисунке 2 – при шести.</w:t>
      </w:r>
    </w:p>
    <w:p w:rsidR="006118A9" w:rsidRDefault="006118A9" w:rsidP="006118A9">
      <w:pPr>
        <w:jc w:val="center"/>
        <w:rPr>
          <w:rFonts w:ascii="Times New Roman" w:hAnsi="Times New Roman" w:cs="Times New Roman"/>
          <w:sz w:val="28"/>
          <w:szCs w:val="24"/>
        </w:rPr>
      </w:pPr>
      <w:r w:rsidRPr="006118A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6790D60" wp14:editId="61B9BED1">
            <wp:extent cx="5940425" cy="3852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A9" w:rsidRDefault="006118A9" w:rsidP="006118A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Результат кластеризации при трех итерациях</w:t>
      </w:r>
    </w:p>
    <w:p w:rsidR="006118A9" w:rsidRDefault="006118A9" w:rsidP="006118A9">
      <w:pPr>
        <w:jc w:val="center"/>
        <w:rPr>
          <w:rFonts w:ascii="Times New Roman" w:hAnsi="Times New Roman" w:cs="Times New Roman"/>
          <w:sz w:val="28"/>
          <w:szCs w:val="24"/>
        </w:rPr>
      </w:pPr>
      <w:r w:rsidRPr="006118A9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111D2F29" wp14:editId="7949A05E">
            <wp:extent cx="5940425" cy="388098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A9" w:rsidRDefault="006118A9" w:rsidP="006118A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Результат кластеризации при шести ите</w:t>
      </w:r>
      <w:r>
        <w:rPr>
          <w:rFonts w:ascii="Times New Roman" w:hAnsi="Times New Roman" w:cs="Times New Roman"/>
          <w:sz w:val="28"/>
          <w:szCs w:val="24"/>
        </w:rPr>
        <w:t>рациях</w:t>
      </w:r>
    </w:p>
    <w:p w:rsidR="006118A9" w:rsidRPr="006118A9" w:rsidRDefault="006118A9" w:rsidP="006118A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Пояснение результатов</w:t>
      </w:r>
    </w:p>
    <w:p w:rsidR="006118A9" w:rsidRDefault="00C73B21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Как можно заметить на рисунке 1, некоторые объекты очевидно находятся не в своем кластере, а именно объекты под номерами: 5, 26, 27, 42 и 43. Связано это с тем, что центроиды кластеров выбираются случайным образом. Более того, количества итераций не достаточно, чтобы четко разбить облака данных на кластеры.</w:t>
      </w:r>
    </w:p>
    <w:p w:rsidR="00710AE3" w:rsidRDefault="00C73B21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2, при шести итерациях, объекты четко разделяются на три кластера.</w:t>
      </w:r>
    </w:p>
    <w:p w:rsidR="00C73B21" w:rsidRDefault="00710AE3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кластер 1 попали изотопы, у которых количество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 xml:space="preserve">239 </w:t>
      </w:r>
      <w:r>
        <w:rPr>
          <w:rFonts w:ascii="Times New Roman" w:hAnsi="Times New Roman" w:cs="Times New Roman"/>
          <w:sz w:val="28"/>
          <w:szCs w:val="24"/>
        </w:rPr>
        <w:t xml:space="preserve">минимально. В верхней части кластера находятся объекты, у которых, в добавок, максимально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>240</w:t>
      </w:r>
      <w:r>
        <w:rPr>
          <w:rFonts w:ascii="Times New Roman" w:hAnsi="Times New Roman" w:cs="Times New Roman"/>
          <w:sz w:val="28"/>
          <w:szCs w:val="24"/>
        </w:rPr>
        <w:t xml:space="preserve">. В нижней – максимально </w:t>
      </w:r>
      <w:r>
        <w:rPr>
          <w:rFonts w:ascii="Times New Roman" w:hAnsi="Times New Roman" w:cs="Times New Roman"/>
          <w:sz w:val="28"/>
          <w:szCs w:val="24"/>
          <w:lang w:val="en-US"/>
        </w:rPr>
        <w:t>Pu241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10AE3" w:rsidRDefault="00710AE3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кластер 2 попали объекты, у которых максимальны и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>239</w:t>
      </w:r>
      <w:r>
        <w:rPr>
          <w:rFonts w:ascii="Times New Roman" w:hAnsi="Times New Roman" w:cs="Times New Roman"/>
          <w:sz w:val="28"/>
          <w:szCs w:val="24"/>
        </w:rPr>
        <w:t xml:space="preserve">, и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>240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10AE3" w:rsidRDefault="00710AE3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  <w:sectPr w:rsidR="00710A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 xml:space="preserve">В кластере 3 значение </w:t>
      </w:r>
      <w:r>
        <w:rPr>
          <w:rFonts w:ascii="Times New Roman" w:hAnsi="Times New Roman" w:cs="Times New Roman"/>
          <w:sz w:val="28"/>
          <w:szCs w:val="24"/>
          <w:lang w:val="en-US"/>
        </w:rPr>
        <w:t>Pu</w:t>
      </w:r>
      <w:r w:rsidRPr="00710AE3">
        <w:rPr>
          <w:rFonts w:ascii="Times New Roman" w:hAnsi="Times New Roman" w:cs="Times New Roman"/>
          <w:sz w:val="28"/>
          <w:szCs w:val="24"/>
        </w:rPr>
        <w:t xml:space="preserve">240 </w:t>
      </w:r>
      <w:r>
        <w:rPr>
          <w:rFonts w:ascii="Times New Roman" w:hAnsi="Times New Roman" w:cs="Times New Roman"/>
          <w:sz w:val="28"/>
          <w:szCs w:val="24"/>
        </w:rPr>
        <w:t>минимально, остальные изотопы имеют приблизительно средние значений от своих возвожны</w:t>
      </w:r>
    </w:p>
    <w:p w:rsidR="00710AE3" w:rsidRPr="00710AE3" w:rsidRDefault="00710AE3" w:rsidP="00710AE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Формулировка задачи</w:t>
      </w:r>
    </w:p>
    <w:p w:rsidR="00710AE3" w:rsidRDefault="00710AE3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10AE3">
        <w:rPr>
          <w:rFonts w:ascii="Times New Roman" w:hAnsi="Times New Roman" w:cs="Times New Roman"/>
          <w:sz w:val="28"/>
          <w:szCs w:val="24"/>
        </w:rPr>
        <w:t>Постройте дендрограмму для набора данных votes.repub (число голосов, поданных за республиканцев на выборах с 1856 по 1976 год). Проинтерпретируйте полученный результат.</w:t>
      </w:r>
    </w:p>
    <w:p w:rsidR="00710AE3" w:rsidRPr="00C67AFE" w:rsidRDefault="00710AE3" w:rsidP="00710A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признаков используемого датасета</w:t>
      </w:r>
    </w:p>
    <w:p w:rsidR="00710AE3" w:rsidRDefault="00B75756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используемом датасете </w:t>
      </w:r>
      <w:r>
        <w:rPr>
          <w:rFonts w:ascii="Times New Roman" w:hAnsi="Times New Roman" w:cs="Times New Roman"/>
          <w:sz w:val="28"/>
          <w:szCs w:val="24"/>
          <w:lang w:val="en-US"/>
        </w:rPr>
        <w:t>votes</w:t>
      </w:r>
      <w:r w:rsidRPr="00B7575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repub</w:t>
      </w:r>
      <w:r>
        <w:rPr>
          <w:rFonts w:ascii="Times New Roman" w:hAnsi="Times New Roman" w:cs="Times New Roman"/>
          <w:sz w:val="28"/>
          <w:szCs w:val="24"/>
        </w:rPr>
        <w:t xml:space="preserve"> имеется два вида признаков: номинальный (штат) и количественные (процент проголосовавших). Для построения дендрограммы требуются только количественные признаки.</w:t>
      </w:r>
    </w:p>
    <w:p w:rsidR="00B75756" w:rsidRDefault="00B75756" w:rsidP="006118A9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Количественные признаки делятся на года, в каждом годе имеется процент проголовавших за республиканцев.</w:t>
      </w:r>
    </w:p>
    <w:p w:rsidR="00590775" w:rsidRPr="00590775" w:rsidRDefault="00590775" w:rsidP="00590775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Прграммный</w:t>
      </w:r>
      <w:r w:rsidRPr="0059077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код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590775">
        <w:rPr>
          <w:rFonts w:ascii="Consolas" w:hAnsi="Consolas" w:cs="Times New Roman"/>
          <w:sz w:val="24"/>
          <w:szCs w:val="24"/>
        </w:rPr>
        <w:t>Чтение</w:t>
      </w: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90775">
        <w:rPr>
          <w:rFonts w:ascii="Consolas" w:hAnsi="Consolas" w:cs="Times New Roman"/>
          <w:sz w:val="24"/>
          <w:szCs w:val="24"/>
        </w:rPr>
        <w:t>данных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>votes = read.table("./votes.repub.txt", header = TRUE)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590775">
        <w:rPr>
          <w:rFonts w:ascii="Consolas" w:hAnsi="Consolas" w:cs="Times New Roman"/>
          <w:sz w:val="24"/>
          <w:szCs w:val="24"/>
        </w:rPr>
        <w:t>Избавляемся</w:t>
      </w: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90775">
        <w:rPr>
          <w:rFonts w:ascii="Consolas" w:hAnsi="Consolas" w:cs="Times New Roman"/>
          <w:sz w:val="24"/>
          <w:szCs w:val="24"/>
        </w:rPr>
        <w:t>от</w:t>
      </w: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NA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>votes[is.na(votes)] = 0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># Заменим номера строк названиями шататов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>rownames(votes) = votes$States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># Делаем срез, т.к. для дендрограммы важны голоса, а не штаты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>votes = votes[,2:32]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># Получаем расстояния между точками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</w:p>
    <w:p w:rsidR="00590775" w:rsidRPr="00590775" w:rsidRDefault="00483EC0" w:rsidP="00590775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votes_d = dist(</w:t>
      </w:r>
      <w:r w:rsidR="00590775" w:rsidRPr="00590775">
        <w:rPr>
          <w:rFonts w:ascii="Consolas" w:hAnsi="Consolas" w:cs="Times New Roman"/>
          <w:sz w:val="24"/>
          <w:szCs w:val="24"/>
          <w:lang w:val="en-US"/>
        </w:rPr>
        <w:t>votes)^2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590775">
        <w:rPr>
          <w:rFonts w:ascii="Consolas" w:hAnsi="Consolas" w:cs="Times New Roman"/>
          <w:sz w:val="24"/>
          <w:szCs w:val="24"/>
        </w:rPr>
        <w:t>Получаем</w:t>
      </w: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90775">
        <w:rPr>
          <w:rFonts w:ascii="Consolas" w:hAnsi="Consolas" w:cs="Times New Roman"/>
          <w:sz w:val="24"/>
          <w:szCs w:val="24"/>
        </w:rPr>
        <w:t>кластеризацию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>votes_h = hclust(votes_d, method = "ward.D")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>plot(votes_h, main = "</w:t>
      </w:r>
      <w:r w:rsidRPr="00590775">
        <w:rPr>
          <w:rFonts w:ascii="Consolas" w:hAnsi="Consolas" w:cs="Times New Roman"/>
          <w:sz w:val="24"/>
          <w:szCs w:val="24"/>
        </w:rPr>
        <w:t>Дендрограма</w:t>
      </w:r>
      <w:r w:rsidRPr="00590775">
        <w:rPr>
          <w:rFonts w:ascii="Consolas" w:hAnsi="Consolas" w:cs="Times New Roman"/>
          <w:sz w:val="24"/>
          <w:szCs w:val="24"/>
          <w:lang w:val="en-US"/>
        </w:rPr>
        <w:t xml:space="preserve"> votes.repub")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  <w:r w:rsidRPr="00590775">
        <w:rPr>
          <w:rFonts w:ascii="Consolas" w:hAnsi="Consolas" w:cs="Times New Roman"/>
          <w:sz w:val="24"/>
          <w:szCs w:val="24"/>
        </w:rPr>
        <w:t># Выделим на графике 3 кластера</w:t>
      </w:r>
    </w:p>
    <w:p w:rsidR="00590775" w:rsidRPr="00590775" w:rsidRDefault="00590775" w:rsidP="00590775">
      <w:pPr>
        <w:rPr>
          <w:rFonts w:ascii="Consolas" w:hAnsi="Consolas" w:cs="Times New Roman"/>
          <w:sz w:val="24"/>
          <w:szCs w:val="24"/>
        </w:rPr>
      </w:pPr>
    </w:p>
    <w:p w:rsidR="00590775" w:rsidRPr="00771B87" w:rsidRDefault="00590775" w:rsidP="00590775">
      <w:pPr>
        <w:rPr>
          <w:rFonts w:ascii="Consolas" w:hAnsi="Consolas" w:cs="Times New Roman"/>
          <w:sz w:val="24"/>
          <w:szCs w:val="24"/>
          <w:lang w:val="en-US"/>
        </w:rPr>
      </w:pPr>
      <w:r w:rsidRPr="00590775">
        <w:rPr>
          <w:rFonts w:ascii="Consolas" w:hAnsi="Consolas" w:cs="Times New Roman"/>
          <w:sz w:val="24"/>
          <w:szCs w:val="24"/>
          <w:lang w:val="en-US"/>
        </w:rPr>
        <w:t>rect</w:t>
      </w:r>
      <w:r w:rsidRPr="00771B87">
        <w:rPr>
          <w:rFonts w:ascii="Consolas" w:hAnsi="Consolas" w:cs="Times New Roman"/>
          <w:sz w:val="24"/>
          <w:szCs w:val="24"/>
        </w:rPr>
        <w:t>.</w:t>
      </w:r>
      <w:r w:rsidRPr="00590775">
        <w:rPr>
          <w:rFonts w:ascii="Consolas" w:hAnsi="Consolas" w:cs="Times New Roman"/>
          <w:sz w:val="24"/>
          <w:szCs w:val="24"/>
          <w:lang w:val="en-US"/>
        </w:rPr>
        <w:t>hclust</w:t>
      </w:r>
      <w:r w:rsidRPr="00771B87">
        <w:rPr>
          <w:rFonts w:ascii="Consolas" w:hAnsi="Consolas" w:cs="Times New Roman"/>
          <w:sz w:val="24"/>
          <w:szCs w:val="24"/>
        </w:rPr>
        <w:t>(</w:t>
      </w:r>
      <w:r w:rsidRPr="00590775">
        <w:rPr>
          <w:rFonts w:ascii="Consolas" w:hAnsi="Consolas" w:cs="Times New Roman"/>
          <w:sz w:val="24"/>
          <w:szCs w:val="24"/>
          <w:lang w:val="en-US"/>
        </w:rPr>
        <w:t>vo</w:t>
      </w:r>
      <w:r w:rsidR="00771B87">
        <w:rPr>
          <w:rFonts w:ascii="Consolas" w:hAnsi="Consolas" w:cs="Times New Roman"/>
          <w:sz w:val="24"/>
          <w:szCs w:val="24"/>
          <w:lang w:val="en-US"/>
        </w:rPr>
        <w:t>tes</w:t>
      </w:r>
      <w:r w:rsidR="00771B87" w:rsidRPr="00771B87">
        <w:rPr>
          <w:rFonts w:ascii="Consolas" w:hAnsi="Consolas" w:cs="Times New Roman"/>
          <w:sz w:val="24"/>
          <w:szCs w:val="24"/>
        </w:rPr>
        <w:t>_</w:t>
      </w:r>
      <w:r w:rsidR="00771B87">
        <w:rPr>
          <w:rFonts w:ascii="Consolas" w:hAnsi="Consolas" w:cs="Times New Roman"/>
          <w:sz w:val="24"/>
          <w:szCs w:val="24"/>
          <w:lang w:val="en-US"/>
        </w:rPr>
        <w:t>h</w:t>
      </w:r>
      <w:r w:rsidR="00771B87" w:rsidRPr="00771B87">
        <w:rPr>
          <w:rFonts w:ascii="Consolas" w:hAnsi="Consolas" w:cs="Times New Roman"/>
          <w:sz w:val="24"/>
          <w:szCs w:val="24"/>
        </w:rPr>
        <w:t xml:space="preserve">, </w:t>
      </w:r>
      <w:r w:rsidR="00771B87">
        <w:rPr>
          <w:rFonts w:ascii="Consolas" w:hAnsi="Consolas" w:cs="Times New Roman"/>
          <w:sz w:val="24"/>
          <w:szCs w:val="24"/>
          <w:lang w:val="en-US"/>
        </w:rPr>
        <w:t>k</w:t>
      </w:r>
      <w:r w:rsidR="00771B87" w:rsidRPr="00771B87">
        <w:rPr>
          <w:rFonts w:ascii="Consolas" w:hAnsi="Consolas" w:cs="Times New Roman"/>
          <w:sz w:val="24"/>
          <w:szCs w:val="24"/>
        </w:rPr>
        <w:t xml:space="preserve"> = 3, </w:t>
      </w:r>
      <w:r w:rsidR="00771B87">
        <w:rPr>
          <w:rFonts w:ascii="Consolas" w:hAnsi="Consolas" w:cs="Times New Roman"/>
          <w:sz w:val="24"/>
          <w:szCs w:val="24"/>
          <w:lang w:val="en-US"/>
        </w:rPr>
        <w:t>border</w:t>
      </w:r>
      <w:r w:rsidR="00771B87" w:rsidRPr="00771B87">
        <w:rPr>
          <w:rFonts w:ascii="Consolas" w:hAnsi="Consolas" w:cs="Times New Roman"/>
          <w:sz w:val="24"/>
          <w:szCs w:val="24"/>
        </w:rPr>
        <w:t>="</w:t>
      </w:r>
      <w:r w:rsidR="00771B87">
        <w:rPr>
          <w:rFonts w:ascii="Consolas" w:hAnsi="Consolas" w:cs="Times New Roman"/>
          <w:sz w:val="24"/>
          <w:szCs w:val="24"/>
          <w:lang w:val="en-US"/>
        </w:rPr>
        <w:t>red</w:t>
      </w:r>
      <w:r w:rsidR="00771B87" w:rsidRPr="00771B87">
        <w:rPr>
          <w:rFonts w:ascii="Consolas" w:hAnsi="Consolas" w:cs="Times New Roman"/>
          <w:sz w:val="24"/>
          <w:szCs w:val="24"/>
        </w:rPr>
        <w:t>")</w:t>
      </w:r>
    </w:p>
    <w:p w:rsidR="00590775" w:rsidRDefault="00590775" w:rsidP="00590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вычислений</w:t>
      </w:r>
    </w:p>
    <w:p w:rsidR="00590775" w:rsidRDefault="00590775" w:rsidP="00590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дендрограмма иерархической кластеризации.</w:t>
      </w:r>
    </w:p>
    <w:p w:rsidR="00590775" w:rsidRDefault="00590775" w:rsidP="0059077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7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51517" wp14:editId="4F8AC36A">
            <wp:extent cx="5940425" cy="398950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75" w:rsidRDefault="00590775" w:rsidP="005907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Дендрограмма решения</w:t>
      </w:r>
    </w:p>
    <w:p w:rsidR="00590775" w:rsidRPr="00590775" w:rsidRDefault="00590775" w:rsidP="00590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Пояснение результатов</w:t>
      </w:r>
    </w:p>
    <w:p w:rsidR="00590775" w:rsidRPr="00590775" w:rsidRDefault="00590775" w:rsidP="00590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</w:p>
    <w:sectPr w:rsidR="00590775" w:rsidRPr="00590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4DDE"/>
    <w:multiLevelType w:val="hybridMultilevel"/>
    <w:tmpl w:val="4E22DA2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879A8"/>
    <w:multiLevelType w:val="hybridMultilevel"/>
    <w:tmpl w:val="4E22DA2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FC"/>
    <w:rsid w:val="000D3259"/>
    <w:rsid w:val="001015B6"/>
    <w:rsid w:val="00177D8D"/>
    <w:rsid w:val="001D6C57"/>
    <w:rsid w:val="00246D02"/>
    <w:rsid w:val="002C2AFF"/>
    <w:rsid w:val="0035158E"/>
    <w:rsid w:val="0039698B"/>
    <w:rsid w:val="003F156F"/>
    <w:rsid w:val="00483EC0"/>
    <w:rsid w:val="00590775"/>
    <w:rsid w:val="005A6DFC"/>
    <w:rsid w:val="005B705E"/>
    <w:rsid w:val="006118A9"/>
    <w:rsid w:val="00672E60"/>
    <w:rsid w:val="006A3A9F"/>
    <w:rsid w:val="006C16EF"/>
    <w:rsid w:val="006C6641"/>
    <w:rsid w:val="006D2A7C"/>
    <w:rsid w:val="00710AE3"/>
    <w:rsid w:val="007425AC"/>
    <w:rsid w:val="00771B87"/>
    <w:rsid w:val="007C0373"/>
    <w:rsid w:val="007D434F"/>
    <w:rsid w:val="008314A1"/>
    <w:rsid w:val="00855FFC"/>
    <w:rsid w:val="00861D5C"/>
    <w:rsid w:val="00907FFA"/>
    <w:rsid w:val="0094043A"/>
    <w:rsid w:val="009472A7"/>
    <w:rsid w:val="009C5B1C"/>
    <w:rsid w:val="00A27E00"/>
    <w:rsid w:val="00A40A12"/>
    <w:rsid w:val="00AA5C16"/>
    <w:rsid w:val="00AB1DD5"/>
    <w:rsid w:val="00AF0BD5"/>
    <w:rsid w:val="00B073B2"/>
    <w:rsid w:val="00B40D25"/>
    <w:rsid w:val="00B75756"/>
    <w:rsid w:val="00B93032"/>
    <w:rsid w:val="00BC1831"/>
    <w:rsid w:val="00BF7C2E"/>
    <w:rsid w:val="00C67AFE"/>
    <w:rsid w:val="00C73B21"/>
    <w:rsid w:val="00C7522F"/>
    <w:rsid w:val="00CE007D"/>
    <w:rsid w:val="00CF0472"/>
    <w:rsid w:val="00D00390"/>
    <w:rsid w:val="00D31779"/>
    <w:rsid w:val="00DF3F16"/>
    <w:rsid w:val="00EC25F9"/>
    <w:rsid w:val="00F12D25"/>
    <w:rsid w:val="00F36AF8"/>
    <w:rsid w:val="00F9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FE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C67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AF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67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1"/>
    <w:qFormat/>
    <w:rsid w:val="00C67AFE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1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1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AFE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C67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AF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67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1"/>
    <w:qFormat/>
    <w:rsid w:val="00C67AFE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1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1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Водолеева</dc:creator>
  <cp:keywords/>
  <dc:description/>
  <cp:lastModifiedBy>Водолеева</cp:lastModifiedBy>
  <cp:revision>2</cp:revision>
  <dcterms:created xsi:type="dcterms:W3CDTF">2024-12-16T07:29:00Z</dcterms:created>
  <dcterms:modified xsi:type="dcterms:W3CDTF">2024-12-16T10:53:00Z</dcterms:modified>
</cp:coreProperties>
</file>