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3A5F" w:val="clear"/>
        <w:spacing w:after="0" w:before="480"/>
      </w:pPr>
      <w:r>
        <w:t xml:space="preserve"/>
      </w:r>
    </w:p>
    <w:p>
      <w:pPr>
        <w:shd w:fill="1E3A5F" w:val="clear"/>
        <w:spacing w:after="0" w:before="40"/>
        <w:jc w:val="center"/>
      </w:pPr>
      <w:r>
        <w:rPr>
          <w:rFonts w:ascii="Arial" w:cs="Arial" w:eastAsia="Arial" w:hAnsi="Arial"/>
          <w:b/>
          <w:bCs/>
          <w:color w:val="FFFFFF"/>
          <w:sz w:val="64"/>
          <w:szCs w:val="64"/>
        </w:rPr>
        <w:t xml:space="preserve">🏥  ClinicBot</w:t>
      </w:r>
    </w:p>
    <w:p>
      <w:pPr>
        <w:shd w:fill="1E3A5F" w:val="clear"/>
        <w:spacing w:after="0" w:before="20"/>
        <w:jc w:val="center"/>
      </w:pPr>
      <w:r>
        <w:rPr>
          <w:rFonts w:ascii="Arial" w:cs="Arial" w:eastAsia="Arial" w:hAnsi="Arial"/>
          <w:color w:val="93C5FD"/>
          <w:sz w:val="28"/>
          <w:szCs w:val="28"/>
        </w:rPr>
        <w:t xml:space="preserve">AI-Powered Multi-Tenant Clinic Management Platform</w:t>
      </w:r>
    </w:p>
    <w:p>
      <w:pPr>
        <w:shd w:fill="1E3A5F" w:val="clear"/>
        <w:spacing w:after="0" w:before="20"/>
        <w:jc w:val="center"/>
      </w:pPr>
      <w:r>
        <w:rPr>
          <w:rFonts w:ascii="Arial" w:cs="Arial" w:eastAsia="Arial" w:hAnsi="Arial"/>
          <w:i/>
          <w:iCs/>
          <w:color w:val="BFDBFE"/>
          <w:sz w:val="22"/>
          <w:szCs w:val="22"/>
        </w:rPr>
        <w:t xml:space="preserve">Product Requirements &amp; Feature Specification Document</w:t>
      </w:r>
    </w:p>
    <w:p>
      <w:pPr>
        <w:shd w:fill="1E3A5F" w:val="clear"/>
        <w:spacing w:after="0" w:before="480"/>
      </w:pPr>
      <w:r>
        <w:t xml:space="preserve"/>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Version</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1.0 — Initial Release</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Date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May 2026</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Status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In Development</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Audience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Development Team</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Platform</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Web (React), Mobile (Responsive), WhatsApp Bot, AI Voice</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Languages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English, Roman Urdu, Urdu Script</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Scale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National — Multi-Clinic, Multi-Branch</w:t>
            </w:r>
          </w:p>
        </w:tc>
      </w:tr>
    </w:tbl>
    <w:p>
      <w:pPr>
        <w:spacing w:after="0" w:before="200"/>
      </w:pPr>
      <w:r>
        <w:t xml:space="preserve"/>
      </w:r>
    </w:p>
    <w:p>
      <w:pPr>
        <w:pStyle w:val="Heading1"/>
        <w:spacing w:after="160" w:before="360"/>
      </w:pPr>
      <w:r>
        <w:rPr>
          <w:rFonts w:ascii="Arial" w:cs="Arial" w:eastAsia="Arial" w:hAnsi="Arial"/>
          <w:b/>
          <w:bCs/>
          <w:color w:val="1E3A5F"/>
          <w:sz w:val="36"/>
          <w:szCs w:val="36"/>
        </w:rPr>
        <w:t xml:space="preserve">1.  Executive Summary</w:t>
      </w:r>
    </w:p>
    <w:p>
      <w:pPr>
        <w:spacing w:after="60" w:before="60"/>
      </w:pPr>
      <w:r>
        <w:rPr>
          <w:rFonts w:ascii="Arial" w:cs="Arial" w:eastAsia="Arial" w:hAnsi="Arial"/>
          <w:b w:val="false"/>
          <w:bCs w:val="false"/>
          <w:i w:val="false"/>
          <w:iCs w:val="false"/>
          <w:color w:val="1E293B"/>
          <w:sz w:val="22"/>
          <w:szCs w:val="22"/>
        </w:rPr>
        <w:t xml:space="preserve">ClinicBot is an AI-powered, multi-tenant clinic management SaaS platform designed to digitise and automate the daily operations of healthcare providers across Pakistan. It eliminates manual data entry, missed appointments, lost leads, poor patient records, and limited availability — replacing all of it with a single, affordable, secure, and beautiful platform.</w:t>
      </w:r>
    </w:p>
    <w:p>
      <w:pPr>
        <w:spacing w:after="0" w:before="80"/>
      </w:pPr>
      <w:r>
        <w:t xml:space="preserve"/>
      </w:r>
    </w:p>
    <w:p>
      <w:pPr>
        <w:spacing w:after="60" w:before="60"/>
      </w:pPr>
      <w:r>
        <w:rPr>
          <w:rFonts w:ascii="Arial" w:cs="Arial" w:eastAsia="Arial" w:hAnsi="Arial"/>
          <w:b w:val="false"/>
          <w:bCs w:val="false"/>
          <w:i w:val="false"/>
          <w:iCs w:val="false"/>
          <w:color w:val="1E293B"/>
          <w:sz w:val="22"/>
          <w:szCs w:val="22"/>
        </w:rPr>
        <w:t xml:space="preserve">The platform serves two groups simultaneously:</w:t>
      </w:r>
    </w:p>
    <w:p>
      <w:pPr>
        <w:pStyle w:val="ListParagraph"/>
        <w:numPr>
          <w:ilvl w:val="0"/>
          <w:numId w:val="2"/>
        </w:numPr>
        <w:spacing w:after="40" w:before="40"/>
      </w:pPr>
      <w:r>
        <w:rPr>
          <w:rFonts w:ascii="Arial" w:cs="Arial" w:eastAsia="Arial" w:hAnsi="Arial"/>
          <w:color w:val="1E293B"/>
          <w:sz w:val="22"/>
          <w:szCs w:val="22"/>
        </w:rPr>
        <w:t xml:space="preserve">Patients — who interact through a chat widget, WhatsApp, or voice call in English or Urdu, 24 hours a day, 7 days a week.</w:t>
      </w:r>
    </w:p>
    <w:p>
      <w:pPr>
        <w:pStyle w:val="ListParagraph"/>
        <w:numPr>
          <w:ilvl w:val="0"/>
          <w:numId w:val="2"/>
        </w:numPr>
        <w:spacing w:after="40" w:before="40"/>
      </w:pPr>
      <w:r>
        <w:rPr>
          <w:rFonts w:ascii="Arial" w:cs="Arial" w:eastAsia="Arial" w:hAnsi="Arial"/>
          <w:color w:val="1E293B"/>
          <w:sz w:val="22"/>
          <w:szCs w:val="22"/>
        </w:rPr>
        <w:t xml:space="preserve">Clinic Staff &amp; Admins — who manage doctors, appointments, records, billing, and analytics from a clean dashboard on any device.</w:t>
      </w:r>
    </w:p>
    <w:p>
      <w:pPr>
        <w:spacing w:after="0" w:before="120"/>
      </w:pPr>
      <w:r>
        <w:t xml:space="preserve"/>
      </w:r>
    </w:p>
    <w:p>
      <w:pPr>
        <w:pStyle w:val="Heading1"/>
        <w:spacing w:after="160" w:before="360"/>
      </w:pPr>
      <w:r>
        <w:rPr>
          <w:rFonts w:ascii="Arial" w:cs="Arial" w:eastAsia="Arial" w:hAnsi="Arial"/>
          <w:b/>
          <w:bCs/>
          <w:color w:val="1E3A5F"/>
          <w:sz w:val="36"/>
          <w:szCs w:val="36"/>
        </w:rPr>
        <w:t xml:space="preserve">2.  Problems We Are Solving</w:t>
      </w:r>
    </w:p>
    <w:p>
      <w:pPr>
        <w:spacing w:after="60" w:before="60"/>
      </w:pPr>
      <w:r>
        <w:rPr>
          <w:rFonts w:ascii="Arial" w:cs="Arial" w:eastAsia="Arial" w:hAnsi="Arial"/>
          <w:b w:val="false"/>
          <w:bCs w:val="false"/>
          <w:i w:val="false"/>
          <w:iCs w:val="false"/>
          <w:color w:val="1E293B"/>
          <w:sz w:val="22"/>
          <w:szCs w:val="22"/>
        </w:rPr>
        <w:t xml:space="preserve">The following pain points are observed across clinics in Pakistan and are the direct motivation for every feature in this platform.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DC2626"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Problem</w:t>
            </w:r>
          </w:p>
        </w:tc>
        <w:tc>
          <w:tcPr>
            <w:tcW w:type="dxa" w:w="4680"/>
            <w:tcBorders>
              <w:top w:val="single" w:color="D1D5DB" w:sz="1"/>
              <w:left w:val="single" w:color="D1D5DB" w:sz="1"/>
              <w:bottom w:val="single" w:color="D1D5DB" w:sz="1"/>
              <w:right w:val="single" w:color="D1D5DB" w:sz="1"/>
            </w:tcBorders>
            <w:shd w:fill="16A34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ClinicBot Solution</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color w:val="991B1B"/>
                <w:sz w:val="20"/>
                <w:szCs w:val="20"/>
              </w:rPr>
              <w:t xml:space="preserve">Appointments lost due to missed calls or no system</w:t>
            </w:r>
          </w:p>
        </w:tc>
        <w:tc>
          <w:tcPr>
            <w:tcW w:type="dxa" w:w="46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color w:val="166534"/>
                <w:sz w:val="20"/>
                <w:szCs w:val="20"/>
              </w:rPr>
              <w:t xml:space="preserve">24/7 AI chatbot and voice agent that books appointments automatically</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color w:val="991B1B"/>
                <w:sz w:val="20"/>
                <w:szCs w:val="20"/>
              </w:rPr>
              <w:t xml:space="preserve">No patient visit history — doctors rely on memory</w:t>
            </w:r>
          </w:p>
        </w:tc>
        <w:tc>
          <w:tcPr>
            <w:tcW w:type="dxa" w:w="46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color w:val="166534"/>
                <w:sz w:val="20"/>
                <w:szCs w:val="20"/>
              </w:rPr>
              <w:t xml:space="preserve">Full patient profile with visit timeline, prescriptions, and lab results</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color w:val="991B1B"/>
                <w:sz w:val="20"/>
                <w:szCs w:val="20"/>
              </w:rPr>
              <w:t xml:space="preserve">Leads from chatbot never followed up</w:t>
            </w:r>
          </w:p>
        </w:tc>
        <w:tc>
          <w:tcPr>
            <w:tcW w:type="dxa" w:w="46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color w:val="166534"/>
                <w:sz w:val="20"/>
                <w:szCs w:val="20"/>
              </w:rPr>
              <w:t xml:space="preserve">Lead inbox with status tracking, WhatsApp quick-reply, and CSV export</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color w:val="991B1B"/>
                <w:sz w:val="20"/>
                <w:szCs w:val="20"/>
              </w:rPr>
              <w:t xml:space="preserve">Billing tracked on paper or Excel — errors common</w:t>
            </w:r>
          </w:p>
        </w:tc>
        <w:tc>
          <w:tcPr>
            <w:tcW w:type="dxa" w:w="46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color w:val="166534"/>
                <w:sz w:val="20"/>
                <w:szCs w:val="20"/>
              </w:rPr>
              <w:t xml:space="preserve">Auto-generated invoices per visit, partial payments, revenue dashboard</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color w:val="991B1B"/>
                <w:sz w:val="20"/>
                <w:szCs w:val="20"/>
              </w:rPr>
              <w:t xml:space="preserve">No-shows and late arrivals cause scheduling chaos</w:t>
            </w:r>
          </w:p>
        </w:tc>
        <w:tc>
          <w:tcPr>
            <w:tcW w:type="dxa" w:w="46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color w:val="166534"/>
                <w:sz w:val="20"/>
                <w:szCs w:val="20"/>
              </w:rPr>
              <w:t xml:space="preserve">Automated reminders via WhatsApp before every appointment</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color w:val="991B1B"/>
                <w:sz w:val="20"/>
                <w:szCs w:val="20"/>
              </w:rPr>
              <w:t xml:space="preserve">Prescription illegible — patients lose paper copies</w:t>
            </w:r>
          </w:p>
        </w:tc>
        <w:tc>
          <w:tcPr>
            <w:tcW w:type="dxa" w:w="46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color w:val="166534"/>
                <w:sz w:val="20"/>
                <w:szCs w:val="20"/>
              </w:rPr>
              <w:t xml:space="preserve">Digital prescriptions stored permanently and accessible any time</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color w:val="991B1B"/>
                <w:sz w:val="20"/>
                <w:szCs w:val="20"/>
              </w:rPr>
              <w:t xml:space="preserve">Doctor availability unknown to patient</w:t>
            </w:r>
          </w:p>
        </w:tc>
        <w:tc>
          <w:tcPr>
            <w:tcW w:type="dxa" w:w="46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color w:val="166534"/>
                <w:sz w:val="20"/>
                <w:szCs w:val="20"/>
              </w:rPr>
              <w:t xml:space="preserve">Bot reads live doctor schedules and books only available slots</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color w:val="991B1B"/>
                <w:sz w:val="20"/>
                <w:szCs w:val="20"/>
              </w:rPr>
              <w:t xml:space="preserve">Multi-branch clinics have disconnected data</w:t>
            </w:r>
          </w:p>
        </w:tc>
        <w:tc>
          <w:tcPr>
            <w:tcW w:type="dxa" w:w="46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color w:val="166534"/>
                <w:sz w:val="20"/>
                <w:szCs w:val="20"/>
              </w:rPr>
              <w:t xml:space="preserve">Branch hierarchy — main branch sees all, sub-branch sees its own data</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color w:val="991B1B"/>
                <w:sz w:val="20"/>
                <w:szCs w:val="20"/>
              </w:rPr>
              <w:t xml:space="preserve">Language barrier — patients uncomfortable in English only</w:t>
            </w:r>
          </w:p>
        </w:tc>
        <w:tc>
          <w:tcPr>
            <w:tcW w:type="dxa" w:w="46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color w:val="166534"/>
                <w:sz w:val="20"/>
                <w:szCs w:val="20"/>
              </w:rPr>
              <w:t xml:space="preserve">Full English + Roman Urdu + Urdu script support across the platform</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color w:val="991B1B"/>
                <w:sz w:val="20"/>
                <w:szCs w:val="20"/>
              </w:rPr>
              <w:t xml:space="preserve">Burnout from repetitive admin tasks</w:t>
            </w:r>
          </w:p>
        </w:tc>
        <w:tc>
          <w:tcPr>
            <w:tcW w:type="dxa" w:w="46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color w:val="166534"/>
                <w:sz w:val="20"/>
                <w:szCs w:val="20"/>
              </w:rPr>
              <w:t xml:space="preserve">AI handles intake, triage, scheduling, and follow-up automatically</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color w:val="991B1B"/>
                <w:sz w:val="20"/>
                <w:szCs w:val="20"/>
              </w:rPr>
              <w:t xml:space="preserve">No analytics — clinic owners fly blind</w:t>
            </w:r>
          </w:p>
        </w:tc>
        <w:tc>
          <w:tcPr>
            <w:tcW w:type="dxa" w:w="46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color w:val="166534"/>
                <w:sz w:val="20"/>
                <w:szCs w:val="20"/>
              </w:rPr>
              <w:t xml:space="preserve">Dashboard with revenue, lead conversion, doctor performance, and trends</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color w:val="991B1B"/>
                <w:sz w:val="20"/>
                <w:szCs w:val="20"/>
              </w:rPr>
              <w:t xml:space="preserve">Importing old patient data from Excel is impossible</w:t>
            </w:r>
          </w:p>
        </w:tc>
        <w:tc>
          <w:tcPr>
            <w:tcW w:type="dxa" w:w="46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color w:val="166534"/>
                <w:sz w:val="20"/>
                <w:szCs w:val="20"/>
              </w:rPr>
              <w:t xml:space="preserve">Flexible CSV import that maps any field structure to the system</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color w:val="991B1B"/>
                <w:sz w:val="20"/>
                <w:szCs w:val="20"/>
              </w:rPr>
              <w:t xml:space="preserve">Data security risk across multiple clinics on one system</w:t>
            </w:r>
          </w:p>
        </w:tc>
        <w:tc>
          <w:tcPr>
            <w:tcW w:type="dxa" w:w="46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color w:val="166534"/>
                <w:sz w:val="20"/>
                <w:szCs w:val="20"/>
              </w:rPr>
              <w:t xml:space="preserve">Complete data isolation per tenant — no data leaks between clinics</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color w:val="991B1B"/>
                <w:sz w:val="20"/>
                <w:szCs w:val="20"/>
              </w:rPr>
              <w:t xml:space="preserve">Long waiting times and poor patient experience</w:t>
            </w:r>
          </w:p>
        </w:tc>
        <w:tc>
          <w:tcPr>
            <w:tcW w:type="dxa" w:w="46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color w:val="166534"/>
                <w:sz w:val="20"/>
                <w:szCs w:val="20"/>
              </w:rPr>
              <w:t xml:space="preserve">Bot pre-collects all patient info before the visit starts</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color w:val="991B1B"/>
                <w:sz w:val="20"/>
                <w:szCs w:val="20"/>
              </w:rPr>
              <w:t xml:space="preserve">Marketing relies on manual outreach</w:t>
            </w:r>
          </w:p>
        </w:tc>
        <w:tc>
          <w:tcPr>
            <w:tcW w:type="dxa" w:w="46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color w:val="166534"/>
                <w:sz w:val="20"/>
                <w:szCs w:val="20"/>
              </w:rPr>
              <w:t xml:space="preserve">WhatsApp broadcast, lead nurturing, and follow-up reminders built in</w:t>
            </w:r>
          </w:p>
        </w:tc>
      </w:tr>
    </w:tbl>
    <w:p>
      <w:pPr>
        <w:spacing w:after="0" w:before="200"/>
      </w:pPr>
      <w:r>
        <w:t xml:space="preserve"/>
      </w:r>
    </w:p>
    <w:p>
      <w:pPr>
        <w:pStyle w:val="Heading1"/>
        <w:spacing w:after="160" w:before="360"/>
      </w:pPr>
      <w:r>
        <w:rPr>
          <w:rFonts w:ascii="Arial" w:cs="Arial" w:eastAsia="Arial" w:hAnsi="Arial"/>
          <w:b/>
          <w:bCs/>
          <w:color w:val="1E3A5F"/>
          <w:sz w:val="36"/>
          <w:szCs w:val="36"/>
        </w:rPr>
        <w:t xml:space="preserve">3.  Target Users</w:t>
      </w:r>
    </w:p>
    <w:p>
      <w:pPr>
        <w:spacing w:after="0" w:before="60"/>
      </w:pPr>
      <w:r>
        <w:t xml:space="preserve"/>
      </w:r>
    </w:p>
    <w:p>
      <w:pPr>
        <w:pStyle w:val="Heading3"/>
        <w:spacing w:after="80" w:before="200"/>
      </w:pPr>
      <w:r>
        <w:rPr>
          <w:rFonts w:ascii="Arial" w:cs="Arial" w:eastAsia="Arial" w:hAnsi="Arial"/>
          <w:b/>
          <w:bCs/>
          <w:color w:val="2563EB"/>
          <w:sz w:val="24"/>
          <w:szCs w:val="24"/>
        </w:rPr>
        <w:t xml:space="preserve">3.1  Clinic Admin / Owner</w:t>
      </w:r>
    </w:p>
    <w:p>
      <w:pPr>
        <w:pStyle w:val="ListParagraph"/>
        <w:numPr>
          <w:ilvl w:val="0"/>
          <w:numId w:val="2"/>
        </w:numPr>
        <w:spacing w:after="40" w:before="40"/>
      </w:pPr>
      <w:r>
        <w:rPr>
          <w:rFonts w:ascii="Arial" w:cs="Arial" w:eastAsia="Arial" w:hAnsi="Arial"/>
          <w:color w:val="1E293B"/>
          <w:sz w:val="22"/>
          <w:szCs w:val="22"/>
        </w:rPr>
        <w:t xml:space="preserve">Manages the whole clinic from the dashboard</w:t>
      </w:r>
    </w:p>
    <w:p>
      <w:pPr>
        <w:pStyle w:val="ListParagraph"/>
        <w:numPr>
          <w:ilvl w:val="0"/>
          <w:numId w:val="2"/>
        </w:numPr>
        <w:spacing w:after="40" w:before="40"/>
      </w:pPr>
      <w:r>
        <w:rPr>
          <w:rFonts w:ascii="Arial" w:cs="Arial" w:eastAsia="Arial" w:hAnsi="Arial"/>
          <w:color w:val="1E293B"/>
          <w:sz w:val="22"/>
          <w:szCs w:val="22"/>
        </w:rPr>
        <w:t xml:space="preserve">Sees appointments, leads, billing, and staff in one view</w:t>
      </w:r>
    </w:p>
    <w:p>
      <w:pPr>
        <w:pStyle w:val="ListParagraph"/>
        <w:numPr>
          <w:ilvl w:val="0"/>
          <w:numId w:val="2"/>
        </w:numPr>
        <w:spacing w:after="40" w:before="40"/>
      </w:pPr>
      <w:r>
        <w:rPr>
          <w:rFonts w:ascii="Arial" w:cs="Arial" w:eastAsia="Arial" w:hAnsi="Arial"/>
          <w:color w:val="1E293B"/>
          <w:sz w:val="22"/>
          <w:szCs w:val="22"/>
        </w:rPr>
        <w:t xml:space="preserve">Multi-branch owner can see all branches from a single login</w:t>
      </w:r>
    </w:p>
    <w:p>
      <w:pPr>
        <w:spacing w:after="0" w:before="80"/>
      </w:pPr>
      <w:r>
        <w:t xml:space="preserve"/>
      </w:r>
    </w:p>
    <w:p>
      <w:pPr>
        <w:pStyle w:val="Heading3"/>
        <w:spacing w:after="80" w:before="200"/>
      </w:pPr>
      <w:r>
        <w:rPr>
          <w:rFonts w:ascii="Arial" w:cs="Arial" w:eastAsia="Arial" w:hAnsi="Arial"/>
          <w:b/>
          <w:bCs/>
          <w:color w:val="2563EB"/>
          <w:sz w:val="24"/>
          <w:szCs w:val="24"/>
        </w:rPr>
        <w:t xml:space="preserve">3.2  Reception Staff</w:t>
      </w:r>
    </w:p>
    <w:p>
      <w:pPr>
        <w:pStyle w:val="ListParagraph"/>
        <w:numPr>
          <w:ilvl w:val="0"/>
          <w:numId w:val="2"/>
        </w:numPr>
        <w:spacing w:after="40" w:before="40"/>
      </w:pPr>
      <w:r>
        <w:rPr>
          <w:rFonts w:ascii="Arial" w:cs="Arial" w:eastAsia="Arial" w:hAnsi="Arial"/>
          <w:color w:val="1E293B"/>
          <w:sz w:val="22"/>
          <w:szCs w:val="22"/>
        </w:rPr>
        <w:t xml:space="preserve">Books manual appointments when patient walks in</w:t>
      </w:r>
    </w:p>
    <w:p>
      <w:pPr>
        <w:pStyle w:val="ListParagraph"/>
        <w:numPr>
          <w:ilvl w:val="0"/>
          <w:numId w:val="2"/>
        </w:numPr>
        <w:spacing w:after="40" w:before="40"/>
      </w:pPr>
      <w:r>
        <w:rPr>
          <w:rFonts w:ascii="Arial" w:cs="Arial" w:eastAsia="Arial" w:hAnsi="Arial"/>
          <w:color w:val="1E293B"/>
          <w:sz w:val="22"/>
          <w:szCs w:val="22"/>
        </w:rPr>
        <w:t xml:space="preserve">Converts leads to appointments with one click</w:t>
      </w:r>
    </w:p>
    <w:p>
      <w:pPr>
        <w:pStyle w:val="ListParagraph"/>
        <w:numPr>
          <w:ilvl w:val="0"/>
          <w:numId w:val="2"/>
        </w:numPr>
        <w:spacing w:after="40" w:before="40"/>
      </w:pPr>
      <w:r>
        <w:rPr>
          <w:rFonts w:ascii="Arial" w:cs="Arial" w:eastAsia="Arial" w:hAnsi="Arial"/>
          <w:color w:val="1E293B"/>
          <w:sz w:val="22"/>
          <w:szCs w:val="22"/>
        </w:rPr>
        <w:t xml:space="preserve">Records patient visits and manages billing</w:t>
      </w:r>
    </w:p>
    <w:p>
      <w:pPr>
        <w:spacing w:after="0" w:before="80"/>
      </w:pPr>
      <w:r>
        <w:t xml:space="preserve"/>
      </w:r>
    </w:p>
    <w:p>
      <w:pPr>
        <w:pStyle w:val="Heading3"/>
        <w:spacing w:after="80" w:before="200"/>
      </w:pPr>
      <w:r>
        <w:rPr>
          <w:rFonts w:ascii="Arial" w:cs="Arial" w:eastAsia="Arial" w:hAnsi="Arial"/>
          <w:b/>
          <w:bCs/>
          <w:color w:val="2563EB"/>
          <w:sz w:val="24"/>
          <w:szCs w:val="24"/>
        </w:rPr>
        <w:t xml:space="preserve">3.3  Doctor</w:t>
      </w:r>
    </w:p>
    <w:p>
      <w:pPr>
        <w:pStyle w:val="ListParagraph"/>
        <w:numPr>
          <w:ilvl w:val="0"/>
          <w:numId w:val="2"/>
        </w:numPr>
        <w:spacing w:after="40" w:before="40"/>
      </w:pPr>
      <w:r>
        <w:rPr>
          <w:rFonts w:ascii="Arial" w:cs="Arial" w:eastAsia="Arial" w:hAnsi="Arial"/>
          <w:color w:val="1E293B"/>
          <w:sz w:val="22"/>
          <w:szCs w:val="22"/>
        </w:rPr>
        <w:t xml:space="preserve">Sees their own schedule and upcoming appointments</w:t>
      </w:r>
    </w:p>
    <w:p>
      <w:pPr>
        <w:pStyle w:val="ListParagraph"/>
        <w:numPr>
          <w:ilvl w:val="0"/>
          <w:numId w:val="2"/>
        </w:numPr>
        <w:spacing w:after="40" w:before="40"/>
      </w:pPr>
      <w:r>
        <w:rPr>
          <w:rFonts w:ascii="Arial" w:cs="Arial" w:eastAsia="Arial" w:hAnsi="Arial"/>
          <w:color w:val="1E293B"/>
          <w:sz w:val="22"/>
          <w:szCs w:val="22"/>
        </w:rPr>
        <w:t xml:space="preserve">Records diagnosis, prescription, and follow-up date</w:t>
      </w:r>
    </w:p>
    <w:p>
      <w:pPr>
        <w:pStyle w:val="ListParagraph"/>
        <w:numPr>
          <w:ilvl w:val="0"/>
          <w:numId w:val="2"/>
        </w:numPr>
        <w:spacing w:after="40" w:before="40"/>
      </w:pPr>
      <w:r>
        <w:rPr>
          <w:rFonts w:ascii="Arial" w:cs="Arial" w:eastAsia="Arial" w:hAnsi="Arial"/>
          <w:color w:val="1E293B"/>
          <w:sz w:val="22"/>
          <w:szCs w:val="22"/>
        </w:rPr>
        <w:t xml:space="preserve">Reviews previous patient visit history instantly</w:t>
      </w:r>
    </w:p>
    <w:p>
      <w:pPr>
        <w:spacing w:after="0" w:before="80"/>
      </w:pPr>
      <w:r>
        <w:t xml:space="preserve"/>
      </w:r>
    </w:p>
    <w:p>
      <w:pPr>
        <w:pStyle w:val="Heading3"/>
        <w:spacing w:after="80" w:before="200"/>
      </w:pPr>
      <w:r>
        <w:rPr>
          <w:rFonts w:ascii="Arial" w:cs="Arial" w:eastAsia="Arial" w:hAnsi="Arial"/>
          <w:b/>
          <w:bCs/>
          <w:color w:val="2563EB"/>
          <w:sz w:val="24"/>
          <w:szCs w:val="24"/>
        </w:rPr>
        <w:t xml:space="preserve">3.4  Patient</w:t>
      </w:r>
    </w:p>
    <w:p>
      <w:pPr>
        <w:pStyle w:val="ListParagraph"/>
        <w:numPr>
          <w:ilvl w:val="0"/>
          <w:numId w:val="2"/>
        </w:numPr>
        <w:spacing w:after="40" w:before="40"/>
      </w:pPr>
      <w:r>
        <w:rPr>
          <w:rFonts w:ascii="Arial" w:cs="Arial" w:eastAsia="Arial" w:hAnsi="Arial"/>
          <w:color w:val="1E293B"/>
          <w:sz w:val="22"/>
          <w:szCs w:val="22"/>
        </w:rPr>
        <w:t xml:space="preserve">Chats with the AI bot on the clinic website or WhatsApp</w:t>
      </w:r>
    </w:p>
    <w:p>
      <w:pPr>
        <w:pStyle w:val="ListParagraph"/>
        <w:numPr>
          <w:ilvl w:val="0"/>
          <w:numId w:val="2"/>
        </w:numPr>
        <w:spacing w:after="40" w:before="40"/>
      </w:pPr>
      <w:r>
        <w:rPr>
          <w:rFonts w:ascii="Arial" w:cs="Arial" w:eastAsia="Arial" w:hAnsi="Arial"/>
          <w:color w:val="1E293B"/>
          <w:sz w:val="22"/>
          <w:szCs w:val="22"/>
        </w:rPr>
        <w:t xml:space="preserve">Books appointments, asks about fees and timings, gets reminders</w:t>
      </w:r>
    </w:p>
    <w:p>
      <w:pPr>
        <w:pStyle w:val="ListParagraph"/>
        <w:numPr>
          <w:ilvl w:val="0"/>
          <w:numId w:val="2"/>
        </w:numPr>
        <w:spacing w:after="40" w:before="40"/>
      </w:pPr>
      <w:r>
        <w:rPr>
          <w:rFonts w:ascii="Arial" w:cs="Arial" w:eastAsia="Arial" w:hAnsi="Arial"/>
          <w:color w:val="1E293B"/>
          <w:sz w:val="22"/>
          <w:szCs w:val="22"/>
        </w:rPr>
        <w:t xml:space="preserve">Receives prescription and follow-up date via WhatsApp</w:t>
      </w:r>
    </w:p>
    <w:p>
      <w:pPr>
        <w:spacing w:after="0" w:before="80"/>
      </w:pPr>
      <w:r>
        <w:t xml:space="preserve"/>
      </w:r>
    </w:p>
    <w:p>
      <w:pPr>
        <w:pStyle w:val="Heading3"/>
        <w:spacing w:after="80" w:before="200"/>
      </w:pPr>
      <w:r>
        <w:rPr>
          <w:rFonts w:ascii="Arial" w:cs="Arial" w:eastAsia="Arial" w:hAnsi="Arial"/>
          <w:b/>
          <w:bCs/>
          <w:color w:val="2563EB"/>
          <w:sz w:val="24"/>
          <w:szCs w:val="24"/>
        </w:rPr>
        <w:t xml:space="preserve">3.5  Super Admin (Platform Owner)</w:t>
      </w:r>
    </w:p>
    <w:p>
      <w:pPr>
        <w:pStyle w:val="ListParagraph"/>
        <w:numPr>
          <w:ilvl w:val="0"/>
          <w:numId w:val="2"/>
        </w:numPr>
        <w:spacing w:after="40" w:before="40"/>
      </w:pPr>
      <w:r>
        <w:rPr>
          <w:rFonts w:ascii="Arial" w:cs="Arial" w:eastAsia="Arial" w:hAnsi="Arial"/>
          <w:color w:val="1E293B"/>
          <w:sz w:val="22"/>
          <w:szCs w:val="22"/>
        </w:rPr>
        <w:t xml:space="preserve">Manages all registered clinics and subscription plans</w:t>
      </w:r>
    </w:p>
    <w:p>
      <w:pPr>
        <w:pStyle w:val="ListParagraph"/>
        <w:numPr>
          <w:ilvl w:val="0"/>
          <w:numId w:val="2"/>
        </w:numPr>
        <w:spacing w:after="40" w:before="40"/>
      </w:pPr>
      <w:r>
        <w:rPr>
          <w:rFonts w:ascii="Arial" w:cs="Arial" w:eastAsia="Arial" w:hAnsi="Arial"/>
          <w:color w:val="1E293B"/>
          <w:sz w:val="22"/>
          <w:szCs w:val="22"/>
        </w:rPr>
        <w:t xml:space="preserve">Monitors platform-wide statistics and revenue</w:t>
      </w:r>
    </w:p>
    <w:p>
      <w:pPr>
        <w:pStyle w:val="ListParagraph"/>
        <w:numPr>
          <w:ilvl w:val="0"/>
          <w:numId w:val="2"/>
        </w:numPr>
        <w:spacing w:after="40" w:before="40"/>
      </w:pPr>
      <w:r>
        <w:rPr>
          <w:rFonts w:ascii="Arial" w:cs="Arial" w:eastAsia="Arial" w:hAnsi="Arial"/>
          <w:color w:val="1E293B"/>
          <w:sz w:val="22"/>
          <w:szCs w:val="22"/>
        </w:rPr>
        <w:t xml:space="preserve">Activates, deactivates, or upgrades any clinic</w:t>
      </w:r>
    </w:p>
    <w:p>
      <w:pPr>
        <w:spacing w:after="0" w:before="200"/>
      </w:pPr>
      <w:r>
        <w:t xml:space="preserve"/>
      </w:r>
    </w:p>
    <w:p>
      <w:pPr>
        <w:pStyle w:val="Heading1"/>
        <w:spacing w:after="160" w:before="360"/>
      </w:pPr>
      <w:r>
        <w:rPr>
          <w:rFonts w:ascii="Arial" w:cs="Arial" w:eastAsia="Arial" w:hAnsi="Arial"/>
          <w:b/>
          <w:bCs/>
          <w:color w:val="1E3A5F"/>
          <w:sz w:val="36"/>
          <w:szCs w:val="36"/>
        </w:rPr>
        <w:t xml:space="preserve">4.  System Architecture</w:t>
      </w:r>
    </w:p>
    <w:p>
      <w:pPr>
        <w:spacing w:after="0" w:before="60"/>
      </w:pPr>
      <w:r>
        <w:t xml:space="preserve"/>
      </w:r>
    </w:p>
    <w:p>
      <w:pPr>
        <w:pStyle w:val="Heading3"/>
        <w:spacing w:after="80" w:before="200"/>
      </w:pPr>
      <w:r>
        <w:rPr>
          <w:rFonts w:ascii="Arial" w:cs="Arial" w:eastAsia="Arial" w:hAnsi="Arial"/>
          <w:b/>
          <w:bCs/>
          <w:color w:val="2563EB"/>
          <w:sz w:val="24"/>
          <w:szCs w:val="24"/>
        </w:rPr>
        <w:t xml:space="preserve">4.1  Multi-Tenant Data Model</w:t>
      </w:r>
    </w:p>
    <w:p>
      <w:pPr>
        <w:spacing w:after="60" w:before="60"/>
      </w:pPr>
      <w:r>
        <w:rPr>
          <w:rFonts w:ascii="Arial" w:cs="Arial" w:eastAsia="Arial" w:hAnsi="Arial"/>
          <w:b w:val="false"/>
          <w:bCs w:val="false"/>
          <w:i w:val="false"/>
          <w:iCs w:val="false"/>
          <w:color w:val="1E293B"/>
          <w:sz w:val="22"/>
          <w:szCs w:val="22"/>
        </w:rPr>
        <w:t xml:space="preserve">Every clinic is a Tenant. Every piece of data in the system — doctors, patients, appointments, invoices, chat sessions, leads — is tagged with a tenant_id. No query ever returns data from another tenant.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gridSpan w:val="2"/>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Tenant Isolation Rules</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API Layer</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Every authenticated endpoint filters by the logged-in user's tenant_id automatically. No endpoint accepts a tenant_id from the request body for protected resources.</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Database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PostgreSQL row-level filtering on every table. No shared tables without tenant_id column.</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Chat Sessions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Each chatbot session is locked to the tenant slug. Cross-tenant slug access returns 404.</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File Uploads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Patient files and records are stored in tenant-scoped storage paths.</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Super Admin</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Super admin has read-only visibility across tenants for monitoring. No data modification across tenants is permitted.</w:t>
            </w:r>
          </w:p>
        </w:tc>
      </w:tr>
    </w:tbl>
    <w:p>
      <w:pPr>
        <w:spacing w:after="0" w:before="120"/>
      </w:pPr>
      <w:r>
        <w:t xml:space="preserve"/>
      </w:r>
    </w:p>
    <w:p>
      <w:pPr>
        <w:pStyle w:val="Heading3"/>
        <w:spacing w:after="80" w:before="200"/>
      </w:pPr>
      <w:r>
        <w:rPr>
          <w:rFonts w:ascii="Arial" w:cs="Arial" w:eastAsia="Arial" w:hAnsi="Arial"/>
          <w:b/>
          <w:bCs/>
          <w:color w:val="2563EB"/>
          <w:sz w:val="24"/>
          <w:szCs w:val="24"/>
        </w:rPr>
        <w:t xml:space="preserve">4.2  Branch Hierarchy</w:t>
      </w:r>
    </w:p>
    <w:p>
      <w:pPr>
        <w:spacing w:after="60" w:before="60"/>
      </w:pPr>
      <w:r>
        <w:rPr>
          <w:rFonts w:ascii="Arial" w:cs="Arial" w:eastAsia="Arial" w:hAnsi="Arial"/>
          <w:b w:val="false"/>
          <w:bCs w:val="false"/>
          <w:i w:val="false"/>
          <w:iCs w:val="false"/>
          <w:color w:val="1E293B"/>
          <w:sz w:val="22"/>
          <w:szCs w:val="22"/>
        </w:rPr>
        <w:t xml:space="preserve">A clinic with multiple branches is modelled as one Tenant with multiple Branch records. The main branch holds the master view.</w:t>
      </w:r>
    </w:p>
    <w:p>
      <w:pPr>
        <w:spacing w:after="0" w:before="60"/>
      </w:pPr>
      <w:r>
        <w:t xml:space="preserve"/>
      </w:r>
    </w:p>
    <w:p>
      <w:pPr>
        <w:pStyle w:val="ListParagraph"/>
        <w:numPr>
          <w:ilvl w:val="0"/>
          <w:numId w:val="2"/>
        </w:numPr>
        <w:spacing w:after="40" w:before="40"/>
      </w:pPr>
      <w:r>
        <w:rPr>
          <w:rFonts w:ascii="Arial" w:cs="Arial" w:eastAsia="Arial" w:hAnsi="Arial"/>
          <w:color w:val="1E293B"/>
          <w:sz w:val="22"/>
          <w:szCs w:val="22"/>
        </w:rPr>
        <w:t xml:space="preserve">Main Branch Admin — sees all appointments, patients, doctors, and revenue across all branches</w:t>
      </w:r>
    </w:p>
    <w:p>
      <w:pPr>
        <w:pStyle w:val="ListParagraph"/>
        <w:numPr>
          <w:ilvl w:val="0"/>
          <w:numId w:val="2"/>
        </w:numPr>
        <w:spacing w:after="40" w:before="40"/>
      </w:pPr>
      <w:r>
        <w:rPr>
          <w:rFonts w:ascii="Arial" w:cs="Arial" w:eastAsia="Arial" w:hAnsi="Arial"/>
          <w:color w:val="1E293B"/>
          <w:sz w:val="22"/>
          <w:szCs w:val="22"/>
        </w:rPr>
        <w:t xml:space="preserve">Branch Admin — sees only their own branch data</w:t>
      </w:r>
    </w:p>
    <w:p>
      <w:pPr>
        <w:pStyle w:val="ListParagraph"/>
        <w:numPr>
          <w:ilvl w:val="0"/>
          <w:numId w:val="2"/>
        </w:numPr>
        <w:spacing w:after="40" w:before="40"/>
      </w:pPr>
      <w:r>
        <w:rPr>
          <w:rFonts w:ascii="Arial" w:cs="Arial" w:eastAsia="Arial" w:hAnsi="Arial"/>
          <w:color w:val="1E293B"/>
          <w:sz w:val="22"/>
          <w:szCs w:val="22"/>
        </w:rPr>
        <w:t xml:space="preserve">Doctors — see only patients assigned to their branch</w:t>
      </w:r>
    </w:p>
    <w:p>
      <w:pPr>
        <w:pStyle w:val="ListParagraph"/>
        <w:numPr>
          <w:ilvl w:val="0"/>
          <w:numId w:val="2"/>
        </w:numPr>
        <w:spacing w:after="40" w:before="40"/>
      </w:pPr>
      <w:r>
        <w:rPr>
          <w:rFonts w:ascii="Arial" w:cs="Arial" w:eastAsia="Arial" w:hAnsi="Arial"/>
          <w:color w:val="1E293B"/>
          <w:sz w:val="22"/>
          <w:szCs w:val="22"/>
        </w:rPr>
        <w:t xml:space="preserve">Data never crosses tenant boundaries even between branches of the same clinic</w:t>
      </w:r>
    </w:p>
    <w:p>
      <w:pPr>
        <w:spacing w:after="0" w:before="120"/>
      </w:pPr>
      <w:r>
        <w:t xml:space="preserve"/>
      </w:r>
    </w:p>
    <w:p>
      <w:pPr>
        <w:pStyle w:val="Heading3"/>
        <w:spacing w:after="80" w:before="200"/>
      </w:pPr>
      <w:r>
        <w:rPr>
          <w:rFonts w:ascii="Arial" w:cs="Arial" w:eastAsia="Arial" w:hAnsi="Arial"/>
          <w:b/>
          <w:bCs/>
          <w:color w:val="2563EB"/>
          <w:sz w:val="24"/>
          <w:szCs w:val="24"/>
        </w:rPr>
        <w:t xml:space="preserve">4.3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gridSpan w:val="2"/>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Technology Decisions</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Backend</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FastAPI (Python) — REST API with JWT authentication</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Frontend</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React.js — fully responsive, works on mobile and desktop</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Database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PostgreSQL — with row-level tenant filtering on all tables</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AI / LLM</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Groq API (Llama 3.1 70B) — fast, free tier for intent detection and conversation</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Auth</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JWT Tokens with bcrypt password hashing — short expiry, refresh token support planned</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Email</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SMTP via Gmail — automated booking and lead notifications</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WhatsApp</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WhatsApp Business API — appointment reminders and patient messaging</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Voice AI</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Planned — AI voice agent for incoming calls via Twilio or similar</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Deployment</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Render.com (backend) + Netlify or Vercel (frontend) — scalable, low cost</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Storage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AWS S3 or Cloudflare R2 — for patient documents and files</w:t>
            </w:r>
          </w:p>
        </w:tc>
      </w:tr>
    </w:tbl>
    <w:p>
      <w:pPr>
        <w:spacing w:after="0" w:before="200"/>
      </w:pPr>
      <w:r>
        <w:t xml:space="preserve"/>
      </w:r>
    </w:p>
    <w:p>
      <w:pPr>
        <w:pStyle w:val="Heading1"/>
        <w:spacing w:after="160" w:before="360"/>
      </w:pPr>
      <w:r>
        <w:rPr>
          <w:rFonts w:ascii="Arial" w:cs="Arial" w:eastAsia="Arial" w:hAnsi="Arial"/>
          <w:b/>
          <w:bCs/>
          <w:color w:val="1E3A5F"/>
          <w:sz w:val="36"/>
          <w:szCs w:val="36"/>
        </w:rPr>
        <w:t xml:space="preserve">5.  Security Requirements</w:t>
      </w:r>
    </w:p>
    <w:p>
      <w:pPr>
        <w:spacing w:after="60" w:before="60"/>
      </w:pPr>
      <w:r>
        <w:rPr>
          <w:rFonts w:ascii="Arial" w:cs="Arial" w:eastAsia="Arial" w:hAnsi="Arial"/>
          <w:b w:val="false"/>
          <w:bCs w:val="false"/>
          <w:i w:val="false"/>
          <w:iCs w:val="false"/>
          <w:color w:val="1E293B"/>
          <w:sz w:val="22"/>
          <w:szCs w:val="22"/>
        </w:rPr>
        <w:t xml:space="preserve">Security is the single most critical requirement of this platform. Because we operate at national scale with sensitive patient health data, every layer of the system must enforce isolation, encryption, and access control.</w:t>
      </w:r>
    </w:p>
    <w:p>
      <w:pPr>
        <w:spacing w:after="0" w:before="80"/>
      </w:pPr>
      <w:r>
        <w:t xml:space="preserve"/>
      </w:r>
    </w:p>
    <w:p>
      <w:pPr>
        <w:pStyle w:val="Heading3"/>
        <w:spacing w:after="80" w:before="200"/>
      </w:pPr>
      <w:r>
        <w:rPr>
          <w:rFonts w:ascii="Arial" w:cs="Arial" w:eastAsia="Arial" w:hAnsi="Arial"/>
          <w:b/>
          <w:bCs/>
          <w:color w:val="2563EB"/>
          <w:sz w:val="24"/>
          <w:szCs w:val="24"/>
        </w:rPr>
        <w:t xml:space="preserve">5.1  Authentication</w:t>
      </w:r>
    </w:p>
    <w:p>
      <w:pPr>
        <w:pStyle w:val="ListParagraph"/>
        <w:numPr>
          <w:ilvl w:val="0"/>
          <w:numId w:val="2"/>
        </w:numPr>
        <w:spacing w:after="40" w:before="40"/>
      </w:pPr>
      <w:r>
        <w:rPr>
          <w:rFonts w:ascii="Arial" w:cs="Arial" w:eastAsia="Arial" w:hAnsi="Arial"/>
          <w:color w:val="1E293B"/>
          <w:sz w:val="22"/>
          <w:szCs w:val="22"/>
        </w:rPr>
        <w:t xml:space="preserve">JWT-based authentication with short expiry (60 minutes default)</w:t>
      </w:r>
    </w:p>
    <w:p>
      <w:pPr>
        <w:pStyle w:val="ListParagraph"/>
        <w:numPr>
          <w:ilvl w:val="0"/>
          <w:numId w:val="2"/>
        </w:numPr>
        <w:spacing w:after="40" w:before="40"/>
      </w:pPr>
      <w:r>
        <w:rPr>
          <w:rFonts w:ascii="Arial" w:cs="Arial" w:eastAsia="Arial" w:hAnsi="Arial"/>
          <w:color w:val="1E293B"/>
          <w:sz w:val="22"/>
          <w:szCs w:val="22"/>
        </w:rPr>
        <w:t xml:space="preserve">Refresh tokens stored in HttpOnly cookies — not accessible via JavaScript</w:t>
      </w:r>
    </w:p>
    <w:p>
      <w:pPr>
        <w:pStyle w:val="ListParagraph"/>
        <w:numPr>
          <w:ilvl w:val="0"/>
          <w:numId w:val="2"/>
        </w:numPr>
        <w:spacing w:after="40" w:before="40"/>
      </w:pPr>
      <w:r>
        <w:rPr>
          <w:rFonts w:ascii="Arial" w:cs="Arial" w:eastAsia="Arial" w:hAnsi="Arial"/>
          <w:color w:val="1E293B"/>
          <w:sz w:val="22"/>
          <w:szCs w:val="22"/>
        </w:rPr>
        <w:t xml:space="preserve">bcrypt password hashing with salt — no plaintext or MD5 storage</w:t>
      </w:r>
    </w:p>
    <w:p>
      <w:pPr>
        <w:pStyle w:val="ListParagraph"/>
        <w:numPr>
          <w:ilvl w:val="0"/>
          <w:numId w:val="2"/>
        </w:numPr>
        <w:spacing w:after="40" w:before="40"/>
      </w:pPr>
      <w:r>
        <w:rPr>
          <w:rFonts w:ascii="Arial" w:cs="Arial" w:eastAsia="Arial" w:hAnsi="Arial"/>
          <w:color w:val="1E293B"/>
          <w:sz w:val="22"/>
          <w:szCs w:val="22"/>
        </w:rPr>
        <w:t xml:space="preserve">Failed login attempts tracked — account lock after 5 consecutive failures</w:t>
      </w:r>
    </w:p>
    <w:p>
      <w:pPr>
        <w:pStyle w:val="ListParagraph"/>
        <w:numPr>
          <w:ilvl w:val="0"/>
          <w:numId w:val="2"/>
        </w:numPr>
        <w:spacing w:after="40" w:before="40"/>
      </w:pPr>
      <w:r>
        <w:rPr>
          <w:rFonts w:ascii="Arial" w:cs="Arial" w:eastAsia="Arial" w:hAnsi="Arial"/>
          <w:color w:val="1E293B"/>
          <w:sz w:val="22"/>
          <w:szCs w:val="22"/>
        </w:rPr>
        <w:t xml:space="preserve">Email verification required on registration</w:t>
      </w:r>
    </w:p>
    <w:p>
      <w:pPr>
        <w:pStyle w:val="ListParagraph"/>
        <w:numPr>
          <w:ilvl w:val="0"/>
          <w:numId w:val="2"/>
        </w:numPr>
        <w:spacing w:after="40" w:before="40"/>
      </w:pPr>
      <w:r>
        <w:rPr>
          <w:rFonts w:ascii="Arial" w:cs="Arial" w:eastAsia="Arial" w:hAnsi="Arial"/>
          <w:color w:val="1E293B"/>
          <w:sz w:val="22"/>
          <w:szCs w:val="22"/>
        </w:rPr>
        <w:t xml:space="preserve">Password reset via secure time-limited token sent to email</w:t>
      </w:r>
    </w:p>
    <w:p>
      <w:pPr>
        <w:spacing w:after="0" w:before="120"/>
      </w:pPr>
      <w:r>
        <w:t xml:space="preserve"/>
      </w:r>
    </w:p>
    <w:p>
      <w:pPr>
        <w:pStyle w:val="Heading3"/>
        <w:spacing w:after="80" w:before="200"/>
      </w:pPr>
      <w:r>
        <w:rPr>
          <w:rFonts w:ascii="Arial" w:cs="Arial" w:eastAsia="Arial" w:hAnsi="Arial"/>
          <w:b/>
          <w:bCs/>
          <w:color w:val="2563EB"/>
          <w:sz w:val="24"/>
          <w:szCs w:val="24"/>
        </w:rPr>
        <w:t xml:space="preserve">5.2  Authorisation</w:t>
      </w:r>
    </w:p>
    <w:p>
      <w:pPr>
        <w:pStyle w:val="ListParagraph"/>
        <w:numPr>
          <w:ilvl w:val="0"/>
          <w:numId w:val="2"/>
        </w:numPr>
        <w:spacing w:after="40" w:before="40"/>
      </w:pPr>
      <w:r>
        <w:rPr>
          <w:rFonts w:ascii="Arial" w:cs="Arial" w:eastAsia="Arial" w:hAnsi="Arial"/>
          <w:color w:val="1E293B"/>
          <w:sz w:val="22"/>
          <w:szCs w:val="22"/>
        </w:rPr>
        <w:t xml:space="preserve">Role-based access control: Super Admin, Clinic Admin, Branch Admin, Doctor, Receptionist</w:t>
      </w:r>
    </w:p>
    <w:p>
      <w:pPr>
        <w:pStyle w:val="ListParagraph"/>
        <w:numPr>
          <w:ilvl w:val="0"/>
          <w:numId w:val="2"/>
        </w:numPr>
        <w:spacing w:after="40" w:before="40"/>
      </w:pPr>
      <w:r>
        <w:rPr>
          <w:rFonts w:ascii="Arial" w:cs="Arial" w:eastAsia="Arial" w:hAnsi="Arial"/>
          <w:color w:val="1E293B"/>
          <w:sz w:val="22"/>
          <w:szCs w:val="22"/>
        </w:rPr>
        <w:t xml:space="preserve">Every API endpoint checks the logged-in user's role before processing</w:t>
      </w:r>
    </w:p>
    <w:p>
      <w:pPr>
        <w:pStyle w:val="ListParagraph"/>
        <w:numPr>
          <w:ilvl w:val="0"/>
          <w:numId w:val="2"/>
        </w:numPr>
        <w:spacing w:after="40" w:before="40"/>
      </w:pPr>
      <w:r>
        <w:rPr>
          <w:rFonts w:ascii="Arial" w:cs="Arial" w:eastAsia="Arial" w:hAnsi="Arial"/>
          <w:color w:val="1E293B"/>
          <w:sz w:val="22"/>
          <w:szCs w:val="22"/>
        </w:rPr>
        <w:t xml:space="preserve">Doctors cannot access other doctors' patient notes</w:t>
      </w:r>
    </w:p>
    <w:p>
      <w:pPr>
        <w:pStyle w:val="ListParagraph"/>
        <w:numPr>
          <w:ilvl w:val="0"/>
          <w:numId w:val="2"/>
        </w:numPr>
        <w:spacing w:after="40" w:before="40"/>
      </w:pPr>
      <w:r>
        <w:rPr>
          <w:rFonts w:ascii="Arial" w:cs="Arial" w:eastAsia="Arial" w:hAnsi="Arial"/>
          <w:color w:val="1E293B"/>
          <w:sz w:val="22"/>
          <w:szCs w:val="22"/>
        </w:rPr>
        <w:t xml:space="preserve">Reception staff cannot access billing reports</w:t>
      </w:r>
    </w:p>
    <w:p>
      <w:pPr>
        <w:pStyle w:val="ListParagraph"/>
        <w:numPr>
          <w:ilvl w:val="0"/>
          <w:numId w:val="2"/>
        </w:numPr>
        <w:spacing w:after="40" w:before="40"/>
      </w:pPr>
      <w:r>
        <w:rPr>
          <w:rFonts w:ascii="Arial" w:cs="Arial" w:eastAsia="Arial" w:hAnsi="Arial"/>
          <w:color w:val="1E293B"/>
          <w:sz w:val="22"/>
          <w:szCs w:val="22"/>
        </w:rPr>
        <w:t xml:space="preserve">No endpoint returns data from a different tenant under any circumstance</w:t>
      </w:r>
    </w:p>
    <w:p>
      <w:pPr>
        <w:spacing w:after="0" w:before="120"/>
      </w:pPr>
      <w:r>
        <w:t xml:space="preserve"/>
      </w:r>
    </w:p>
    <w:p>
      <w:pPr>
        <w:pStyle w:val="Heading3"/>
        <w:spacing w:after="80" w:before="200"/>
      </w:pPr>
      <w:r>
        <w:rPr>
          <w:rFonts w:ascii="Arial" w:cs="Arial" w:eastAsia="Arial" w:hAnsi="Arial"/>
          <w:b/>
          <w:bCs/>
          <w:color w:val="2563EB"/>
          <w:sz w:val="24"/>
          <w:szCs w:val="24"/>
        </w:rPr>
        <w:t xml:space="preserve">5.3  Patient Data Privacy</w:t>
      </w:r>
    </w:p>
    <w:p>
      <w:pPr>
        <w:pStyle w:val="ListParagraph"/>
        <w:numPr>
          <w:ilvl w:val="0"/>
          <w:numId w:val="2"/>
        </w:numPr>
        <w:spacing w:after="40" w:before="40"/>
      </w:pPr>
      <w:r>
        <w:rPr>
          <w:rFonts w:ascii="Arial" w:cs="Arial" w:eastAsia="Arial" w:hAnsi="Arial"/>
          <w:color w:val="1E293B"/>
          <w:sz w:val="22"/>
          <w:szCs w:val="22"/>
        </w:rPr>
        <w:t xml:space="preserve">Patient names, phone numbers, and medical records are never exposed in chatbot responses to any third party</w:t>
      </w:r>
    </w:p>
    <w:p>
      <w:pPr>
        <w:pStyle w:val="ListParagraph"/>
        <w:numPr>
          <w:ilvl w:val="0"/>
          <w:numId w:val="2"/>
        </w:numPr>
        <w:spacing w:after="40" w:before="40"/>
      </w:pPr>
      <w:r>
        <w:rPr>
          <w:rFonts w:ascii="Arial" w:cs="Arial" w:eastAsia="Arial" w:hAnsi="Arial"/>
          <w:color w:val="1E293B"/>
          <w:sz w:val="22"/>
          <w:szCs w:val="22"/>
        </w:rPr>
        <w:t xml:space="preserve">Bot does not confirm or deny whether a specific person is a patient</w:t>
      </w:r>
    </w:p>
    <w:p>
      <w:pPr>
        <w:pStyle w:val="ListParagraph"/>
        <w:numPr>
          <w:ilvl w:val="0"/>
          <w:numId w:val="2"/>
        </w:numPr>
        <w:spacing w:after="40" w:before="40"/>
      </w:pPr>
      <w:r>
        <w:rPr>
          <w:rFonts w:ascii="Arial" w:cs="Arial" w:eastAsia="Arial" w:hAnsi="Arial"/>
          <w:color w:val="1E293B"/>
          <w:sz w:val="22"/>
          <w:szCs w:val="22"/>
        </w:rPr>
        <w:t xml:space="preserve">All API responses are filtered — only minimum necessary data is returned</w:t>
      </w:r>
    </w:p>
    <w:p>
      <w:pPr>
        <w:pStyle w:val="ListParagraph"/>
        <w:numPr>
          <w:ilvl w:val="0"/>
          <w:numId w:val="2"/>
        </w:numPr>
        <w:spacing w:after="40" w:before="40"/>
      </w:pPr>
      <w:r>
        <w:rPr>
          <w:rFonts w:ascii="Arial" w:cs="Arial" w:eastAsia="Arial" w:hAnsi="Arial"/>
          <w:color w:val="1E293B"/>
          <w:sz w:val="22"/>
          <w:szCs w:val="22"/>
        </w:rPr>
        <w:t xml:space="preserve">Patient history is accessible only to authenticated staff of the same tenant</w:t>
      </w:r>
    </w:p>
    <w:p>
      <w:pPr>
        <w:pStyle w:val="ListParagraph"/>
        <w:numPr>
          <w:ilvl w:val="0"/>
          <w:numId w:val="2"/>
        </w:numPr>
        <w:spacing w:after="40" w:before="40"/>
      </w:pPr>
      <w:r>
        <w:rPr>
          <w:rFonts w:ascii="Arial" w:cs="Arial" w:eastAsia="Arial" w:hAnsi="Arial"/>
          <w:color w:val="1E293B"/>
          <w:sz w:val="22"/>
          <w:szCs w:val="22"/>
        </w:rPr>
        <w:t xml:space="preserve">Audit log records every access to patient records with timestamp and user ID</w:t>
      </w:r>
    </w:p>
    <w:p>
      <w:pPr>
        <w:spacing w:after="0" w:before="120"/>
      </w:pPr>
      <w:r>
        <w:t xml:space="preserve"/>
      </w:r>
    </w:p>
    <w:p>
      <w:pPr>
        <w:pStyle w:val="Heading3"/>
        <w:spacing w:after="80" w:before="200"/>
      </w:pPr>
      <w:r>
        <w:rPr>
          <w:rFonts w:ascii="Arial" w:cs="Arial" w:eastAsia="Arial" w:hAnsi="Arial"/>
          <w:b/>
          <w:bCs/>
          <w:color w:val="2563EB"/>
          <w:sz w:val="24"/>
          <w:szCs w:val="24"/>
        </w:rPr>
        <w:t xml:space="preserve">5.4  Data Encryption</w:t>
      </w:r>
    </w:p>
    <w:p>
      <w:pPr>
        <w:pStyle w:val="ListParagraph"/>
        <w:numPr>
          <w:ilvl w:val="0"/>
          <w:numId w:val="2"/>
        </w:numPr>
        <w:spacing w:after="40" w:before="40"/>
      </w:pPr>
      <w:r>
        <w:rPr>
          <w:rFonts w:ascii="Arial" w:cs="Arial" w:eastAsia="Arial" w:hAnsi="Arial"/>
          <w:color w:val="1E293B"/>
          <w:sz w:val="22"/>
          <w:szCs w:val="22"/>
        </w:rPr>
        <w:t xml:space="preserve">All data in transit encrypted via HTTPS / TLS 1.3</w:t>
      </w:r>
    </w:p>
    <w:p>
      <w:pPr>
        <w:pStyle w:val="ListParagraph"/>
        <w:numPr>
          <w:ilvl w:val="0"/>
          <w:numId w:val="2"/>
        </w:numPr>
        <w:spacing w:after="40" w:before="40"/>
      </w:pPr>
      <w:r>
        <w:rPr>
          <w:rFonts w:ascii="Arial" w:cs="Arial" w:eastAsia="Arial" w:hAnsi="Arial"/>
          <w:color w:val="1E293B"/>
          <w:sz w:val="22"/>
          <w:szCs w:val="22"/>
        </w:rPr>
        <w:t xml:space="preserve">Database passwords and API keys stored in environment variables — never in code</w:t>
      </w:r>
    </w:p>
    <w:p>
      <w:pPr>
        <w:pStyle w:val="ListParagraph"/>
        <w:numPr>
          <w:ilvl w:val="0"/>
          <w:numId w:val="2"/>
        </w:numPr>
        <w:spacing w:after="40" w:before="40"/>
      </w:pPr>
      <w:r>
        <w:rPr>
          <w:rFonts w:ascii="Arial" w:cs="Arial" w:eastAsia="Arial" w:hAnsi="Arial"/>
          <w:color w:val="1E293B"/>
          <w:sz w:val="22"/>
          <w:szCs w:val="22"/>
        </w:rPr>
        <w:t xml:space="preserve">Sensitive fields (phone numbers, medical notes) to be encrypted at rest in v2</w:t>
      </w:r>
    </w:p>
    <w:p>
      <w:pPr>
        <w:pStyle w:val="ListParagraph"/>
        <w:numPr>
          <w:ilvl w:val="0"/>
          <w:numId w:val="2"/>
        </w:numPr>
        <w:spacing w:after="40" w:before="40"/>
      </w:pPr>
      <w:r>
        <w:rPr>
          <w:rFonts w:ascii="Arial" w:cs="Arial" w:eastAsia="Arial" w:hAnsi="Arial"/>
          <w:color w:val="1E293B"/>
          <w:sz w:val="22"/>
          <w:szCs w:val="22"/>
        </w:rPr>
        <w:t xml:space="preserve">Backups encrypted and stored in separate geographic location</w:t>
      </w:r>
    </w:p>
    <w:p>
      <w:pPr>
        <w:spacing w:after="0" w:before="120"/>
      </w:pPr>
      <w:r>
        <w:t xml:space="preserve"/>
      </w:r>
    </w:p>
    <w:p>
      <w:pPr>
        <w:pStyle w:val="Heading3"/>
        <w:spacing w:after="80" w:before="200"/>
      </w:pPr>
      <w:r>
        <w:rPr>
          <w:rFonts w:ascii="Arial" w:cs="Arial" w:eastAsia="Arial" w:hAnsi="Arial"/>
          <w:b/>
          <w:bCs/>
          <w:color w:val="2563EB"/>
          <w:sz w:val="24"/>
          <w:szCs w:val="24"/>
        </w:rPr>
        <w:t xml:space="preserve">5.5  Infrastructure Security</w:t>
      </w:r>
    </w:p>
    <w:p>
      <w:pPr>
        <w:pStyle w:val="ListParagraph"/>
        <w:numPr>
          <w:ilvl w:val="0"/>
          <w:numId w:val="2"/>
        </w:numPr>
        <w:spacing w:after="40" w:before="40"/>
      </w:pPr>
      <w:r>
        <w:rPr>
          <w:rFonts w:ascii="Arial" w:cs="Arial" w:eastAsia="Arial" w:hAnsi="Arial"/>
          <w:color w:val="1E293B"/>
          <w:sz w:val="22"/>
          <w:szCs w:val="22"/>
        </w:rPr>
        <w:t xml:space="preserve">CORS policy whitelists only known frontend domains — wildcard (*) to be replaced before production</w:t>
      </w:r>
    </w:p>
    <w:p>
      <w:pPr>
        <w:pStyle w:val="ListParagraph"/>
        <w:numPr>
          <w:ilvl w:val="0"/>
          <w:numId w:val="2"/>
        </w:numPr>
        <w:spacing w:after="40" w:before="40"/>
      </w:pPr>
      <w:r>
        <w:rPr>
          <w:rFonts w:ascii="Arial" w:cs="Arial" w:eastAsia="Arial" w:hAnsi="Arial"/>
          <w:color w:val="1E293B"/>
          <w:sz w:val="22"/>
          <w:szCs w:val="22"/>
        </w:rPr>
        <w:t xml:space="preserve">Rate limiting on all public endpoints to prevent abuse and brute force</w:t>
      </w:r>
    </w:p>
    <w:p>
      <w:pPr>
        <w:pStyle w:val="ListParagraph"/>
        <w:numPr>
          <w:ilvl w:val="0"/>
          <w:numId w:val="2"/>
        </w:numPr>
        <w:spacing w:after="40" w:before="40"/>
      </w:pPr>
      <w:r>
        <w:rPr>
          <w:rFonts w:ascii="Arial" w:cs="Arial" w:eastAsia="Arial" w:hAnsi="Arial"/>
          <w:color w:val="1E293B"/>
          <w:sz w:val="22"/>
          <w:szCs w:val="22"/>
        </w:rPr>
        <w:t xml:space="preserve">SQL injection prevented by SQLAlchemy ORM parameterised queries</w:t>
      </w:r>
    </w:p>
    <w:p>
      <w:pPr>
        <w:pStyle w:val="ListParagraph"/>
        <w:numPr>
          <w:ilvl w:val="0"/>
          <w:numId w:val="2"/>
        </w:numPr>
        <w:spacing w:after="40" w:before="40"/>
      </w:pPr>
      <w:r>
        <w:rPr>
          <w:rFonts w:ascii="Arial" w:cs="Arial" w:eastAsia="Arial" w:hAnsi="Arial"/>
          <w:color w:val="1E293B"/>
          <w:sz w:val="22"/>
          <w:szCs w:val="22"/>
        </w:rPr>
        <w:t xml:space="preserve">Input validation via Pydantic models on every request</w:t>
      </w:r>
    </w:p>
    <w:p>
      <w:pPr>
        <w:pStyle w:val="ListParagraph"/>
        <w:numPr>
          <w:ilvl w:val="0"/>
          <w:numId w:val="2"/>
        </w:numPr>
        <w:spacing w:after="40" w:before="40"/>
      </w:pPr>
      <w:r>
        <w:rPr>
          <w:rFonts w:ascii="Arial" w:cs="Arial" w:eastAsia="Arial" w:hAnsi="Arial"/>
          <w:color w:val="1E293B"/>
          <w:sz w:val="22"/>
          <w:szCs w:val="22"/>
        </w:rPr>
        <w:t xml:space="preserve">No raw SQL strings constructed from user input anywhere in the codebase</w:t>
      </w:r>
    </w:p>
    <w:p>
      <w:pPr>
        <w:spacing w:after="0" w:before="200"/>
      </w:pPr>
      <w:r>
        <w:t xml:space="preserve"/>
      </w:r>
    </w:p>
    <w:p>
      <w:pPr>
        <w:pStyle w:val="Heading1"/>
        <w:spacing w:after="160" w:before="360"/>
      </w:pPr>
      <w:r>
        <w:rPr>
          <w:rFonts w:ascii="Arial" w:cs="Arial" w:eastAsia="Arial" w:hAnsi="Arial"/>
          <w:b/>
          <w:bCs/>
          <w:color w:val="1E3A5F"/>
          <w:sz w:val="36"/>
          <w:szCs w:val="36"/>
        </w:rPr>
        <w:t xml:space="preserve">6.  Core Features</w:t>
      </w:r>
    </w:p>
    <w:p>
      <w:pPr>
        <w:spacing w:after="0" w:before="60"/>
      </w:pPr>
      <w:r>
        <w:t xml:space="preserve"/>
      </w:r>
    </w:p>
    <w:p>
      <w:pPr>
        <w:pStyle w:val="Heading2"/>
        <w:spacing w:after="120" w:before="300"/>
      </w:pPr>
      <w:r>
        <w:rPr>
          <w:rFonts w:ascii="Arial" w:cs="Arial" w:eastAsia="Arial" w:hAnsi="Arial"/>
          <w:b/>
          <w:bCs/>
          <w:color w:val="1E3A5F"/>
          <w:sz w:val="28"/>
          <w:szCs w:val="28"/>
        </w:rPr>
        <w:t xml:space="preserve">6.1  AI Chatbot Widget</w:t>
      </w:r>
    </w:p>
    <w:p>
      <w:pPr>
        <w:spacing w:after="60" w:before="60"/>
      </w:pPr>
      <w:r>
        <w:rPr>
          <w:rFonts w:ascii="Arial" w:cs="Arial" w:eastAsia="Arial" w:hAnsi="Arial"/>
          <w:b w:val="false"/>
          <w:bCs w:val="false"/>
          <w:i w:val="false"/>
          <w:iCs w:val="false"/>
          <w:color w:val="1E293B"/>
          <w:sz w:val="22"/>
          <w:szCs w:val="22"/>
        </w:rPr>
        <w:t xml:space="preserve">The patient-facing chatbot is the front door of the clinic. It must feel warm, human, and natural — not like a form or a robot. It works on the clinic website, can be embedded on any page, and must also work on WhatsApp.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gridSpan w:val="2"/>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Chatbot Capabilities</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Language Support</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English, Roman Urdu, and Urdu script detected automatically per message and responded to in the same language</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Appointment Booking</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Collects patient name, phone, concern, preferred doctor, and time — confirms and books without any human involvement</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Emergency Detection</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Detects keywords like chest pain, can't breathe, unconscious — bypasses booking and immediately gives 1122 emergency instruction</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Returning Patient</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Recognises returning patients by phone number and greets them by name — no need to re-enter details</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Doctor Information</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Tells patients which doctors are available, their specialties, fees, and available time slots</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Lead Auto-Capture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Automatically saves patient name and phone as a lead the moment both are collected — even if they don't book</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Session Memory</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Remembers the full conversation context so patient does not have to repeat themselves</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Privacy Protection</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Never reveals other patient names, data, or medical information — strictly responds about the current user only</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WhatsApp Integration</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Same bot logic deployed on WhatsApp Business — patients can book via WhatsApp without visiting the website</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AI Voice Agent (v2)</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Planned — AI answers incoming clinic phone calls, books appointments, and takes messages</w:t>
            </w:r>
          </w:p>
        </w:tc>
      </w:tr>
    </w:tbl>
    <w:p>
      <w:pPr>
        <w:spacing w:after="0" w:before="120"/>
      </w:pPr>
      <w:r>
        <w:t xml:space="preserve"/>
      </w:r>
    </w:p>
    <w:p>
      <w:pPr>
        <w:pStyle w:val="Heading2"/>
        <w:spacing w:after="120" w:before="300"/>
      </w:pPr>
      <w:r>
        <w:rPr>
          <w:rFonts w:ascii="Arial" w:cs="Arial" w:eastAsia="Arial" w:hAnsi="Arial"/>
          <w:b/>
          <w:bCs/>
          <w:color w:val="1E3A5F"/>
          <w:sz w:val="28"/>
          <w:szCs w:val="28"/>
        </w:rPr>
        <w:t xml:space="preserve">6.2  Appointment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gridSpan w:val="2"/>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Appointment Features</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Smart Booking</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Bot checks doctor availability before confirming a slot — no double booking allowed</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Status Workflow</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Appointments flow through: Pending → Confirmed → Completed (or Cancelled)</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Visit Recording</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Staff records diagnosis, prescription, tests, and follow-up date directly from the appointment view</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Auto Invoice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Invoice is generated automatically when a visit is recorded with a fee</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WhatsApp Reminders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Patient receives a WhatsApp reminder 24 hours and 1 hour before their appointment (v2)</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Calendar View</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Dashboard shows appointments in a date-sorted list with colour-coded status badges</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Multi-Doctor Support</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Each appointment is linked to a specific doctor — load balanced across available doctors</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No-Show Tracking</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Staff can mark no-shows — used in analytics to identify patterns</w:t>
            </w:r>
          </w:p>
        </w:tc>
      </w:tr>
    </w:tbl>
    <w:p>
      <w:pPr>
        <w:spacing w:after="0" w:before="120"/>
      </w:pPr>
      <w:r>
        <w:t xml:space="preserve"/>
      </w:r>
    </w:p>
    <w:p>
      <w:pPr>
        <w:pStyle w:val="Heading2"/>
        <w:spacing w:after="120" w:before="300"/>
      </w:pPr>
      <w:r>
        <w:rPr>
          <w:rFonts w:ascii="Arial" w:cs="Arial" w:eastAsia="Arial" w:hAnsi="Arial"/>
          <w:b/>
          <w:bCs/>
          <w:color w:val="1E3A5F"/>
          <w:sz w:val="28"/>
          <w:szCs w:val="28"/>
        </w:rPr>
        <w:t xml:space="preserve">6.3  Patient Record Management</w:t>
      </w:r>
    </w:p>
    <w:p>
      <w:pPr>
        <w:spacing w:after="60" w:before="60"/>
      </w:pPr>
      <w:r>
        <w:rPr>
          <w:rFonts w:ascii="Arial" w:cs="Arial" w:eastAsia="Arial" w:hAnsi="Arial"/>
          <w:b w:val="false"/>
          <w:bCs w:val="false"/>
          <w:i w:val="false"/>
          <w:iCs w:val="false"/>
          <w:color w:val="1E293B"/>
          <w:sz w:val="22"/>
          <w:szCs w:val="22"/>
        </w:rPr>
        <w:t xml:space="preserve">Every patient has a full medical profile that is built up over time. Each visit adds to their permanent record. The system must make it beautiful and easy to read, even for non-technical staff.</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gridSpan w:val="2"/>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Patient Record Features</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Profile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Name, phone, age, gender, blood group, allergies, chronic conditions, emergency contact</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Visit Timeline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All visits displayed in reverse chronological order with dates, doctors, diagnosis, and prescriptions</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Digital Prescription</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Each prescription stored per visit — medicines, dosage, frequency, and duration — readable on any device</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Lab Orders &amp; Results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Tests ordered and results stored per visit — no more lost paper slips</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Doctor Notes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Private notes visible only to clinic staff — not visible to patient or other clinics</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Record Import</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CSV import accepts any column structure — system maps it intelligently to the correct fields</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Custom Fields (v2)</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Each clinic can define additional patient fields specific to their specialty or workflow</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Search</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Instant search by patient name or phone number — results appear as you type</w:t>
            </w:r>
          </w:p>
        </w:tc>
      </w:tr>
    </w:tbl>
    <w:p>
      <w:pPr>
        <w:spacing w:after="0" w:before="120"/>
      </w:pPr>
      <w:r>
        <w:t xml:space="preserve"/>
      </w:r>
    </w:p>
    <w:p>
      <w:pPr>
        <w:pStyle w:val="Heading2"/>
        <w:spacing w:after="120" w:before="300"/>
      </w:pPr>
      <w:r>
        <w:rPr>
          <w:rFonts w:ascii="Arial" w:cs="Arial" w:eastAsia="Arial" w:hAnsi="Arial"/>
          <w:b/>
          <w:bCs/>
          <w:color w:val="1E3A5F"/>
          <w:sz w:val="28"/>
          <w:szCs w:val="28"/>
        </w:rPr>
        <w:t xml:space="preserve">6.4  Flexible Data Import &amp; Field Mapping</w:t>
      </w:r>
    </w:p>
    <w:p>
      <w:pPr>
        <w:spacing w:after="60" w:before="60"/>
      </w:pPr>
      <w:r>
        <w:rPr>
          <w:rFonts w:ascii="Arial" w:cs="Arial" w:eastAsia="Arial" w:hAnsi="Arial"/>
          <w:b w:val="false"/>
          <w:bCs w:val="false"/>
          <w:i w:val="false"/>
          <w:iCs w:val="false"/>
          <w:color w:val="1E293B"/>
          <w:sz w:val="22"/>
          <w:szCs w:val="22"/>
        </w:rPr>
        <w:t xml:space="preserve">Clinics moving from Excel or paper records will have their own column names and formats. The system must accept any reasonable CSV format and correctly map it.</w:t>
      </w:r>
    </w:p>
    <w:p>
      <w:pPr>
        <w:spacing w:after="0" w:before="60"/>
      </w:pPr>
      <w:r>
        <w:t xml:space="preserve"/>
      </w:r>
    </w:p>
    <w:p>
      <w:pPr>
        <w:pStyle w:val="ListParagraph"/>
        <w:numPr>
          <w:ilvl w:val="0"/>
          <w:numId w:val="2"/>
        </w:numPr>
        <w:spacing w:after="40" w:before="40"/>
      </w:pPr>
      <w:r>
        <w:rPr>
          <w:rFonts w:ascii="Arial" w:cs="Arial" w:eastAsia="Arial" w:hAnsi="Arial"/>
          <w:color w:val="1E293B"/>
          <w:sz w:val="22"/>
          <w:szCs w:val="22"/>
        </w:rPr>
        <w:t xml:space="preserve">Import accepts files with any column headers — Name, Patient Name, Full Name all map correctly</w:t>
      </w:r>
    </w:p>
    <w:p>
      <w:pPr>
        <w:pStyle w:val="ListParagraph"/>
        <w:numPr>
          <w:ilvl w:val="0"/>
          <w:numId w:val="2"/>
        </w:numPr>
        <w:spacing w:after="40" w:before="40"/>
      </w:pPr>
      <w:r>
        <w:rPr>
          <w:rFonts w:ascii="Arial" w:cs="Arial" w:eastAsia="Arial" w:hAnsi="Arial"/>
          <w:color w:val="1E293B"/>
          <w:sz w:val="22"/>
          <w:szCs w:val="22"/>
        </w:rPr>
        <w:t xml:space="preserve">Duplicate detection by phone number — existing patients are skipped, not duplicated</w:t>
      </w:r>
    </w:p>
    <w:p>
      <w:pPr>
        <w:pStyle w:val="ListParagraph"/>
        <w:numPr>
          <w:ilvl w:val="0"/>
          <w:numId w:val="2"/>
        </w:numPr>
        <w:spacing w:after="40" w:before="40"/>
      </w:pPr>
      <w:r>
        <w:rPr>
          <w:rFonts w:ascii="Arial" w:cs="Arial" w:eastAsia="Arial" w:hAnsi="Arial"/>
          <w:color w:val="1E293B"/>
          <w:sz w:val="22"/>
          <w:szCs w:val="22"/>
        </w:rPr>
        <w:t xml:space="preserve">Import summary shows how many records were added and how many were skipped</w:t>
      </w:r>
    </w:p>
    <w:p>
      <w:pPr>
        <w:pStyle w:val="ListParagraph"/>
        <w:numPr>
          <w:ilvl w:val="0"/>
          <w:numId w:val="2"/>
        </w:numPr>
        <w:spacing w:after="40" w:before="40"/>
      </w:pPr>
      <w:r>
        <w:rPr>
          <w:rFonts w:ascii="Arial" w:cs="Arial" w:eastAsia="Arial" w:hAnsi="Arial"/>
          <w:color w:val="1E293B"/>
          <w:sz w:val="22"/>
          <w:szCs w:val="22"/>
        </w:rPr>
        <w:t xml:space="preserve">Custom field support in v2 — clinics define extra fields that appear on the patient form and in exports</w:t>
      </w:r>
    </w:p>
    <w:p>
      <w:pPr>
        <w:pStyle w:val="ListParagraph"/>
        <w:numPr>
          <w:ilvl w:val="0"/>
          <w:numId w:val="2"/>
        </w:numPr>
        <w:spacing w:after="40" w:before="40"/>
      </w:pPr>
      <w:r>
        <w:rPr>
          <w:rFonts w:ascii="Arial" w:cs="Arial" w:eastAsia="Arial" w:hAnsi="Arial"/>
          <w:color w:val="1E293B"/>
          <w:sz w:val="22"/>
          <w:szCs w:val="22"/>
        </w:rPr>
        <w:t xml:space="preserve">Data validation before saving — invalid rows shown with error reasons, not silently dropped</w:t>
      </w:r>
    </w:p>
    <w:p>
      <w:pPr>
        <w:pStyle w:val="ListParagraph"/>
        <w:numPr>
          <w:ilvl w:val="0"/>
          <w:numId w:val="2"/>
        </w:numPr>
        <w:spacing w:after="40" w:before="40"/>
      </w:pPr>
      <w:r>
        <w:rPr>
          <w:rFonts w:ascii="Arial" w:cs="Arial" w:eastAsia="Arial" w:hAnsi="Arial"/>
          <w:color w:val="1E293B"/>
          <w:sz w:val="22"/>
          <w:szCs w:val="22"/>
        </w:rPr>
        <w:t xml:space="preserve">Downloadable import template provided — clinics can fill it in the correct format</w:t>
      </w:r>
    </w:p>
    <w:p>
      <w:pPr>
        <w:spacing w:after="0" w:before="120"/>
      </w:pPr>
      <w:r>
        <w:t xml:space="preserve"/>
      </w:r>
    </w:p>
    <w:p>
      <w:pPr>
        <w:pStyle w:val="Heading2"/>
        <w:spacing w:after="120" w:before="300"/>
      </w:pPr>
      <w:r>
        <w:rPr>
          <w:rFonts w:ascii="Arial" w:cs="Arial" w:eastAsia="Arial" w:hAnsi="Arial"/>
          <w:b/>
          <w:bCs/>
          <w:color w:val="1E3A5F"/>
          <w:sz w:val="28"/>
          <w:szCs w:val="28"/>
        </w:rPr>
        <w:t xml:space="preserve">6.5  Billing &amp; Payment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gridSpan w:val="2"/>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Billing Features</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Auto Invoice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Invoice created automatically when a visit is recorded with a consultation fee</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Additional Charges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Staff can add extra charges to any invoice after creation (lab test, dressing, etc.)</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Payment Status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Tracks Paid, Unpaid, and Partial payment status with outstanding balance</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Payment Methods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Cash, JazzCash, EasyPaisa, Card, Bank Transfer — recorded per payment</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Revenue Dashboard</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Today's revenue, total revenue, pending amount, and collection rate visible at a glance</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Invoice History</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Full history of all invoices per patient and across the clinic</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Manual Invoice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Staff can create invoices independently of visits for cases like home visits or lab fees</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PKR Currency</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All amounts in Pakistani Rupees — no currency conversion complexity</w:t>
            </w:r>
          </w:p>
        </w:tc>
      </w:tr>
    </w:tbl>
    <w:p>
      <w:pPr>
        <w:spacing w:after="0" w:before="120"/>
      </w:pPr>
      <w:r>
        <w:t xml:space="preserve"/>
      </w:r>
    </w:p>
    <w:p>
      <w:pPr>
        <w:pStyle w:val="Heading2"/>
        <w:spacing w:after="120" w:before="300"/>
      </w:pPr>
      <w:r>
        <w:rPr>
          <w:rFonts w:ascii="Arial" w:cs="Arial" w:eastAsia="Arial" w:hAnsi="Arial"/>
          <w:b/>
          <w:bCs/>
          <w:color w:val="1E3A5F"/>
          <w:sz w:val="28"/>
          <w:szCs w:val="28"/>
        </w:rPr>
        <w:t xml:space="preserve">6.6  Lead Management &amp; Follow-Up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gridSpan w:val="2"/>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Lead Features</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Auto-Capture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Name and phone collected by chatbot are saved as a lead instantly — no manual entry</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Status Tracking</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Leads flow through: New → Contacted → Converted (or Lost)</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WhatsApp Quick-Reply</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One click opens WhatsApp with a pre-written Urdu follow-up message to the patient</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Lead Statistics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Total leads, new today, conversion rate — visible on dashboard and leads page</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CSV Export</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Download lead list for external campaigns or CRM import</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CSV Import</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Import existing patient lists from Excel to seed the lead database</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Source Tracking</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Records where the lead came from — chatbot, walk-in, phone call, or import</w:t>
            </w:r>
          </w:p>
        </w:tc>
      </w:tr>
    </w:tbl>
    <w:p>
      <w:pPr>
        <w:spacing w:after="0" w:before="120"/>
      </w:pPr>
      <w:r>
        <w:t xml:space="preserve"/>
      </w:r>
    </w:p>
    <w:p>
      <w:pPr>
        <w:pStyle w:val="Heading2"/>
        <w:spacing w:after="120" w:before="300"/>
      </w:pPr>
      <w:r>
        <w:rPr>
          <w:rFonts w:ascii="Arial" w:cs="Arial" w:eastAsia="Arial" w:hAnsi="Arial"/>
          <w:b/>
          <w:bCs/>
          <w:color w:val="1E3A5F"/>
          <w:sz w:val="28"/>
          <w:szCs w:val="28"/>
        </w:rPr>
        <w:t xml:space="preserve">6.7  Doctor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gridSpan w:val="2"/>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Doctor Features</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Profile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Name, specialty, qualification, bio, consultation fee, and treatments offered</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Weekly Schedule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Define available days and hours — bot uses this to offer correct time slots</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Performance Stats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Total appointments and total visits per doctor visible in the doctors table</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Active / Inactive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Deactivating a doctor hides them from the chatbot and prevents new bookings</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Multi-Doctor Routing</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Bot recommends the right doctor based on patient's stated concern and doctor's treatment list</w:t>
            </w:r>
          </w:p>
        </w:tc>
      </w:tr>
    </w:tbl>
    <w:p>
      <w:pPr>
        <w:spacing w:after="0" w:before="120"/>
      </w:pPr>
      <w:r>
        <w:t xml:space="preserve"/>
      </w:r>
    </w:p>
    <w:p>
      <w:pPr>
        <w:pStyle w:val="Heading2"/>
        <w:spacing w:after="120" w:before="300"/>
      </w:pPr>
      <w:r>
        <w:rPr>
          <w:rFonts w:ascii="Arial" w:cs="Arial" w:eastAsia="Arial" w:hAnsi="Arial"/>
          <w:b/>
          <w:bCs/>
          <w:color w:val="1E3A5F"/>
          <w:sz w:val="28"/>
          <w:szCs w:val="28"/>
        </w:rPr>
        <w:t xml:space="preserve">6.8  Analytics &amp; Reporting</w:t>
      </w:r>
    </w:p>
    <w:p>
      <w:pPr>
        <w:spacing w:after="60" w:before="60"/>
      </w:pPr>
      <w:r>
        <w:rPr>
          <w:rFonts w:ascii="Arial" w:cs="Arial" w:eastAsia="Arial" w:hAnsi="Arial"/>
          <w:b w:val="false"/>
          <w:bCs w:val="false"/>
          <w:i w:val="false"/>
          <w:iCs w:val="false"/>
          <w:color w:val="1E293B"/>
          <w:sz w:val="22"/>
          <w:szCs w:val="22"/>
        </w:rPr>
        <w:t xml:space="preserve">Clinic owners need to make decisions based on data — not gut feeling. The dashboard must tell them what is happening clearly.</w:t>
      </w:r>
    </w:p>
    <w:p>
      <w:pPr>
        <w:spacing w:after="0" w:before="60"/>
      </w:pPr>
      <w:r>
        <w:t xml:space="preserve"/>
      </w:r>
    </w:p>
    <w:p>
      <w:pPr>
        <w:pStyle w:val="ListParagraph"/>
        <w:numPr>
          <w:ilvl w:val="0"/>
          <w:numId w:val="2"/>
        </w:numPr>
        <w:spacing w:after="40" w:before="40"/>
      </w:pPr>
      <w:r>
        <w:rPr>
          <w:rFonts w:ascii="Arial" w:cs="Arial" w:eastAsia="Arial" w:hAnsi="Arial"/>
          <w:color w:val="1E293B"/>
          <w:sz w:val="22"/>
          <w:szCs w:val="22"/>
        </w:rPr>
        <w:t xml:space="preserve">Total leads, new leads, conversion rate — updated in real time</w:t>
      </w:r>
    </w:p>
    <w:p>
      <w:pPr>
        <w:pStyle w:val="ListParagraph"/>
        <w:numPr>
          <w:ilvl w:val="0"/>
          <w:numId w:val="2"/>
        </w:numPr>
        <w:spacing w:after="40" w:before="40"/>
      </w:pPr>
      <w:r>
        <w:rPr>
          <w:rFonts w:ascii="Arial" w:cs="Arial" w:eastAsia="Arial" w:hAnsi="Arial"/>
          <w:color w:val="1E293B"/>
          <w:sz w:val="22"/>
          <w:szCs w:val="22"/>
        </w:rPr>
        <w:t xml:space="preserve">Revenue by day, week, and month — chart view for trends</w:t>
      </w:r>
    </w:p>
    <w:p>
      <w:pPr>
        <w:pStyle w:val="ListParagraph"/>
        <w:numPr>
          <w:ilvl w:val="0"/>
          <w:numId w:val="2"/>
        </w:numPr>
        <w:spacing w:after="40" w:before="40"/>
      </w:pPr>
      <w:r>
        <w:rPr>
          <w:rFonts w:ascii="Arial" w:cs="Arial" w:eastAsia="Arial" w:hAnsi="Arial"/>
          <w:color w:val="1E293B"/>
          <w:sz w:val="22"/>
          <w:szCs w:val="22"/>
        </w:rPr>
        <w:t xml:space="preserve">Appointment volume — pending, confirmed, completed, cancelled breakdown</w:t>
      </w:r>
    </w:p>
    <w:p>
      <w:pPr>
        <w:pStyle w:val="ListParagraph"/>
        <w:numPr>
          <w:ilvl w:val="0"/>
          <w:numId w:val="2"/>
        </w:numPr>
        <w:spacing w:after="40" w:before="40"/>
      </w:pPr>
      <w:r>
        <w:rPr>
          <w:rFonts w:ascii="Arial" w:cs="Arial" w:eastAsia="Arial" w:hAnsi="Arial"/>
          <w:color w:val="1E293B"/>
          <w:sz w:val="22"/>
          <w:szCs w:val="22"/>
        </w:rPr>
        <w:t xml:space="preserve">Busiest hours and busiest days — used to optimise staffing</w:t>
      </w:r>
    </w:p>
    <w:p>
      <w:pPr>
        <w:pStyle w:val="ListParagraph"/>
        <w:numPr>
          <w:ilvl w:val="0"/>
          <w:numId w:val="2"/>
        </w:numPr>
        <w:spacing w:after="40" w:before="40"/>
      </w:pPr>
      <w:r>
        <w:rPr>
          <w:rFonts w:ascii="Arial" w:cs="Arial" w:eastAsia="Arial" w:hAnsi="Arial"/>
          <w:color w:val="1E293B"/>
          <w:sz w:val="22"/>
          <w:szCs w:val="22"/>
        </w:rPr>
        <w:t xml:space="preserve">Doctor performance — appointments handled and visits recorded per doctor</w:t>
      </w:r>
    </w:p>
    <w:p>
      <w:pPr>
        <w:pStyle w:val="ListParagraph"/>
        <w:numPr>
          <w:ilvl w:val="0"/>
          <w:numId w:val="2"/>
        </w:numPr>
        <w:spacing w:after="40" w:before="40"/>
      </w:pPr>
      <w:r>
        <w:rPr>
          <w:rFonts w:ascii="Arial" w:cs="Arial" w:eastAsia="Arial" w:hAnsi="Arial"/>
          <w:color w:val="1E293B"/>
          <w:sz w:val="22"/>
          <w:szCs w:val="22"/>
        </w:rPr>
        <w:t xml:space="preserve">No-show rate — how often patients book but do not arrive</w:t>
      </w:r>
    </w:p>
    <w:p>
      <w:pPr>
        <w:pStyle w:val="ListParagraph"/>
        <w:numPr>
          <w:ilvl w:val="0"/>
          <w:numId w:val="2"/>
        </w:numPr>
        <w:spacing w:after="40" w:before="40"/>
      </w:pPr>
      <w:r>
        <w:rPr>
          <w:rFonts w:ascii="Arial" w:cs="Arial" w:eastAsia="Arial" w:hAnsi="Arial"/>
          <w:color w:val="1E293B"/>
          <w:sz w:val="22"/>
          <w:szCs w:val="22"/>
        </w:rPr>
        <w:t xml:space="preserve">Bot performance — how many conversations, how many converted to leads, how many to appointments</w:t>
      </w:r>
    </w:p>
    <w:p>
      <w:pPr>
        <w:pStyle w:val="ListParagraph"/>
        <w:numPr>
          <w:ilvl w:val="0"/>
          <w:numId w:val="2"/>
        </w:numPr>
        <w:spacing w:after="40" w:before="40"/>
      </w:pPr>
      <w:r>
        <w:rPr>
          <w:rFonts w:ascii="Arial" w:cs="Arial" w:eastAsia="Arial" w:hAnsi="Arial"/>
          <w:color w:val="1E293B"/>
          <w:sz w:val="22"/>
          <w:szCs w:val="22"/>
        </w:rPr>
        <w:t xml:space="preserve">Multi-branch comparison — main admin sees side-by-side branch performance</w:t>
      </w:r>
    </w:p>
    <w:p>
      <w:pPr>
        <w:spacing w:after="0" w:before="200"/>
      </w:pPr>
      <w:r>
        <w:t xml:space="preserve"/>
      </w:r>
    </w:p>
    <w:p>
      <w:pPr>
        <w:pStyle w:val="Heading1"/>
        <w:spacing w:after="160" w:before="360"/>
      </w:pPr>
      <w:r>
        <w:rPr>
          <w:rFonts w:ascii="Arial" w:cs="Arial" w:eastAsia="Arial" w:hAnsi="Arial"/>
          <w:b/>
          <w:bCs/>
          <w:color w:val="1E3A5F"/>
          <w:sz w:val="36"/>
          <w:szCs w:val="36"/>
        </w:rPr>
        <w:t xml:space="preserve">7.  UI / UX Design Requirements</w:t>
      </w:r>
    </w:p>
    <w:p>
      <w:pPr>
        <w:spacing w:after="0" w:before="60"/>
      </w:pPr>
      <w:r>
        <w:t xml:space="preserve"/>
      </w:r>
    </w:p>
    <w:p>
      <w:pPr>
        <w:pStyle w:val="Heading3"/>
        <w:spacing w:after="80" w:before="200"/>
      </w:pPr>
      <w:r>
        <w:rPr>
          <w:rFonts w:ascii="Arial" w:cs="Arial" w:eastAsia="Arial" w:hAnsi="Arial"/>
          <w:b/>
          <w:bCs/>
          <w:color w:val="2563EB"/>
          <w:sz w:val="24"/>
          <w:szCs w:val="24"/>
        </w:rPr>
        <w:t xml:space="preserve">7.1  Design Philosophy</w:t>
      </w:r>
    </w:p>
    <w:p>
      <w:pPr>
        <w:spacing w:after="60" w:before="60"/>
      </w:pPr>
      <w:r>
        <w:rPr>
          <w:rFonts w:ascii="Arial" w:cs="Arial" w:eastAsia="Arial" w:hAnsi="Arial"/>
          <w:b w:val="false"/>
          <w:bCs w:val="false"/>
          <w:i w:val="false"/>
          <w:iCs w:val="false"/>
          <w:color w:val="1E293B"/>
          <w:sz w:val="22"/>
          <w:szCs w:val="22"/>
        </w:rPr>
        <w:t xml:space="preserve">The platform must appeal to both Millennials (30s–40s, clinic owners, doctors) and Gen Z (20s, reception staff, younger patients). It should feel modern, calm, and trustworthy — like a premium healthcare product, not a government form.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gridSpan w:val="2"/>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Design Principles</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Clean &amp; Minimal</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No clutter. Each page has one clear job. No unnecessary buttons or labels.</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Colour System</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Deep navy (#1E3A5F) for trust, electric blue (#2563EB) for action, soft white backgrounds for calm.</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Typography</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Clean sans-serif font, consistent sizing hierarchy — large numbers, medium labels, small hints.</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Micro-interactions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Smooth transitions, loading states, success confirmations — the interface feels alive and responsive.</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Mobile-First</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All pages designed for mobile screen first, then expanded for desktop. Sidebar collapses on small screens.</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Dark Mode (v2)</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Optional dark mode toggle — preferred by many younger users in low-light environments.</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Accessibility</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Sufficient colour contrast, readable font sizes, keyboard navigable — meets WCAG 2.1 AA.</w:t>
            </w:r>
          </w:p>
        </w:tc>
      </w:tr>
    </w:tbl>
    <w:p>
      <w:pPr>
        <w:spacing w:after="0" w:before="120"/>
      </w:pPr>
      <w:r>
        <w:t xml:space="preserve"/>
      </w:r>
    </w:p>
    <w:p>
      <w:pPr>
        <w:pStyle w:val="Heading3"/>
        <w:spacing w:after="80" w:before="200"/>
      </w:pPr>
      <w:r>
        <w:rPr>
          <w:rFonts w:ascii="Arial" w:cs="Arial" w:eastAsia="Arial" w:hAnsi="Arial"/>
          <w:b/>
          <w:bCs/>
          <w:color w:val="2563EB"/>
          <w:sz w:val="24"/>
          <w:szCs w:val="24"/>
        </w:rPr>
        <w:t xml:space="preserve">7.2  Chatbot Widget Design</w:t>
      </w:r>
    </w:p>
    <w:p>
      <w:pPr>
        <w:spacing w:after="60" w:before="60"/>
      </w:pPr>
      <w:r>
        <w:rPr>
          <w:rFonts w:ascii="Arial" w:cs="Arial" w:eastAsia="Arial" w:hAnsi="Arial"/>
          <w:b w:val="false"/>
          <w:bCs w:val="false"/>
          <w:i w:val="false"/>
          <w:iCs w:val="false"/>
          <w:color w:val="1E293B"/>
          <w:sz w:val="22"/>
          <w:szCs w:val="22"/>
        </w:rPr>
        <w:t xml:space="preserve">The chat widget is what patients see. It must feel like talking to a real receptionist — not a cold helpdesk tool.</w:t>
      </w:r>
    </w:p>
    <w:p>
      <w:pPr>
        <w:spacing w:after="0" w:before="60"/>
      </w:pPr>
      <w:r>
        <w:t xml:space="preserve"/>
      </w:r>
    </w:p>
    <w:p>
      <w:pPr>
        <w:pStyle w:val="ListParagraph"/>
        <w:numPr>
          <w:ilvl w:val="0"/>
          <w:numId w:val="2"/>
        </w:numPr>
        <w:spacing w:after="40" w:before="40"/>
      </w:pPr>
      <w:r>
        <w:rPr>
          <w:rFonts w:ascii="Arial" w:cs="Arial" w:eastAsia="Arial" w:hAnsi="Arial"/>
          <w:color w:val="1E293B"/>
          <w:sz w:val="22"/>
          <w:szCs w:val="22"/>
        </w:rPr>
        <w:t xml:space="preserve">Floating bubble that opens into a full chat panel on the clinic website</w:t>
      </w:r>
    </w:p>
    <w:p>
      <w:pPr>
        <w:pStyle w:val="ListParagraph"/>
        <w:numPr>
          <w:ilvl w:val="0"/>
          <w:numId w:val="2"/>
        </w:numPr>
        <w:spacing w:after="40" w:before="40"/>
      </w:pPr>
      <w:r>
        <w:rPr>
          <w:rFonts w:ascii="Arial" w:cs="Arial" w:eastAsia="Arial" w:hAnsi="Arial"/>
          <w:color w:val="1E293B"/>
          <w:sz w:val="22"/>
          <w:szCs w:val="22"/>
        </w:rPr>
        <w:t xml:space="preserve">Shows clinic name, bot name, and a friendly avatar at the top</w:t>
      </w:r>
    </w:p>
    <w:p>
      <w:pPr>
        <w:pStyle w:val="ListParagraph"/>
        <w:numPr>
          <w:ilvl w:val="0"/>
          <w:numId w:val="2"/>
        </w:numPr>
        <w:spacing w:after="40" w:before="40"/>
      </w:pPr>
      <w:r>
        <w:rPr>
          <w:rFonts w:ascii="Arial" w:cs="Arial" w:eastAsia="Arial" w:hAnsi="Arial"/>
          <w:color w:val="1E293B"/>
          <w:sz w:val="22"/>
          <w:szCs w:val="22"/>
        </w:rPr>
        <w:t xml:space="preserve">Messages displayed with smooth animation — bot replies appear word by word (streaming effect in v2)</w:t>
      </w:r>
    </w:p>
    <w:p>
      <w:pPr>
        <w:pStyle w:val="ListParagraph"/>
        <w:numPr>
          <w:ilvl w:val="0"/>
          <w:numId w:val="2"/>
        </w:numPr>
        <w:spacing w:after="40" w:before="40"/>
      </w:pPr>
      <w:r>
        <w:rPr>
          <w:rFonts w:ascii="Arial" w:cs="Arial" w:eastAsia="Arial" w:hAnsi="Arial"/>
          <w:color w:val="1E293B"/>
          <w:sz w:val="22"/>
          <w:szCs w:val="22"/>
        </w:rPr>
        <w:t xml:space="preserve">Typing indicator while bot is processing</w:t>
      </w:r>
    </w:p>
    <w:p>
      <w:pPr>
        <w:pStyle w:val="ListParagraph"/>
        <w:numPr>
          <w:ilvl w:val="0"/>
          <w:numId w:val="2"/>
        </w:numPr>
        <w:spacing w:after="40" w:before="40"/>
      </w:pPr>
      <w:r>
        <w:rPr>
          <w:rFonts w:ascii="Arial" w:cs="Arial" w:eastAsia="Arial" w:hAnsi="Arial"/>
          <w:color w:val="1E293B"/>
          <w:sz w:val="22"/>
          <w:szCs w:val="22"/>
        </w:rPr>
        <w:t xml:space="preserve">Quick-reply buttons for common answers (Yes, No, Book Appointment, Check Timings)</w:t>
      </w:r>
    </w:p>
    <w:p>
      <w:pPr>
        <w:pStyle w:val="ListParagraph"/>
        <w:numPr>
          <w:ilvl w:val="0"/>
          <w:numId w:val="2"/>
        </w:numPr>
        <w:spacing w:after="40" w:before="40"/>
      </w:pPr>
      <w:r>
        <w:rPr>
          <w:rFonts w:ascii="Arial" w:cs="Arial" w:eastAsia="Arial" w:hAnsi="Arial"/>
          <w:color w:val="1E293B"/>
          <w:sz w:val="22"/>
          <w:szCs w:val="22"/>
        </w:rPr>
        <w:t xml:space="preserve">Patient sees a smooth handoff message if they request a human</w:t>
      </w:r>
    </w:p>
    <w:p>
      <w:pPr>
        <w:pStyle w:val="ListParagraph"/>
        <w:numPr>
          <w:ilvl w:val="0"/>
          <w:numId w:val="2"/>
        </w:numPr>
        <w:spacing w:after="40" w:before="40"/>
      </w:pPr>
      <w:r>
        <w:rPr>
          <w:rFonts w:ascii="Arial" w:cs="Arial" w:eastAsia="Arial" w:hAnsi="Arial"/>
          <w:color w:val="1E293B"/>
          <w:sz w:val="22"/>
          <w:szCs w:val="22"/>
        </w:rPr>
        <w:t xml:space="preserve">Widget is embeddable on any website with a single script tag</w:t>
      </w:r>
    </w:p>
    <w:p>
      <w:pPr>
        <w:pStyle w:val="ListParagraph"/>
        <w:numPr>
          <w:ilvl w:val="0"/>
          <w:numId w:val="2"/>
        </w:numPr>
        <w:spacing w:after="40" w:before="40"/>
      </w:pPr>
      <w:r>
        <w:rPr>
          <w:rFonts w:ascii="Arial" w:cs="Arial" w:eastAsia="Arial" w:hAnsi="Arial"/>
          <w:color w:val="1E293B"/>
          <w:sz w:val="22"/>
          <w:szCs w:val="22"/>
        </w:rPr>
        <w:t xml:space="preserve">Clinic can customise bot name, primary colour, and welcome message</w:t>
      </w:r>
    </w:p>
    <w:p>
      <w:pPr>
        <w:spacing w:after="0" w:before="120"/>
      </w:pPr>
      <w:r>
        <w:t xml:space="preserve"/>
      </w:r>
    </w:p>
    <w:p>
      <w:pPr>
        <w:pStyle w:val="Heading3"/>
        <w:spacing w:after="80" w:before="200"/>
      </w:pPr>
      <w:r>
        <w:rPr>
          <w:rFonts w:ascii="Arial" w:cs="Arial" w:eastAsia="Arial" w:hAnsi="Arial"/>
          <w:b/>
          <w:bCs/>
          <w:color w:val="2563EB"/>
          <w:sz w:val="24"/>
          <w:szCs w:val="24"/>
        </w:rPr>
        <w:t xml:space="preserve">7.3  Responsive Layout</w:t>
      </w:r>
    </w:p>
    <w:p>
      <w:pPr>
        <w:pStyle w:val="ListParagraph"/>
        <w:numPr>
          <w:ilvl w:val="0"/>
          <w:numId w:val="2"/>
        </w:numPr>
        <w:spacing w:after="40" w:before="40"/>
      </w:pPr>
      <w:r>
        <w:rPr>
          <w:rFonts w:ascii="Arial" w:cs="Arial" w:eastAsia="Arial" w:hAnsi="Arial"/>
          <w:color w:val="1E293B"/>
          <w:sz w:val="22"/>
          <w:szCs w:val="22"/>
        </w:rPr>
        <w:t xml:space="preserve">Desktop — full sidebar + main content side by side</w:t>
      </w:r>
    </w:p>
    <w:p>
      <w:pPr>
        <w:pStyle w:val="ListParagraph"/>
        <w:numPr>
          <w:ilvl w:val="0"/>
          <w:numId w:val="2"/>
        </w:numPr>
        <w:spacing w:after="40" w:before="40"/>
      </w:pPr>
      <w:r>
        <w:rPr>
          <w:rFonts w:ascii="Arial" w:cs="Arial" w:eastAsia="Arial" w:hAnsi="Arial"/>
          <w:color w:val="1E293B"/>
          <w:sz w:val="22"/>
          <w:szCs w:val="22"/>
        </w:rPr>
        <w:t xml:space="preserve">Tablet — collapsible sidebar that overlays on demand</w:t>
      </w:r>
    </w:p>
    <w:p>
      <w:pPr>
        <w:pStyle w:val="ListParagraph"/>
        <w:numPr>
          <w:ilvl w:val="0"/>
          <w:numId w:val="2"/>
        </w:numPr>
        <w:spacing w:after="40" w:before="40"/>
      </w:pPr>
      <w:r>
        <w:rPr>
          <w:rFonts w:ascii="Arial" w:cs="Arial" w:eastAsia="Arial" w:hAnsi="Arial"/>
          <w:color w:val="1E293B"/>
          <w:sz w:val="22"/>
          <w:szCs w:val="22"/>
        </w:rPr>
        <w:t xml:space="preserve">Mobile — bottom navigation bar replaces sidebar, all tables scroll horizontally</w:t>
      </w:r>
    </w:p>
    <w:p>
      <w:pPr>
        <w:pStyle w:val="ListParagraph"/>
        <w:numPr>
          <w:ilvl w:val="0"/>
          <w:numId w:val="2"/>
        </w:numPr>
        <w:spacing w:after="40" w:before="40"/>
      </w:pPr>
      <w:r>
        <w:rPr>
          <w:rFonts w:ascii="Arial" w:cs="Arial" w:eastAsia="Arial" w:hAnsi="Arial"/>
          <w:color w:val="1E293B"/>
          <w:sz w:val="22"/>
          <w:szCs w:val="22"/>
        </w:rPr>
        <w:t xml:space="preserve">All forms are usable on a 375px wide screen without horizontal scroll</w:t>
      </w:r>
    </w:p>
    <w:p>
      <w:pPr>
        <w:pStyle w:val="ListParagraph"/>
        <w:numPr>
          <w:ilvl w:val="0"/>
          <w:numId w:val="2"/>
        </w:numPr>
        <w:spacing w:after="40" w:before="40"/>
      </w:pPr>
      <w:r>
        <w:rPr>
          <w:rFonts w:ascii="Arial" w:cs="Arial" w:eastAsia="Arial" w:hAnsi="Arial"/>
          <w:color w:val="1E293B"/>
          <w:sz w:val="22"/>
          <w:szCs w:val="22"/>
        </w:rPr>
        <w:t xml:space="preserve">Touch targets minimum 44px height on mobile for easy tapping</w:t>
      </w:r>
    </w:p>
    <w:p>
      <w:pPr>
        <w:spacing w:after="0" w:before="200"/>
      </w:pPr>
      <w:r>
        <w:t xml:space="preserve"/>
      </w:r>
    </w:p>
    <w:p>
      <w:pPr>
        <w:pStyle w:val="Heading1"/>
        <w:spacing w:after="160" w:before="360"/>
      </w:pPr>
      <w:r>
        <w:rPr>
          <w:rFonts w:ascii="Arial" w:cs="Arial" w:eastAsia="Arial" w:hAnsi="Arial"/>
          <w:b/>
          <w:bCs/>
          <w:color w:val="1E3A5F"/>
          <w:sz w:val="36"/>
          <w:szCs w:val="36"/>
        </w:rPr>
        <w:t xml:space="preserve">8.  Known Issues in Current Codebase</w:t>
      </w:r>
    </w:p>
    <w:p>
      <w:pPr>
        <w:spacing w:after="60" w:before="60"/>
      </w:pPr>
      <w:r>
        <w:rPr>
          <w:rFonts w:ascii="Arial" w:cs="Arial" w:eastAsia="Arial" w:hAnsi="Arial"/>
          <w:b w:val="false"/>
          <w:bCs w:val="false"/>
          <w:i w:val="false"/>
          <w:iCs w:val="false"/>
          <w:color w:val="1E293B"/>
          <w:sz w:val="22"/>
          <w:szCs w:val="22"/>
        </w:rPr>
        <w:t xml:space="preserve">The following issues have been identified in the existing code and must be fixed in the next development sprint.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4260"/>
        <w:gridCol w:w="130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w:t>
            </w:r>
          </w:p>
        </w:tc>
        <w:tc>
          <w:tcPr>
            <w:tcW w:type="dxa" w:w="320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File / Area</w:t>
            </w:r>
          </w:p>
        </w:tc>
        <w:tc>
          <w:tcPr>
            <w:tcW w:type="dxa" w:w="4260"/>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Issue</w:t>
            </w:r>
          </w:p>
        </w:tc>
        <w:tc>
          <w:tcPr>
            <w:tcW w:type="dxa" w:w="1300"/>
            <w:tcBorders>
              <w:top w:val="single" w:color="D1D5DB" w:sz="1"/>
              <w:left w:val="single" w:color="D1D5DB" w:sz="1"/>
              <w:bottom w:val="single" w:color="D1D5DB" w:sz="1"/>
              <w:right w:val="single" w:color="D1D5DB" w:sz="1"/>
            </w:tcBorders>
            <w:shd w:fill="1E3A5F" w:val="clear"/>
            <w:tcMar>
              <w:top w:type="dxa" w:w="100"/>
              <w:left w:type="dxa" w:w="80"/>
              <w:bottom w:type="dxa" w:w="100"/>
              <w:right w:type="dxa" w:w="80"/>
            </w:tcMar>
          </w:tcPr>
          <w:p>
            <w:pPr>
              <w:jc w:val="center"/>
            </w:pPr>
            <w:r>
              <w:rPr>
                <w:rFonts w:ascii="Arial" w:cs="Arial" w:eastAsia="Arial" w:hAnsi="Arial"/>
                <w:b/>
                <w:bCs/>
                <w:color w:val="FFFFFF"/>
                <w:sz w:val="18"/>
                <w:szCs w:val="18"/>
              </w:rPr>
              <w:t xml:space="preserve">Priority</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1E3A5F"/>
                <w:sz w:val="20"/>
                <w:szCs w:val="20"/>
              </w:rPr>
              <w:t xml:space="preserve">1</w:t>
            </w:r>
          </w:p>
        </w:tc>
        <w:tc>
          <w:tcPr>
            <w:tcW w:type="dxa" w:w="25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routers/admin.py</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File is missing router definition and all imports — will crash on startup</w:t>
            </w:r>
          </w:p>
        </w:tc>
        <w:tc>
          <w:tcPr>
            <w:tcW w:type="dxa" w:w="1300"/>
            <w:tcBorders>
              <w:top w:val="single" w:color="D1D5DB" w:sz="1"/>
              <w:left w:val="single" w:color="D1D5DB" w:sz="1"/>
              <w:bottom w:val="single" w:color="D1D5DB" w:sz="1"/>
              <w:right w:val="single" w:color="D1D5DB"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1E3A5F"/>
                <w:sz w:val="20"/>
                <w:szCs w:val="20"/>
              </w:rPr>
              <w:t xml:space="preserve">2</w:t>
            </w:r>
          </w:p>
        </w:tc>
        <w:tc>
          <w:tcPr>
            <w:tcW w:type="dxa" w:w="25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main.py — CORS</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allow_origins=['*'] must be replaced with explicit domain whitelist before production</w:t>
            </w:r>
          </w:p>
        </w:tc>
        <w:tc>
          <w:tcPr>
            <w:tcW w:type="dxa" w:w="1300"/>
            <w:tcBorders>
              <w:top w:val="single" w:color="D1D5DB" w:sz="1"/>
              <w:left w:val="single" w:color="D1D5DB" w:sz="1"/>
              <w:bottom w:val="single" w:color="D1D5DB" w:sz="1"/>
              <w:right w:val="single" w:color="D1D5DB"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1E3A5F"/>
                <w:sz w:val="20"/>
                <w:szCs w:val="20"/>
              </w:rPr>
              <w:t xml:space="preserve">3</w:t>
            </w:r>
          </w:p>
        </w:tc>
        <w:tc>
          <w:tcPr>
            <w:tcW w:type="dxa" w:w="25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superadmin.py</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SUPER_ADMIN_EMAIL is hardcoded as a string — must move to environment variable</w:t>
            </w:r>
          </w:p>
        </w:tc>
        <w:tc>
          <w:tcPr>
            <w:tcW w:type="dxa" w:w="1300"/>
            <w:tcBorders>
              <w:top w:val="single" w:color="D1D5DB" w:sz="1"/>
              <w:left w:val="single" w:color="D1D5DB" w:sz="1"/>
              <w:bottom w:val="single" w:color="D1D5DB" w:sz="1"/>
              <w:right w:val="single" w:color="D1D5DB" w:sz="1"/>
            </w:tcBorders>
            <w:shd w:fill="DC262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1E3A5F"/>
                <w:sz w:val="20"/>
                <w:szCs w:val="20"/>
              </w:rPr>
              <w:t xml:space="preserve">4</w:t>
            </w:r>
          </w:p>
        </w:tc>
        <w:tc>
          <w:tcPr>
            <w:tcW w:type="dxa" w:w="25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chat.py — slot booking</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try_save_appointment always books tomorrow at 10:00 AM regardless of patient's request</w:t>
            </w:r>
          </w:p>
        </w:tc>
        <w:tc>
          <w:tcPr>
            <w:tcW w:type="dxa" w:w="1300"/>
            <w:tcBorders>
              <w:top w:val="single" w:color="D1D5DB" w:sz="1"/>
              <w:left w:val="single" w:color="D1D5DB" w:sz="1"/>
              <w:bottom w:val="single" w:color="D1D5DB" w:sz="1"/>
              <w:right w:val="single" w:color="D1D5DB" w:sz="1"/>
            </w:tcBorders>
            <w:shd w:fill="EA580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1E3A5F"/>
                <w:sz w:val="20"/>
                <w:szCs w:val="20"/>
              </w:rPr>
              <w:t xml:space="preserve">5</w:t>
            </w:r>
          </w:p>
        </w:tc>
        <w:tc>
          <w:tcPr>
            <w:tcW w:type="dxa" w:w="25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services/auth.py</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Entire old passlib implementation left as commented-out code — clean up before review</w:t>
            </w:r>
          </w:p>
        </w:tc>
        <w:tc>
          <w:tcPr>
            <w:tcW w:type="dxa" w:w="1300"/>
            <w:tcBorders>
              <w:top w:val="single" w:color="D1D5DB" w:sz="1"/>
              <w:left w:val="single" w:color="D1D5DB" w:sz="1"/>
              <w:bottom w:val="single" w:color="D1D5DB" w:sz="1"/>
              <w:right w:val="single" w:color="D1D5DB" w:sz="1"/>
            </w:tcBorders>
            <w:shd w:fill="EA580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1E3A5F"/>
                <w:sz w:val="20"/>
                <w:szCs w:val="20"/>
              </w:rPr>
              <w:t xml:space="preserve">6</w:t>
            </w:r>
          </w:p>
        </w:tc>
        <w:tc>
          <w:tcPr>
            <w:tcW w:type="dxa" w:w="25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App.js vs App.jsx</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Both files exist with conflicting route lists — App.jsx is outdated, must be removed</w:t>
            </w:r>
          </w:p>
        </w:tc>
        <w:tc>
          <w:tcPr>
            <w:tcW w:type="dxa" w:w="1300"/>
            <w:tcBorders>
              <w:top w:val="single" w:color="D1D5DB" w:sz="1"/>
              <w:left w:val="single" w:color="D1D5DB" w:sz="1"/>
              <w:bottom w:val="single" w:color="D1D5DB" w:sz="1"/>
              <w:right w:val="single" w:color="D1D5DB" w:sz="1"/>
            </w:tcBorders>
            <w:shd w:fill="EA580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1E3A5F"/>
                <w:sz w:val="20"/>
                <w:szCs w:val="20"/>
              </w:rPr>
              <w:t xml:space="preserve">7</w:t>
            </w:r>
          </w:p>
        </w:tc>
        <w:tc>
          <w:tcPr>
            <w:tcW w:type="dxa" w:w="25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auth.py — /auth/me</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GET /auth/me returns a placeholder string, not actual user data</w:t>
            </w:r>
          </w:p>
        </w:tc>
        <w:tc>
          <w:tcPr>
            <w:tcW w:type="dxa" w:w="1300"/>
            <w:tcBorders>
              <w:top w:val="single" w:color="D1D5DB" w:sz="1"/>
              <w:left w:val="single" w:color="D1D5DB" w:sz="1"/>
              <w:bottom w:val="single" w:color="D1D5DB" w:sz="1"/>
              <w:right w:val="single" w:color="D1D5DB" w:sz="1"/>
            </w:tcBorders>
            <w:shd w:fill="EA580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1E3A5F"/>
                <w:sz w:val="20"/>
                <w:szCs w:val="20"/>
              </w:rPr>
              <w:t xml:space="preserve">8</w:t>
            </w:r>
          </w:p>
        </w:tc>
        <w:tc>
          <w:tcPr>
            <w:tcW w:type="dxa" w:w="25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chat.py — messages[-2]</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try_save_lead crashes with IndexError if conversation has fewer than 2 messages</w:t>
            </w:r>
          </w:p>
        </w:tc>
        <w:tc>
          <w:tcPr>
            <w:tcW w:type="dxa" w:w="1300"/>
            <w:tcBorders>
              <w:top w:val="single" w:color="D1D5DB" w:sz="1"/>
              <w:left w:val="single" w:color="D1D5DB" w:sz="1"/>
              <w:bottom w:val="single" w:color="D1D5DB" w:sz="1"/>
              <w:right w:val="single" w:color="D1D5DB" w:sz="1"/>
            </w:tcBorders>
            <w:shd w:fill="EA580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1E3A5F"/>
                <w:sz w:val="20"/>
                <w:szCs w:val="20"/>
              </w:rPr>
              <w:t xml:space="preserve">9</w:t>
            </w:r>
          </w:p>
        </w:tc>
        <w:tc>
          <w:tcPr>
            <w:tcW w:type="dxa" w:w="25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chat.py — language logic</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Language detection condition is inverted — session language never changes correctly</w:t>
            </w:r>
          </w:p>
        </w:tc>
        <w:tc>
          <w:tcPr>
            <w:tcW w:type="dxa" w:w="1300"/>
            <w:tcBorders>
              <w:top w:val="single" w:color="D1D5DB" w:sz="1"/>
              <w:left w:val="single" w:color="D1D5DB" w:sz="1"/>
              <w:bottom w:val="single" w:color="D1D5DB" w:sz="1"/>
              <w:right w:val="single" w:color="D1D5DB" w:sz="1"/>
            </w:tcBorders>
            <w:shd w:fill="CA8A0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1E3A5F"/>
                <w:sz w:val="20"/>
                <w:szCs w:val="20"/>
              </w:rPr>
              <w:t xml:space="preserve">10</w:t>
            </w:r>
          </w:p>
        </w:tc>
        <w:tc>
          <w:tcPr>
            <w:tcW w:type="dxa" w:w="25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doctors.py</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Doctor model imported twice on lines 12 and 13 — duplicate import causes lint warnings</w:t>
            </w:r>
          </w:p>
        </w:tc>
        <w:tc>
          <w:tcPr>
            <w:tcW w:type="dxa" w:w="1300"/>
            <w:tcBorders>
              <w:top w:val="single" w:color="D1D5DB" w:sz="1"/>
              <w:left w:val="single" w:color="D1D5DB" w:sz="1"/>
              <w:bottom w:val="single" w:color="D1D5DB" w:sz="1"/>
              <w:right w:val="single" w:color="D1D5DB" w:sz="1"/>
            </w:tcBorders>
            <w:shd w:fill="CA8A0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1E3A5F"/>
                <w:sz w:val="20"/>
                <w:szCs w:val="20"/>
              </w:rPr>
              <w:t xml:space="preserve">11</w:t>
            </w:r>
          </w:p>
        </w:tc>
        <w:tc>
          <w:tcPr>
            <w:tcW w:type="dxa" w:w="25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leads.py — update_lead</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LeadUpdate schema has 'notes' field but update_lead handler never saves it to the database</w:t>
            </w:r>
          </w:p>
        </w:tc>
        <w:tc>
          <w:tcPr>
            <w:tcW w:type="dxa" w:w="1300"/>
            <w:tcBorders>
              <w:top w:val="single" w:color="D1D5DB" w:sz="1"/>
              <w:left w:val="single" w:color="D1D5DB" w:sz="1"/>
              <w:bottom w:val="single" w:color="D1D5DB" w:sz="1"/>
              <w:right w:val="single" w:color="D1D5DB" w:sz="1"/>
            </w:tcBorders>
            <w:shd w:fill="CA8A0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1E3A5F"/>
                <w:sz w:val="20"/>
                <w:szCs w:val="20"/>
              </w:rPr>
              <w:t xml:space="preserve">12</w:t>
            </w:r>
          </w:p>
        </w:tc>
        <w:tc>
          <w:tcPr>
            <w:tcW w:type="dxa" w:w="25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ChatPreview.jsx</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Old commented-out sendMessage function left in file — dead code creates confusion</w:t>
            </w:r>
          </w:p>
        </w:tc>
        <w:tc>
          <w:tcPr>
            <w:tcW w:type="dxa" w:w="13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LOW</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1E3A5F"/>
                <w:sz w:val="20"/>
                <w:szCs w:val="20"/>
              </w:rPr>
              <w:t xml:space="preserve">13</w:t>
            </w:r>
          </w:p>
        </w:tc>
        <w:tc>
          <w:tcPr>
            <w:tcW w:type="dxa" w:w="25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Billing.jsx</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Uses document.getElementById to read form values — anti-React pattern, use state instead</w:t>
            </w:r>
          </w:p>
        </w:tc>
        <w:tc>
          <w:tcPr>
            <w:tcW w:type="dxa" w:w="13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LOW</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1E3A5F"/>
                <w:sz w:val="20"/>
                <w:szCs w:val="20"/>
              </w:rPr>
              <w:t xml:space="preserve">14</w:t>
            </w:r>
          </w:p>
        </w:tc>
        <w:tc>
          <w:tcPr>
            <w:tcW w:type="dxa" w:w="25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App.test.js</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Test searches for 'learn react' text which does not exist in this app — always fails</w:t>
            </w:r>
          </w:p>
        </w:tc>
        <w:tc>
          <w:tcPr>
            <w:tcW w:type="dxa" w:w="13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LOW</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1E3A5F"/>
                <w:sz w:val="20"/>
                <w:szCs w:val="20"/>
              </w:rPr>
              <w:t xml:space="preserve">15</w:t>
            </w:r>
          </w:p>
        </w:tc>
        <w:tc>
          <w:tcPr>
            <w:tcW w:type="dxa" w:w="25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widget.html</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Backend URL hardcoded to Render production — must be configurable via query param or env</w:t>
            </w:r>
          </w:p>
        </w:tc>
        <w:tc>
          <w:tcPr>
            <w:tcW w:type="dxa" w:w="13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LOW</w:t>
            </w:r>
          </w:p>
        </w:tc>
      </w:tr>
    </w:tbl>
    <w:p>
      <w:pPr>
        <w:spacing w:after="0" w:before="200"/>
      </w:pPr>
      <w:r>
        <w:t xml:space="preserve"/>
      </w:r>
    </w:p>
    <w:p>
      <w:pPr>
        <w:pStyle w:val="Heading1"/>
        <w:spacing w:after="160" w:before="360"/>
      </w:pPr>
      <w:r>
        <w:rPr>
          <w:rFonts w:ascii="Arial" w:cs="Arial" w:eastAsia="Arial" w:hAnsi="Arial"/>
          <w:b/>
          <w:bCs/>
          <w:color w:val="1E3A5F"/>
          <w:sz w:val="36"/>
          <w:szCs w:val="36"/>
        </w:rPr>
        <w:t xml:space="preserve">9.  Development Priorities</w:t>
      </w:r>
    </w:p>
    <w:p>
      <w:pPr>
        <w:spacing w:after="0" w:before="60"/>
      </w:pPr>
      <w:r>
        <w:t xml:space="preserve"/>
      </w:r>
    </w:p>
    <w:p>
      <w:pPr>
        <w:pStyle w:val="Heading3"/>
        <w:spacing w:after="80" w:before="200"/>
      </w:pPr>
      <w:r>
        <w:rPr>
          <w:rFonts w:ascii="Arial" w:cs="Arial" w:eastAsia="Arial" w:hAnsi="Arial"/>
          <w:b/>
          <w:bCs/>
          <w:color w:val="2563EB"/>
          <w:sz w:val="24"/>
          <w:szCs w:val="24"/>
        </w:rPr>
        <w:t xml:space="preserve">Sprint 1 — Critical Fixes (Week 1)</w:t>
      </w:r>
    </w:p>
    <w:p>
      <w:pPr>
        <w:pStyle w:val="ListParagraph"/>
        <w:numPr>
          <w:ilvl w:val="0"/>
          <w:numId w:val="3"/>
        </w:numPr>
        <w:spacing w:after="40" w:before="40"/>
      </w:pPr>
      <w:r>
        <w:rPr>
          <w:rFonts w:ascii="Arial" w:cs="Arial" w:eastAsia="Arial" w:hAnsi="Arial"/>
          <w:color w:val="1E293B"/>
          <w:sz w:val="22"/>
          <w:szCs w:val="22"/>
        </w:rPr>
        <w:t xml:space="preserve">Fix admin.py router — add missing imports and router definition</w:t>
      </w:r>
    </w:p>
    <w:p>
      <w:pPr>
        <w:pStyle w:val="ListParagraph"/>
        <w:numPr>
          <w:ilvl w:val="0"/>
          <w:numId w:val="3"/>
        </w:numPr>
        <w:spacing w:after="40" w:before="40"/>
      </w:pPr>
      <w:r>
        <w:rPr>
          <w:rFonts w:ascii="Arial" w:cs="Arial" w:eastAsia="Arial" w:hAnsi="Arial"/>
          <w:color w:val="1E293B"/>
          <w:sz w:val="22"/>
          <w:szCs w:val="22"/>
        </w:rPr>
        <w:t xml:space="preserve">Replace wildcard CORS with explicit domain list</w:t>
      </w:r>
    </w:p>
    <w:p>
      <w:pPr>
        <w:pStyle w:val="ListParagraph"/>
        <w:numPr>
          <w:ilvl w:val="0"/>
          <w:numId w:val="3"/>
        </w:numPr>
        <w:spacing w:after="40" w:before="40"/>
      </w:pPr>
      <w:r>
        <w:rPr>
          <w:rFonts w:ascii="Arial" w:cs="Arial" w:eastAsia="Arial" w:hAnsi="Arial"/>
          <w:color w:val="1E293B"/>
          <w:sz w:val="22"/>
          <w:szCs w:val="22"/>
        </w:rPr>
        <w:t xml:space="preserve">Move SUPER_ADMIN_EMAIL to environment variable</w:t>
      </w:r>
    </w:p>
    <w:p>
      <w:pPr>
        <w:pStyle w:val="ListParagraph"/>
        <w:numPr>
          <w:ilvl w:val="0"/>
          <w:numId w:val="3"/>
        </w:numPr>
        <w:spacing w:after="40" w:before="40"/>
      </w:pPr>
      <w:r>
        <w:rPr>
          <w:rFonts w:ascii="Arial" w:cs="Arial" w:eastAsia="Arial" w:hAnsi="Arial"/>
          <w:color w:val="1E293B"/>
          <w:sz w:val="22"/>
          <w:szCs w:val="22"/>
        </w:rPr>
        <w:t xml:space="preserve">Fix appointment slot booking — use actual requested datetime not hardcoded</w:t>
      </w:r>
    </w:p>
    <w:p>
      <w:pPr>
        <w:pStyle w:val="ListParagraph"/>
        <w:numPr>
          <w:ilvl w:val="0"/>
          <w:numId w:val="3"/>
        </w:numPr>
        <w:spacing w:after="40" w:before="40"/>
      </w:pPr>
      <w:r>
        <w:rPr>
          <w:rFonts w:ascii="Arial" w:cs="Arial" w:eastAsia="Arial" w:hAnsi="Arial"/>
          <w:color w:val="1E293B"/>
          <w:sz w:val="22"/>
          <w:szCs w:val="22"/>
        </w:rPr>
        <w:t xml:space="preserve">Remove App.jsx — keep only App.js with full route list</w:t>
      </w:r>
    </w:p>
    <w:p>
      <w:pPr>
        <w:pStyle w:val="ListParagraph"/>
        <w:numPr>
          <w:ilvl w:val="0"/>
          <w:numId w:val="3"/>
        </w:numPr>
        <w:spacing w:after="40" w:before="40"/>
      </w:pPr>
      <w:r>
        <w:rPr>
          <w:rFonts w:ascii="Arial" w:cs="Arial" w:eastAsia="Arial" w:hAnsi="Arial"/>
          <w:color w:val="1E293B"/>
          <w:sz w:val="22"/>
          <w:szCs w:val="22"/>
        </w:rPr>
        <w:t xml:space="preserve">Fix /auth/me to return real current user data</w:t>
      </w:r>
    </w:p>
    <w:p>
      <w:pPr>
        <w:pStyle w:val="ListParagraph"/>
        <w:numPr>
          <w:ilvl w:val="0"/>
          <w:numId w:val="3"/>
        </w:numPr>
        <w:spacing w:after="40" w:before="40"/>
      </w:pPr>
      <w:r>
        <w:rPr>
          <w:rFonts w:ascii="Arial" w:cs="Arial" w:eastAsia="Arial" w:hAnsi="Arial"/>
          <w:color w:val="1E293B"/>
          <w:sz w:val="22"/>
          <w:szCs w:val="22"/>
        </w:rPr>
        <w:t xml:space="preserve">Fix messages[-2] crash — add length check before accessing index</w:t>
      </w:r>
    </w:p>
    <w:p>
      <w:pPr>
        <w:spacing w:after="0" w:before="120"/>
      </w:pPr>
      <w:r>
        <w:t xml:space="preserve"/>
      </w:r>
    </w:p>
    <w:p>
      <w:pPr>
        <w:pStyle w:val="Heading3"/>
        <w:spacing w:after="80" w:before="200"/>
      </w:pPr>
      <w:r>
        <w:rPr>
          <w:rFonts w:ascii="Arial" w:cs="Arial" w:eastAsia="Arial" w:hAnsi="Arial"/>
          <w:b/>
          <w:bCs/>
          <w:color w:val="2563EB"/>
          <w:sz w:val="24"/>
          <w:szCs w:val="24"/>
        </w:rPr>
        <w:t xml:space="preserve">Sprint 2 — Core Improvements (Week 2–3)</w:t>
      </w:r>
    </w:p>
    <w:p>
      <w:pPr>
        <w:pStyle w:val="ListParagraph"/>
        <w:numPr>
          <w:ilvl w:val="0"/>
          <w:numId w:val="3"/>
        </w:numPr>
        <w:spacing w:after="40" w:before="40"/>
      </w:pPr>
      <w:r>
        <w:rPr>
          <w:rFonts w:ascii="Arial" w:cs="Arial" w:eastAsia="Arial" w:hAnsi="Arial"/>
          <w:color w:val="1E293B"/>
          <w:sz w:val="22"/>
          <w:szCs w:val="22"/>
        </w:rPr>
        <w:t xml:space="preserve">Fix language detection condition in chat.py</w:t>
      </w:r>
    </w:p>
    <w:p>
      <w:pPr>
        <w:pStyle w:val="ListParagraph"/>
        <w:numPr>
          <w:ilvl w:val="0"/>
          <w:numId w:val="3"/>
        </w:numPr>
        <w:spacing w:after="40" w:before="40"/>
      </w:pPr>
      <w:r>
        <w:rPr>
          <w:rFonts w:ascii="Arial" w:cs="Arial" w:eastAsia="Arial" w:hAnsi="Arial"/>
          <w:color w:val="1E293B"/>
          <w:sz w:val="22"/>
          <w:szCs w:val="22"/>
        </w:rPr>
        <w:t xml:space="preserve">Remove duplicate Doctor import in doctors.py</w:t>
      </w:r>
    </w:p>
    <w:p>
      <w:pPr>
        <w:pStyle w:val="ListParagraph"/>
        <w:numPr>
          <w:ilvl w:val="0"/>
          <w:numId w:val="3"/>
        </w:numPr>
        <w:spacing w:after="40" w:before="40"/>
      </w:pPr>
      <w:r>
        <w:rPr>
          <w:rFonts w:ascii="Arial" w:cs="Arial" w:eastAsia="Arial" w:hAnsi="Arial"/>
          <w:color w:val="1E293B"/>
          <w:sz w:val="22"/>
          <w:szCs w:val="22"/>
        </w:rPr>
        <w:t xml:space="preserve">Implement notes saving in lead update handler</w:t>
      </w:r>
    </w:p>
    <w:p>
      <w:pPr>
        <w:pStyle w:val="ListParagraph"/>
        <w:numPr>
          <w:ilvl w:val="0"/>
          <w:numId w:val="3"/>
        </w:numPr>
        <w:spacing w:after="40" w:before="40"/>
      </w:pPr>
      <w:r>
        <w:rPr>
          <w:rFonts w:ascii="Arial" w:cs="Arial" w:eastAsia="Arial" w:hAnsi="Arial"/>
          <w:color w:val="1E293B"/>
          <w:sz w:val="22"/>
          <w:szCs w:val="22"/>
        </w:rPr>
        <w:t xml:space="preserve">Clean up commented-out code in auth.py and ChatPreview.jsx</w:t>
      </w:r>
    </w:p>
    <w:p>
      <w:pPr>
        <w:pStyle w:val="ListParagraph"/>
        <w:numPr>
          <w:ilvl w:val="0"/>
          <w:numId w:val="3"/>
        </w:numPr>
        <w:spacing w:after="40" w:before="40"/>
      </w:pPr>
      <w:r>
        <w:rPr>
          <w:rFonts w:ascii="Arial" w:cs="Arial" w:eastAsia="Arial" w:hAnsi="Arial"/>
          <w:color w:val="1E293B"/>
          <w:sz w:val="22"/>
          <w:szCs w:val="22"/>
        </w:rPr>
        <w:t xml:space="preserve">Replace document.getElementById in Billing.jsx with React state</w:t>
      </w:r>
    </w:p>
    <w:p>
      <w:pPr>
        <w:pStyle w:val="ListParagraph"/>
        <w:numPr>
          <w:ilvl w:val="0"/>
          <w:numId w:val="3"/>
        </w:numPr>
        <w:spacing w:after="40" w:before="40"/>
      </w:pPr>
      <w:r>
        <w:rPr>
          <w:rFonts w:ascii="Arial" w:cs="Arial" w:eastAsia="Arial" w:hAnsi="Arial"/>
          <w:color w:val="1E293B"/>
          <w:sz w:val="22"/>
          <w:szCs w:val="22"/>
        </w:rPr>
        <w:t xml:space="preserve">Add refresh token support and HttpOnly cookie storage</w:t>
      </w:r>
    </w:p>
    <w:p>
      <w:pPr>
        <w:pStyle w:val="ListParagraph"/>
        <w:numPr>
          <w:ilvl w:val="0"/>
          <w:numId w:val="3"/>
        </w:numPr>
        <w:spacing w:after="40" w:before="40"/>
      </w:pPr>
      <w:r>
        <w:rPr>
          <w:rFonts w:ascii="Arial" w:cs="Arial" w:eastAsia="Arial" w:hAnsi="Arial"/>
          <w:color w:val="1E293B"/>
          <w:sz w:val="22"/>
          <w:szCs w:val="22"/>
        </w:rPr>
        <w:t xml:space="preserve">Add rate limiting middleware to public endpoints</w:t>
      </w:r>
    </w:p>
    <w:p>
      <w:pPr>
        <w:spacing w:after="0" w:before="120"/>
      </w:pPr>
      <w:r>
        <w:t xml:space="preserve"/>
      </w:r>
    </w:p>
    <w:p>
      <w:pPr>
        <w:pStyle w:val="Heading3"/>
        <w:spacing w:after="80" w:before="200"/>
      </w:pPr>
      <w:r>
        <w:rPr>
          <w:rFonts w:ascii="Arial" w:cs="Arial" w:eastAsia="Arial" w:hAnsi="Arial"/>
          <w:b/>
          <w:bCs/>
          <w:color w:val="2563EB"/>
          <w:sz w:val="24"/>
          <w:szCs w:val="24"/>
        </w:rPr>
        <w:t xml:space="preserve">Sprint 3 — New Features (Month 2)</w:t>
      </w:r>
    </w:p>
    <w:p>
      <w:pPr>
        <w:pStyle w:val="ListParagraph"/>
        <w:numPr>
          <w:ilvl w:val="0"/>
          <w:numId w:val="3"/>
        </w:numPr>
        <w:spacing w:after="40" w:before="40"/>
      </w:pPr>
      <w:r>
        <w:rPr>
          <w:rFonts w:ascii="Arial" w:cs="Arial" w:eastAsia="Arial" w:hAnsi="Arial"/>
          <w:color w:val="1E293B"/>
          <w:sz w:val="22"/>
          <w:szCs w:val="22"/>
        </w:rPr>
        <w:t xml:space="preserve">WhatsApp Business API integration for reminders and messaging</w:t>
      </w:r>
    </w:p>
    <w:p>
      <w:pPr>
        <w:pStyle w:val="ListParagraph"/>
        <w:numPr>
          <w:ilvl w:val="0"/>
          <w:numId w:val="3"/>
        </w:numPr>
        <w:spacing w:after="40" w:before="40"/>
      </w:pPr>
      <w:r>
        <w:rPr>
          <w:rFonts w:ascii="Arial" w:cs="Arial" w:eastAsia="Arial" w:hAnsi="Arial"/>
          <w:color w:val="1E293B"/>
          <w:sz w:val="22"/>
          <w:szCs w:val="22"/>
        </w:rPr>
        <w:t xml:space="preserve">Custom patient fields per clinic — configurable from admin panel</w:t>
      </w:r>
    </w:p>
    <w:p>
      <w:pPr>
        <w:pStyle w:val="ListParagraph"/>
        <w:numPr>
          <w:ilvl w:val="0"/>
          <w:numId w:val="3"/>
        </w:numPr>
        <w:spacing w:after="40" w:before="40"/>
      </w:pPr>
      <w:r>
        <w:rPr>
          <w:rFonts w:ascii="Arial" w:cs="Arial" w:eastAsia="Arial" w:hAnsi="Arial"/>
          <w:color w:val="1E293B"/>
          <w:sz w:val="22"/>
          <w:szCs w:val="22"/>
        </w:rPr>
        <w:t xml:space="preserve">Branch hierarchy — multi-branch data model and access control</w:t>
      </w:r>
    </w:p>
    <w:p>
      <w:pPr>
        <w:pStyle w:val="ListParagraph"/>
        <w:numPr>
          <w:ilvl w:val="0"/>
          <w:numId w:val="3"/>
        </w:numPr>
        <w:spacing w:after="40" w:before="40"/>
      </w:pPr>
      <w:r>
        <w:rPr>
          <w:rFonts w:ascii="Arial" w:cs="Arial" w:eastAsia="Arial" w:hAnsi="Arial"/>
          <w:color w:val="1E293B"/>
          <w:sz w:val="22"/>
          <w:szCs w:val="22"/>
        </w:rPr>
        <w:t xml:space="preserve">Advanced analytics dashboard — charts, trends, and export</w:t>
      </w:r>
    </w:p>
    <w:p>
      <w:pPr>
        <w:pStyle w:val="ListParagraph"/>
        <w:numPr>
          <w:ilvl w:val="0"/>
          <w:numId w:val="3"/>
        </w:numPr>
        <w:spacing w:after="40" w:before="40"/>
      </w:pPr>
      <w:r>
        <w:rPr>
          <w:rFonts w:ascii="Arial" w:cs="Arial" w:eastAsia="Arial" w:hAnsi="Arial"/>
          <w:color w:val="1E293B"/>
          <w:sz w:val="22"/>
          <w:szCs w:val="22"/>
        </w:rPr>
        <w:t xml:space="preserve">Audit log for patient record access</w:t>
      </w:r>
    </w:p>
    <w:p>
      <w:pPr>
        <w:pStyle w:val="ListParagraph"/>
        <w:numPr>
          <w:ilvl w:val="0"/>
          <w:numId w:val="3"/>
        </w:numPr>
        <w:spacing w:after="40" w:before="40"/>
      </w:pPr>
      <w:r>
        <w:rPr>
          <w:rFonts w:ascii="Arial" w:cs="Arial" w:eastAsia="Arial" w:hAnsi="Arial"/>
          <w:color w:val="1E293B"/>
          <w:sz w:val="22"/>
          <w:szCs w:val="22"/>
        </w:rPr>
        <w:t xml:space="preserve">Mobile-responsive redesign with bottom navigation</w:t>
      </w:r>
    </w:p>
    <w:p>
      <w:pPr>
        <w:spacing w:after="0" w:before="120"/>
      </w:pPr>
      <w:r>
        <w:t xml:space="preserve"/>
      </w:r>
    </w:p>
    <w:p>
      <w:pPr>
        <w:pStyle w:val="Heading3"/>
        <w:spacing w:after="80" w:before="200"/>
      </w:pPr>
      <w:r>
        <w:rPr>
          <w:rFonts w:ascii="Arial" w:cs="Arial" w:eastAsia="Arial" w:hAnsi="Arial"/>
          <w:b/>
          <w:bCs/>
          <w:color w:val="2563EB"/>
          <w:sz w:val="24"/>
          <w:szCs w:val="24"/>
        </w:rPr>
        <w:t xml:space="preserve">Sprint 4 — Platform Expansion (Month 3–4)</w:t>
      </w:r>
    </w:p>
    <w:p>
      <w:pPr>
        <w:pStyle w:val="ListParagraph"/>
        <w:numPr>
          <w:ilvl w:val="0"/>
          <w:numId w:val="3"/>
        </w:numPr>
        <w:spacing w:after="40" w:before="40"/>
      </w:pPr>
      <w:r>
        <w:rPr>
          <w:rFonts w:ascii="Arial" w:cs="Arial" w:eastAsia="Arial" w:hAnsi="Arial"/>
          <w:color w:val="1E293B"/>
          <w:sz w:val="22"/>
          <w:szCs w:val="22"/>
        </w:rPr>
        <w:t xml:space="preserve">AI Voice Agent — incoming call handling via Twilio</w:t>
      </w:r>
    </w:p>
    <w:p>
      <w:pPr>
        <w:pStyle w:val="ListParagraph"/>
        <w:numPr>
          <w:ilvl w:val="0"/>
          <w:numId w:val="3"/>
        </w:numPr>
        <w:spacing w:after="40" w:before="40"/>
      </w:pPr>
      <w:r>
        <w:rPr>
          <w:rFonts w:ascii="Arial" w:cs="Arial" w:eastAsia="Arial" w:hAnsi="Arial"/>
          <w:color w:val="1E293B"/>
          <w:sz w:val="22"/>
          <w:szCs w:val="22"/>
        </w:rPr>
        <w:t xml:space="preserve">Streaming chat responses — word-by-word bot replies</w:t>
      </w:r>
    </w:p>
    <w:p>
      <w:pPr>
        <w:pStyle w:val="ListParagraph"/>
        <w:numPr>
          <w:ilvl w:val="0"/>
          <w:numId w:val="3"/>
        </w:numPr>
        <w:spacing w:after="40" w:before="40"/>
      </w:pPr>
      <w:r>
        <w:rPr>
          <w:rFonts w:ascii="Arial" w:cs="Arial" w:eastAsia="Arial" w:hAnsi="Arial"/>
          <w:color w:val="1E293B"/>
          <w:sz w:val="22"/>
          <w:szCs w:val="22"/>
        </w:rPr>
        <w:t xml:space="preserve">Dark mode toggle</w:t>
      </w:r>
    </w:p>
    <w:p>
      <w:pPr>
        <w:pStyle w:val="ListParagraph"/>
        <w:numPr>
          <w:ilvl w:val="0"/>
          <w:numId w:val="3"/>
        </w:numPr>
        <w:spacing w:after="40" w:before="40"/>
      </w:pPr>
      <w:r>
        <w:rPr>
          <w:rFonts w:ascii="Arial" w:cs="Arial" w:eastAsia="Arial" w:hAnsi="Arial"/>
          <w:color w:val="1E293B"/>
          <w:sz w:val="22"/>
          <w:szCs w:val="22"/>
        </w:rPr>
        <w:t xml:space="preserve">Patient portal — patients can view their own visit history via a secure link</w:t>
      </w:r>
    </w:p>
    <w:p>
      <w:pPr>
        <w:pStyle w:val="ListParagraph"/>
        <w:numPr>
          <w:ilvl w:val="0"/>
          <w:numId w:val="3"/>
        </w:numPr>
        <w:spacing w:after="40" w:before="40"/>
      </w:pPr>
      <w:r>
        <w:rPr>
          <w:rFonts w:ascii="Arial" w:cs="Arial" w:eastAsia="Arial" w:hAnsi="Arial"/>
          <w:color w:val="1E293B"/>
          <w:sz w:val="22"/>
          <w:szCs w:val="22"/>
        </w:rPr>
        <w:t xml:space="preserve">Automated WhatsApp follow-up campaigns for inactive leads</w:t>
      </w:r>
    </w:p>
    <w:p>
      <w:pPr>
        <w:pStyle w:val="ListParagraph"/>
        <w:numPr>
          <w:ilvl w:val="0"/>
          <w:numId w:val="3"/>
        </w:numPr>
        <w:spacing w:after="40" w:before="40"/>
      </w:pPr>
      <w:r>
        <w:rPr>
          <w:rFonts w:ascii="Arial" w:cs="Arial" w:eastAsia="Arial" w:hAnsi="Arial"/>
          <w:color w:val="1E293B"/>
          <w:sz w:val="22"/>
          <w:szCs w:val="22"/>
        </w:rPr>
        <w:t xml:space="preserve">Subscription billing — automatic plan management and invoice generation</w:t>
      </w:r>
    </w:p>
    <w:p>
      <w:pPr>
        <w:spacing w:after="0" w:before="200"/>
      </w:pPr>
      <w:r>
        <w:t xml:space="preserve"/>
      </w:r>
    </w:p>
    <w:p>
      <w:pPr>
        <w:pStyle w:val="Heading1"/>
        <w:spacing w:after="160" w:before="360"/>
      </w:pPr>
      <w:r>
        <w:rPr>
          <w:rFonts w:ascii="Arial" w:cs="Arial" w:eastAsia="Arial" w:hAnsi="Arial"/>
          <w:b/>
          <w:bCs/>
          <w:color w:val="1E3A5F"/>
          <w:sz w:val="36"/>
          <w:szCs w:val="36"/>
        </w:rPr>
        <w:t xml:space="preserve">10.  Non-Functional Requirements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gridSpan w:val="2"/>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Performance</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API Response Time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All authenticated API calls must respond within 400ms on average under normal load</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Bot Response Time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AI chatbot must reply within 3 seconds — Groq API selected for its speed</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Page Load</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Initial page load under 2 seconds on 3G mobile connection</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Concurrent Users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System must handle 500 concurrent users per tenant without degradation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gridSpan w:val="2"/>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Availability &amp; Reliability</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Uptime Target</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99.5% monthly uptime — chatbot must be available 24/7</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Error Recovery</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API errors return clear messages — frontend shows user-friendly alerts, never raw stack traces</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Data Backups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Automated daily database backups retained for 30 days</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Health Check</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GET /health endpoint monitored every minute — alerts on failure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gridSpan w:val="2"/>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Scalability</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Tenant Onboarding</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New clinic can register and go live in under 5 minutes — no manual setup required</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Data Volume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System must handle clinics with 10,000+ patients and 50,000+ visit records without slowing down</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Horizontal Scaling</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Backend designed as stateless services — can add more instances behind a load balancer</w:t>
            </w:r>
          </w:p>
        </w:tc>
      </w:tr>
    </w:tbl>
    <w:p>
      <w:pPr>
        <w:spacing w:after="0" w:before="200"/>
      </w:pPr>
      <w:r>
        <w:t xml:space="preserve"/>
      </w:r>
    </w:p>
    <w:p>
      <w:pPr>
        <w:pStyle w:val="Heading1"/>
        <w:spacing w:after="160" w:before="360"/>
      </w:pPr>
      <w:r>
        <w:rPr>
          <w:rFonts w:ascii="Arial" w:cs="Arial" w:eastAsia="Arial" w:hAnsi="Arial"/>
          <w:b/>
          <w:bCs/>
          <w:color w:val="1E3A5F"/>
          <w:sz w:val="36"/>
          <w:szCs w:val="36"/>
        </w:rPr>
        <w:t xml:space="preserve">11.  Glossary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Tenant</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A registered clinic or healthcare provider — the top-level organisational unit in the system</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Tenant ID</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A UUID that uniquely identifies a clinic — every database record is tagged with it</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Branch</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A physical location of a clinic — multiple branches belong to one tenant</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Lead</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A patient who has contacted the clinic but has not yet booked an appointment</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Session Token</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A unique identifier for a chat conversation — allows the bot to remember context across messages</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Intent</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The chatbot's classification of what the patient wants — booking, enquiry, fee, emergency, etc.</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Slug</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A URL-safe identifier for a clinic (e.g. city-clinic) — used to route chat widget traffic</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JWT</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JSON Web Token — a signed token used to authenticate API requests</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MRR</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Monthly Recurring Revenue — total subscription fees from all active clinics per month</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PRD</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E293B"/>
                <w:sz w:val="20"/>
                <w:szCs w:val="20"/>
              </w:rPr>
              <w:t xml:space="preserve">Product Requirements Document — this document</w:t>
            </w:r>
          </w:p>
        </w:tc>
      </w:tr>
    </w:tbl>
    <w:p>
      <w:pPr>
        <w:spacing w:after="0" w:before="200"/>
      </w:pPr>
      <w:r>
        <w:t xml:space="preserve"/>
      </w:r>
    </w:p>
    <w:p>
      <w:pPr>
        <w:shd w:fill="1E3A5F" w:val="clear"/>
        <w:spacing w:after="0" w:before="200"/>
        <w:jc w:val="center"/>
      </w:pPr>
      <w:r>
        <w:rPr>
          <w:rFonts w:ascii="Arial" w:cs="Arial" w:eastAsia="Arial" w:hAnsi="Arial"/>
          <w:i/>
          <w:iCs/>
          <w:color w:val="93C5FD"/>
          <w:sz w:val="22"/>
          <w:szCs w:val="22"/>
        </w:rPr>
        <w:t xml:space="preserve">ClinicBot  —  Built to make healthcare accessible, efficient, and human.</w:t>
      </w:r>
    </w:p>
    <w:p>
      <w:pPr>
        <w:shd w:fill="1E3A5F" w:val="clear"/>
        <w:spacing w:after="0" w:before="0"/>
        <w:jc w:val="center"/>
      </w:pPr>
      <w:r>
        <w:rPr>
          <w:rFonts w:ascii="Arial" w:cs="Arial" w:eastAsia="Arial" w:hAnsi="Arial"/>
          <w:color w:val="475569"/>
          <w:sz w:val="18"/>
          <w:szCs w:val="18"/>
        </w:rPr>
        <w:t xml:space="preserve">Confidential  •  For Internal Development Use Only</w:t>
      </w:r>
    </w:p>
    <w:p>
      <w:pPr>
        <w:shd w:fill="1E3A5F" w:val="clear"/>
        <w:spacing w:after="20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after="0" w:before="0"/>
    </w:pPr>
    <w:r>
      <w:rPr>
        <w:rFonts w:ascii="Arial" w:cs="Arial" w:eastAsia="Arial" w:hAnsi="Arial"/>
        <w:color w:val="475569"/>
        <w:sz w:val="16"/>
        <w:szCs w:val="16"/>
      </w:rPr>
      <w:t xml:space="preserve">ClinicBot AI  •  Multi-Tenant Clinic Management Platform  •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E3A5F" w:val="clear"/>
      <w:spacing w:after="0" w:before="0"/>
    </w:pPr>
    <w:r>
      <w:rPr>
        <w:rFonts w:ascii="Arial" w:cs="Arial" w:eastAsia="Arial" w:hAnsi="Arial"/>
        <w:color w:val="FFFFFF"/>
        <w:sz w:val="18"/>
        <w:szCs w:val="18"/>
      </w:rPr>
      <w:t xml:space="preserve">ClinicBot — Product Requirements Document</w:t>
    </w:r>
    <w:r>
      <w:rPr>
        <w:rFonts w:ascii="Arial" w:cs="Arial" w:eastAsia="Arial" w:hAnsi="Arial"/>
        <w:color w:val="93C5FD"/>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2026-05-14T04:40:39.602Z</dcterms:created>
  <dcterms:modified xsi:type="dcterms:W3CDTF">2026-05-14T04:40:39.602Z</dcterms:modified>
</cp:coreProperties>
</file>

<file path=docProps/custom.xml><?xml version="1.0" encoding="utf-8"?>
<Properties xmlns="http://schemas.openxmlformats.org/officeDocument/2006/custom-properties" xmlns:vt="http://schemas.openxmlformats.org/officeDocument/2006/docPropsVTypes"/>
</file>